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996" w14:textId="42E2CB13" w:rsidR="00B16F65" w:rsidRPr="003E58AF" w:rsidRDefault="00A0152C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June 17, 2022</w:t>
      </w:r>
    </w:p>
    <w:p w14:paraId="2EFE0241" w14:textId="77777777" w:rsidR="00780F80" w:rsidRPr="003E58AF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3E58AF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3E58AF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13A6150C" w:rsidR="00B16F65" w:rsidRPr="003E58AF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r w:rsidR="00D876AD" w:rsidRPr="003E58AF">
        <w:rPr>
          <w:rFonts w:ascii="Arial" w:hAnsi="Arial" w:cs="Arial"/>
          <w:sz w:val="20"/>
          <w:szCs w:val="20"/>
        </w:rPr>
        <w:t>Tanowa Troupe</w:t>
      </w:r>
      <w:r w:rsidR="004C6D6A" w:rsidRPr="003E58AF">
        <w:rPr>
          <w:rFonts w:ascii="Arial" w:hAnsi="Arial" w:cs="Arial"/>
          <w:sz w:val="20"/>
          <w:szCs w:val="20"/>
        </w:rPr>
        <w:t>,</w:t>
      </w:r>
      <w:r w:rsidR="00D876AD" w:rsidRPr="003E58AF"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3E58AF" w:rsidRDefault="00B16F65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15624707" w14:textId="28A34BFC" w:rsidR="00D876AD" w:rsidRPr="00C20493" w:rsidRDefault="00D13370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R</w:t>
      </w:r>
      <w:r w:rsidRPr="00C20493">
        <w:rPr>
          <w:rFonts w:ascii="Arial" w:hAnsi="Arial" w:cs="Arial"/>
          <w:sz w:val="20"/>
          <w:szCs w:val="20"/>
        </w:rPr>
        <w:t>E:</w:t>
      </w:r>
      <w:r w:rsidR="003C7A58" w:rsidRPr="00C20493">
        <w:rPr>
          <w:rFonts w:ascii="Arial" w:hAnsi="Arial" w:cs="Arial"/>
          <w:sz w:val="20"/>
          <w:szCs w:val="20"/>
        </w:rPr>
        <w:tab/>
      </w:r>
      <w:r w:rsidR="00C20493" w:rsidRPr="00C20493">
        <w:rPr>
          <w:rFonts w:ascii="Arial" w:eastAsia="Times New Roman" w:hAnsi="Arial" w:cs="Arial"/>
          <w:sz w:val="20"/>
          <w:szCs w:val="20"/>
        </w:rPr>
        <w:t>Level 3 Communications, LLC</w:t>
      </w:r>
    </w:p>
    <w:p w14:paraId="64CB0126" w14:textId="16DB5644" w:rsidR="00BF29D5" w:rsidRPr="00513A4D" w:rsidRDefault="00BF29D5" w:rsidP="00357A36">
      <w:pPr>
        <w:pStyle w:val="Header"/>
        <w:tabs>
          <w:tab w:val="left" w:pos="450"/>
          <w:tab w:val="left" w:pos="5400"/>
        </w:tabs>
        <w:jc w:val="both"/>
        <w:rPr>
          <w:rFonts w:ascii="Arial" w:eastAsia="Times New Roman" w:hAnsi="Arial" w:cs="Arial"/>
          <w:sz w:val="20"/>
          <w:szCs w:val="20"/>
        </w:rPr>
      </w:pPr>
      <w:r w:rsidRPr="00C20493">
        <w:rPr>
          <w:rFonts w:ascii="Arial" w:hAnsi="Arial" w:cs="Arial"/>
          <w:sz w:val="20"/>
          <w:szCs w:val="20"/>
        </w:rPr>
        <w:tab/>
        <w:t>Case N</w:t>
      </w:r>
      <w:r w:rsidRPr="00513A4D">
        <w:rPr>
          <w:rFonts w:ascii="Arial" w:eastAsia="Times New Roman" w:hAnsi="Arial" w:cs="Arial"/>
          <w:sz w:val="20"/>
          <w:szCs w:val="20"/>
        </w:rPr>
        <w:t xml:space="preserve">o. </w:t>
      </w:r>
      <w:bookmarkStart w:id="0" w:name="_Hlk77250469"/>
      <w:r w:rsidR="00D95AE5" w:rsidRPr="00D95AE5">
        <w:rPr>
          <w:rFonts w:ascii="Arial" w:eastAsia="Times New Roman" w:hAnsi="Arial" w:cs="Arial"/>
          <w:sz w:val="20"/>
          <w:szCs w:val="20"/>
        </w:rPr>
        <w:t>22-0609</w:t>
      </w:r>
      <w:r w:rsidR="00513A4D" w:rsidRPr="00D95AE5">
        <w:rPr>
          <w:rFonts w:ascii="Arial" w:eastAsia="Times New Roman" w:hAnsi="Arial" w:cs="Arial"/>
          <w:sz w:val="20"/>
          <w:szCs w:val="20"/>
        </w:rPr>
        <w:t>-TP-ATA</w:t>
      </w:r>
      <w:bookmarkEnd w:id="0"/>
      <w:r w:rsidR="00513A4D" w:rsidRPr="00513A4D">
        <w:rPr>
          <w:rFonts w:ascii="Arial" w:eastAsia="Times New Roman" w:hAnsi="Arial" w:cs="Arial"/>
          <w:sz w:val="20"/>
          <w:szCs w:val="20"/>
        </w:rPr>
        <w:t xml:space="preserve"> and </w:t>
      </w:r>
      <w:bookmarkStart w:id="1" w:name="_Hlk77250478"/>
      <w:r w:rsidR="00513A4D" w:rsidRPr="00513A4D">
        <w:rPr>
          <w:rFonts w:ascii="Arial" w:eastAsia="Times New Roman" w:hAnsi="Arial" w:cs="Arial"/>
          <w:sz w:val="20"/>
          <w:szCs w:val="20"/>
        </w:rPr>
        <w:t>90-9062-TP-TRF</w:t>
      </w:r>
      <w:bookmarkEnd w:id="1"/>
    </w:p>
    <w:p w14:paraId="79D3E83C" w14:textId="77777777" w:rsidR="009E1A9F" w:rsidRPr="00C20493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7684A1A" w:rsidR="00B16F65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Dear Ms. </w:t>
      </w:r>
      <w:r w:rsidR="00D876AD" w:rsidRPr="003E58AF">
        <w:rPr>
          <w:rFonts w:ascii="Arial" w:hAnsi="Arial" w:cs="Arial"/>
          <w:sz w:val="20"/>
          <w:szCs w:val="20"/>
        </w:rPr>
        <w:t>Troupe</w:t>
      </w:r>
      <w:r w:rsidRPr="003E58AF">
        <w:rPr>
          <w:rFonts w:ascii="Arial" w:hAnsi="Arial" w:cs="Arial"/>
          <w:sz w:val="20"/>
          <w:szCs w:val="20"/>
        </w:rPr>
        <w:t>:</w:t>
      </w:r>
    </w:p>
    <w:p w14:paraId="64ACBF19" w14:textId="4180DEFB" w:rsidR="006968E1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210FD967" w14:textId="24AF0B42" w:rsidR="00BF29D5" w:rsidRPr="003E58AF" w:rsidRDefault="00BF29D5" w:rsidP="00BF29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Enclosed for filing are revisions to the </w:t>
      </w:r>
      <w:r w:rsidR="00C20493" w:rsidRPr="00C20493">
        <w:rPr>
          <w:rFonts w:ascii="Arial" w:hAnsi="Arial" w:cs="Arial"/>
          <w:sz w:val="20"/>
          <w:szCs w:val="20"/>
        </w:rPr>
        <w:t>Level 3 Communications, LLC</w:t>
      </w:r>
      <w:r w:rsidR="00B91679" w:rsidRPr="003E58AF">
        <w:rPr>
          <w:rFonts w:ascii="Arial" w:hAnsi="Arial" w:cs="Arial"/>
          <w:sz w:val="20"/>
          <w:szCs w:val="20"/>
        </w:rPr>
        <w:t xml:space="preserve"> </w:t>
      </w:r>
      <w:r w:rsidR="00C20493" w:rsidRPr="00C20493">
        <w:rPr>
          <w:rFonts w:ascii="Arial" w:hAnsi="Arial" w:cs="Arial"/>
          <w:sz w:val="20"/>
          <w:szCs w:val="20"/>
        </w:rPr>
        <w:t>P.U.C.O. Tariff No. 2</w:t>
      </w:r>
      <w:r w:rsidRPr="003E58AF">
        <w:rPr>
          <w:rFonts w:ascii="Arial" w:hAnsi="Arial" w:cs="Arial"/>
          <w:sz w:val="20"/>
          <w:szCs w:val="20"/>
        </w:rPr>
        <w:t xml:space="preserve">, submitted with a proposed effective date of </w:t>
      </w:r>
      <w:r w:rsidR="00B91679">
        <w:rPr>
          <w:rFonts w:ascii="Arial" w:hAnsi="Arial" w:cs="Arial"/>
          <w:sz w:val="20"/>
          <w:szCs w:val="20"/>
        </w:rPr>
        <w:t xml:space="preserve">July </w:t>
      </w:r>
      <w:r w:rsidR="00797FEF">
        <w:rPr>
          <w:rFonts w:ascii="Arial" w:hAnsi="Arial" w:cs="Arial"/>
          <w:sz w:val="20"/>
          <w:szCs w:val="20"/>
        </w:rPr>
        <w:t>18</w:t>
      </w:r>
      <w:r w:rsidR="00B91679">
        <w:rPr>
          <w:rFonts w:ascii="Arial" w:hAnsi="Arial" w:cs="Arial"/>
          <w:sz w:val="20"/>
          <w:szCs w:val="20"/>
        </w:rPr>
        <w:t>, 202</w:t>
      </w:r>
      <w:r w:rsidR="00A0152C">
        <w:rPr>
          <w:rFonts w:ascii="Arial" w:hAnsi="Arial" w:cs="Arial"/>
          <w:sz w:val="20"/>
          <w:szCs w:val="20"/>
        </w:rPr>
        <w:t>2</w:t>
      </w:r>
      <w:r w:rsidRPr="003E58AF">
        <w:rPr>
          <w:rFonts w:ascii="Arial" w:hAnsi="Arial" w:cs="Arial"/>
          <w:sz w:val="20"/>
          <w:szCs w:val="20"/>
        </w:rPr>
        <w:t>.  The following tariff pages are enclosed:</w:t>
      </w:r>
    </w:p>
    <w:p w14:paraId="7813F678" w14:textId="77777777" w:rsidR="00BF29D5" w:rsidRPr="00027265" w:rsidRDefault="00BF29D5" w:rsidP="00BF29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4EE71E2B" w14:textId="1C8A3B62" w:rsidR="00027265" w:rsidRPr="00E74D18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A0152C">
        <w:rPr>
          <w:rFonts w:ascii="Arial" w:hAnsi="Arial" w:cs="Arial"/>
          <w:sz w:val="20"/>
          <w:szCs w:val="20"/>
        </w:rPr>
        <w:t>Fifth</w:t>
      </w:r>
      <w:r w:rsidR="00E74D18" w:rsidRPr="00E74D18">
        <w:rPr>
          <w:rFonts w:ascii="Arial" w:hAnsi="Arial" w:cs="Arial"/>
          <w:sz w:val="20"/>
          <w:szCs w:val="20"/>
        </w:rPr>
        <w:t xml:space="preserve"> Revised Page 58.</w:t>
      </w:r>
      <w:r w:rsidR="00E74D18" w:rsidRPr="00E74D18">
        <w:rPr>
          <w:rFonts w:ascii="Arial" w:hAnsi="Arial" w:cs="Arial"/>
          <w:sz w:val="20"/>
          <w:szCs w:val="20"/>
        </w:rPr>
        <w:fldChar w:fldCharType="begin"/>
      </w:r>
      <w:r w:rsidR="00E74D18" w:rsidRPr="00E74D18">
        <w:rPr>
          <w:rFonts w:ascii="Arial" w:hAnsi="Arial" w:cs="Arial"/>
          <w:sz w:val="20"/>
          <w:szCs w:val="20"/>
        </w:rPr>
        <w:instrText xml:space="preserve"> PAGE </w:instrText>
      </w:r>
      <w:r w:rsidR="00E74D18" w:rsidRPr="00E74D18">
        <w:rPr>
          <w:rFonts w:ascii="Arial" w:hAnsi="Arial" w:cs="Arial"/>
          <w:sz w:val="20"/>
          <w:szCs w:val="20"/>
        </w:rPr>
        <w:fldChar w:fldCharType="separate"/>
      </w:r>
      <w:r w:rsidR="00E74D18" w:rsidRPr="00E74D18">
        <w:rPr>
          <w:rFonts w:ascii="Arial" w:hAnsi="Arial" w:cs="Arial"/>
          <w:sz w:val="20"/>
          <w:szCs w:val="20"/>
        </w:rPr>
        <w:t>1</w:t>
      </w:r>
      <w:r w:rsidR="00E74D18" w:rsidRPr="00E74D18">
        <w:rPr>
          <w:rFonts w:ascii="Arial" w:hAnsi="Arial" w:cs="Arial"/>
          <w:sz w:val="20"/>
          <w:szCs w:val="20"/>
        </w:rPr>
        <w:fldChar w:fldCharType="end"/>
      </w:r>
    </w:p>
    <w:p w14:paraId="48F12C62" w14:textId="16CFB3B3" w:rsidR="00E74D18" w:rsidRPr="00E74D18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A0152C">
        <w:rPr>
          <w:rFonts w:ascii="Arial" w:hAnsi="Arial" w:cs="Arial"/>
          <w:sz w:val="20"/>
          <w:szCs w:val="20"/>
        </w:rPr>
        <w:t>Third</w:t>
      </w:r>
      <w:r w:rsidR="00E74D18" w:rsidRPr="00E74D18">
        <w:rPr>
          <w:rFonts w:ascii="Arial" w:hAnsi="Arial" w:cs="Arial"/>
          <w:sz w:val="20"/>
          <w:szCs w:val="20"/>
        </w:rPr>
        <w:t xml:space="preserve"> Revised Page 58.2</w:t>
      </w:r>
    </w:p>
    <w:p w14:paraId="7B8A9351" w14:textId="79A25D57" w:rsidR="003C7A58" w:rsidRPr="00027265" w:rsidRDefault="003C7A58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DF6B301" w14:textId="570D5849" w:rsidR="003E58AF" w:rsidRDefault="003E58AF" w:rsidP="003E58A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This filing proposes the </w:t>
      </w:r>
      <w:r w:rsidR="00A0152C">
        <w:rPr>
          <w:rFonts w:ascii="Arial" w:hAnsi="Arial" w:cs="Arial"/>
          <w:sz w:val="20"/>
          <w:szCs w:val="20"/>
        </w:rPr>
        <w:t>second</w:t>
      </w:r>
      <w:r w:rsidRPr="00027265">
        <w:rPr>
          <w:rFonts w:ascii="Arial" w:hAnsi="Arial" w:cs="Arial"/>
          <w:sz w:val="20"/>
          <w:szCs w:val="20"/>
        </w:rPr>
        <w:t xml:space="preserve"> step in implementing the 8YY A</w:t>
      </w:r>
      <w:r w:rsidRPr="003E58AF">
        <w:rPr>
          <w:rFonts w:ascii="Arial" w:hAnsi="Arial" w:cs="Arial"/>
          <w:sz w:val="20"/>
          <w:szCs w:val="20"/>
        </w:rPr>
        <w:t xml:space="preserve">ccess Service reductions mandated in the Federal Communications Commission's October 9, 2020 Report and Order in WC Docket No. 18-156, (FCC 20-143), (8YY Access Charge Reform). </w:t>
      </w:r>
    </w:p>
    <w:p w14:paraId="4B17C933" w14:textId="6A8E987E" w:rsidR="00B91679" w:rsidRDefault="00B91679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37B7E05" w14:textId="77777777" w:rsidR="003C7A58" w:rsidRPr="003E58AF" w:rsidRDefault="003C7A58" w:rsidP="003C7A58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639E6965" w14:textId="77777777" w:rsidR="003C7A58" w:rsidRPr="003E58AF" w:rsidRDefault="003C7A58" w:rsidP="003C7A58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4F3E30F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1FE95570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B74652D" wp14:editId="6B5A680E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7E21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16AD0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8B4BE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6F3AB6A3" w14:textId="77777777" w:rsidR="003C7A58" w:rsidRPr="003E58AF" w:rsidRDefault="003C7A58" w:rsidP="003C7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D6E58" w14:textId="77777777" w:rsidR="003C7A58" w:rsidRPr="003E58AF" w:rsidRDefault="003C7A58" w:rsidP="003C7A58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cc: </w:t>
      </w:r>
      <w:r w:rsidRPr="003E58AF">
        <w:rPr>
          <w:rFonts w:ascii="Arial" w:hAnsi="Arial" w:cs="Arial"/>
          <w:sz w:val="20"/>
          <w:szCs w:val="20"/>
        </w:rPr>
        <w:tab/>
        <w:t>Joshua Motzer, CenturyLink</w:t>
      </w:r>
    </w:p>
    <w:p w14:paraId="78FF0BCB" w14:textId="77777777" w:rsidR="003C7A58" w:rsidRPr="003E58AF" w:rsidRDefault="003C7A58" w:rsidP="003C7A58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1EAC86B9" w14:textId="09950C85" w:rsidR="003C7A58" w:rsidRDefault="003C7A58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BB6F" wp14:editId="685EF2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86150" cy="11334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F6D5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01A635A8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60650D46" w14:textId="77777777" w:rsidR="003C7A58" w:rsidRPr="00167077" w:rsidRDefault="00797FEF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C7A58" w:rsidRPr="0016707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Robyn.M.Crichton@Centurylink.com</w:t>
                              </w:r>
                            </w:hyperlink>
                          </w:p>
                          <w:p w14:paraId="1FBB2CD2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12337 South Quail Ridge Drive</w:t>
                            </w:r>
                          </w:p>
                          <w:p w14:paraId="6AB332ED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Olathe, KS  66061</w:t>
                            </w:r>
                          </w:p>
                          <w:p w14:paraId="77B5A89A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0F121B7A" w14:textId="77777777" w:rsidR="003C7A58" w:rsidRPr="005A4963" w:rsidRDefault="003C7A58" w:rsidP="003C7A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BB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3pt;margin-top:0;width:274.5pt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" filled="f" stroked="f">
                <v:textbox>
                  <w:txbxContent>
                    <w:p w14:paraId="764CF6D5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01A635A8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60650D46" w14:textId="77777777" w:rsidR="003C7A58" w:rsidRPr="00167077" w:rsidRDefault="00E74D1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="003C7A58" w:rsidRPr="0016707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Robyn.M.Crichton@Centurylink.com</w:t>
                        </w:r>
                      </w:hyperlink>
                    </w:p>
                    <w:p w14:paraId="1FBB2CD2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12337 South Quail Ridge Drive</w:t>
                      </w:r>
                    </w:p>
                    <w:p w14:paraId="6AB332ED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Olathe, KS  66061</w:t>
                      </w:r>
                    </w:p>
                    <w:p w14:paraId="77B5A89A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0F121B7A" w14:textId="77777777" w:rsidR="003C7A58" w:rsidRPr="005A4963" w:rsidRDefault="003C7A58" w:rsidP="003C7A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</w:t>
      </w:r>
      <w:r w:rsidR="00A0152C">
        <w:rPr>
          <w:rFonts w:ascii="Arial" w:hAnsi="Arial" w:cs="Arial"/>
          <w:color w:val="7F7F7F" w:themeColor="text1" w:themeTint="80"/>
          <w:sz w:val="18"/>
          <w:szCs w:val="16"/>
        </w:rPr>
        <w:t>2-07</w:t>
      </w:r>
    </w:p>
    <w:p w14:paraId="1144E4EF" w14:textId="293CDB0F" w:rsidR="00B91679" w:rsidRDefault="00B91679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  <w:sectPr w:rsidR="00B91679" w:rsidSect="00701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40" w:right="1440" w:bottom="720" w:left="1440" w:header="720" w:footer="720" w:gutter="0"/>
          <w:cols w:space="720"/>
          <w:docGrid w:linePitch="360"/>
        </w:sectPr>
      </w:pPr>
    </w:p>
    <w:p w14:paraId="55B07156" w14:textId="32FCFCDE" w:rsidR="00BD600E" w:rsidRPr="00780F80" w:rsidRDefault="00BD600E" w:rsidP="003C7A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sectPr w:rsidR="00BD600E" w:rsidRPr="00780F80" w:rsidSect="003C7A58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7E1E" w14:textId="77777777" w:rsidR="00487A5A" w:rsidRDefault="0048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F91" w14:textId="77777777" w:rsidR="00487A5A" w:rsidRDefault="00487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FF1" w14:textId="77777777" w:rsidR="00487A5A" w:rsidRDefault="0048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4C95" w14:textId="77777777" w:rsidR="00487A5A" w:rsidRDefault="0048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3A9D934A" w:rsidR="00160EB9" w:rsidRDefault="007851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84CC8" wp14:editId="15EA2CC8">
          <wp:simplePos x="0" y="0"/>
          <wp:positionH relativeFrom="margin">
            <wp:posOffset>3642509</wp:posOffset>
          </wp:positionH>
          <wp:positionV relativeFrom="paragraph">
            <wp:posOffset>320436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8F9E" w14:textId="77777777" w:rsidR="00487A5A" w:rsidRDefault="00487A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6A9" w14:textId="0BE186DD" w:rsidR="003C7A58" w:rsidRDefault="003C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143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27265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300FB7"/>
    <w:rsid w:val="00321B8E"/>
    <w:rsid w:val="0034151B"/>
    <w:rsid w:val="00352106"/>
    <w:rsid w:val="00357A36"/>
    <w:rsid w:val="003862B6"/>
    <w:rsid w:val="00387484"/>
    <w:rsid w:val="003909A1"/>
    <w:rsid w:val="003974FC"/>
    <w:rsid w:val="003A69DF"/>
    <w:rsid w:val="003C5F23"/>
    <w:rsid w:val="003C7A58"/>
    <w:rsid w:val="003D4B4D"/>
    <w:rsid w:val="003E58AF"/>
    <w:rsid w:val="003F13B4"/>
    <w:rsid w:val="00401B3C"/>
    <w:rsid w:val="00403A14"/>
    <w:rsid w:val="00406168"/>
    <w:rsid w:val="00415646"/>
    <w:rsid w:val="00423AE8"/>
    <w:rsid w:val="004471E1"/>
    <w:rsid w:val="0044798D"/>
    <w:rsid w:val="00475F54"/>
    <w:rsid w:val="00484D09"/>
    <w:rsid w:val="00487A5A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045C8"/>
    <w:rsid w:val="00513A4D"/>
    <w:rsid w:val="00520F06"/>
    <w:rsid w:val="005416BB"/>
    <w:rsid w:val="005772B7"/>
    <w:rsid w:val="00584F95"/>
    <w:rsid w:val="005919F5"/>
    <w:rsid w:val="00592BA9"/>
    <w:rsid w:val="005A2AB9"/>
    <w:rsid w:val="005D3633"/>
    <w:rsid w:val="005F0F59"/>
    <w:rsid w:val="006054CB"/>
    <w:rsid w:val="006111E8"/>
    <w:rsid w:val="00631CD7"/>
    <w:rsid w:val="00655BB9"/>
    <w:rsid w:val="00664ED7"/>
    <w:rsid w:val="006655E7"/>
    <w:rsid w:val="00666CB9"/>
    <w:rsid w:val="0069394C"/>
    <w:rsid w:val="00693C8E"/>
    <w:rsid w:val="006968E1"/>
    <w:rsid w:val="006A0B7A"/>
    <w:rsid w:val="006B11D0"/>
    <w:rsid w:val="006C00D1"/>
    <w:rsid w:val="006E518E"/>
    <w:rsid w:val="006E70A6"/>
    <w:rsid w:val="006E732D"/>
    <w:rsid w:val="006F252A"/>
    <w:rsid w:val="006F3785"/>
    <w:rsid w:val="006F5B0A"/>
    <w:rsid w:val="00700CFC"/>
    <w:rsid w:val="0070101E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51DD"/>
    <w:rsid w:val="00786CBC"/>
    <w:rsid w:val="00796D0D"/>
    <w:rsid w:val="007972B2"/>
    <w:rsid w:val="00797FEF"/>
    <w:rsid w:val="007A3CFA"/>
    <w:rsid w:val="007A75E1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2E28"/>
    <w:rsid w:val="008D4BEB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152C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61450"/>
    <w:rsid w:val="00A75111"/>
    <w:rsid w:val="00A80DD1"/>
    <w:rsid w:val="00A911C5"/>
    <w:rsid w:val="00AA28C8"/>
    <w:rsid w:val="00AC0C76"/>
    <w:rsid w:val="00AE5480"/>
    <w:rsid w:val="00AF154D"/>
    <w:rsid w:val="00B120E1"/>
    <w:rsid w:val="00B127D8"/>
    <w:rsid w:val="00B14AC4"/>
    <w:rsid w:val="00B16F65"/>
    <w:rsid w:val="00B16F90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91679"/>
    <w:rsid w:val="00BB0973"/>
    <w:rsid w:val="00BC270C"/>
    <w:rsid w:val="00BC3D9B"/>
    <w:rsid w:val="00BD600E"/>
    <w:rsid w:val="00BF29D5"/>
    <w:rsid w:val="00C0420D"/>
    <w:rsid w:val="00C20493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3370"/>
    <w:rsid w:val="00D1610C"/>
    <w:rsid w:val="00D23750"/>
    <w:rsid w:val="00D26610"/>
    <w:rsid w:val="00D43DC4"/>
    <w:rsid w:val="00D76CE6"/>
    <w:rsid w:val="00D876AD"/>
    <w:rsid w:val="00D95AE5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74D18"/>
    <w:rsid w:val="00E906C2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45B0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  <w:style w:type="character" w:styleId="PageNumber">
    <w:name w:val="page number"/>
    <w:basedOn w:val="DefaultParagraphFont"/>
    <w:rsid w:val="0066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Centurylink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yn.M.Crichton@Centurylink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Chushuk, Christina L</cp:lastModifiedBy>
  <cp:revision>2</cp:revision>
  <cp:lastPrinted>2012-01-17T16:20:00Z</cp:lastPrinted>
  <dcterms:created xsi:type="dcterms:W3CDTF">2022-06-17T19:21:00Z</dcterms:created>
  <dcterms:modified xsi:type="dcterms:W3CDTF">2022-06-17T19:21:00Z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