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C3CFF" w:rsidRPr="00C165D6" w:rsidP="008C3CFF" w14:paraId="16865F09" w14:textId="5CB9A55D">
      <w:pPr>
        <w:pStyle w:val="HTMLPreformatted"/>
        <w:jc w:val="center"/>
        <w:rPr>
          <w:rFonts w:ascii="Times New Roman" w:hAnsi="Times New Roman" w:cs="Times New Roman"/>
          <w:b/>
          <w:bCs/>
          <w:sz w:val="24"/>
          <w:szCs w:val="24"/>
        </w:rPr>
      </w:pPr>
      <w:r w:rsidRPr="00C165D6">
        <w:rPr>
          <w:rFonts w:ascii="Times New Roman" w:hAnsi="Times New Roman" w:cs="Times New Roman"/>
          <w:b/>
          <w:bCs/>
          <w:sz w:val="24"/>
          <w:szCs w:val="24"/>
        </w:rPr>
        <w:t>BEFORE</w:t>
      </w:r>
    </w:p>
    <w:p w:rsidR="008C3CFF" w:rsidRPr="00C165D6" w:rsidP="008C3CFF" w14:paraId="3BF89358" w14:textId="77777777">
      <w:pPr>
        <w:pStyle w:val="HTMLPreformatted"/>
        <w:jc w:val="center"/>
        <w:rPr>
          <w:rFonts w:ascii="Times New Roman" w:hAnsi="Times New Roman" w:cs="Times New Roman"/>
          <w:sz w:val="24"/>
          <w:szCs w:val="24"/>
        </w:rPr>
      </w:pPr>
      <w:r w:rsidRPr="00C165D6">
        <w:rPr>
          <w:rFonts w:ascii="Times New Roman" w:hAnsi="Times New Roman" w:cs="Times New Roman"/>
          <w:b/>
          <w:bCs/>
          <w:sz w:val="24"/>
          <w:szCs w:val="24"/>
        </w:rPr>
        <w:t>THE PUBLIC UTILITIES COMMISSION OF OHIO</w:t>
      </w:r>
    </w:p>
    <w:p w:rsidR="008C3CFF" w:rsidRPr="00C165D6" w:rsidP="008C3CFF" w14:paraId="4A395DDA" w14:textId="77777777">
      <w:pPr>
        <w:pStyle w:val="HTMLPreformatted"/>
        <w:rPr>
          <w:rFonts w:ascii="Times New Roman" w:hAnsi="Times New Roman" w:cs="Times New Roman"/>
          <w:sz w:val="24"/>
          <w:szCs w:val="24"/>
        </w:rPr>
      </w:pPr>
    </w:p>
    <w:tbl>
      <w:tblPr>
        <w:tblW w:w="9092" w:type="dxa"/>
        <w:tblLook w:val="01E0"/>
      </w:tblPr>
      <w:tblGrid>
        <w:gridCol w:w="4590"/>
        <w:gridCol w:w="360"/>
        <w:gridCol w:w="4142"/>
      </w:tblGrid>
      <w:tr w14:paraId="581CA3C4" w14:textId="77777777" w:rsidTr="008A2527">
        <w:tblPrEx>
          <w:tblW w:w="9092" w:type="dxa"/>
          <w:tblLook w:val="01E0"/>
        </w:tblPrEx>
        <w:trPr>
          <w:trHeight w:val="807"/>
        </w:trPr>
        <w:tc>
          <w:tcPr>
            <w:tcW w:w="4590" w:type="dxa"/>
            <w:shd w:val="clear" w:color="auto" w:fill="auto"/>
          </w:tcPr>
          <w:p w:rsidR="008C3CFF" w:rsidRPr="00C165D6" w:rsidP="0098761C" w14:paraId="5E34751D" w14:textId="77777777">
            <w:pPr>
              <w:pStyle w:val="HTMLPreformatted"/>
              <w:rPr>
                <w:rFonts w:ascii="Times New Roman" w:hAnsi="Times New Roman" w:cs="Times New Roman"/>
                <w:sz w:val="24"/>
                <w:szCs w:val="24"/>
              </w:rPr>
            </w:pPr>
            <w:r w:rsidRPr="00C165D6">
              <w:rPr>
                <w:rFonts w:ascii="Times New Roman" w:hAnsi="Times New Roman" w:cs="Times New Roman"/>
                <w:sz w:val="24"/>
                <w:szCs w:val="24"/>
              </w:rPr>
              <w:t>In the Matter of the Application of Ohio Edison Company, the Cleveland Electric Illuminating Company, and the Toledo Edison Company for Approval of Their Energy Efficiency and Peak Demand Reduction Program Portfolio Plans for 2017 through 2019.</w:t>
            </w:r>
          </w:p>
          <w:p w:rsidR="00370E2D" w:rsidRPr="00C165D6" w:rsidP="0098761C" w14:paraId="7D3FBA0C" w14:textId="77777777">
            <w:pPr>
              <w:pStyle w:val="HTMLPreformatted"/>
              <w:rPr>
                <w:rFonts w:ascii="Times New Roman" w:hAnsi="Times New Roman" w:cs="Times New Roman"/>
                <w:sz w:val="24"/>
                <w:szCs w:val="24"/>
              </w:rPr>
            </w:pPr>
          </w:p>
          <w:p w:rsidR="00370E2D" w:rsidRPr="00C165D6" w:rsidP="0098761C" w14:paraId="15D24798" w14:textId="5F3C5C79">
            <w:pPr>
              <w:pStyle w:val="HTMLPreformatted"/>
              <w:rPr>
                <w:rFonts w:ascii="Times New Roman" w:hAnsi="Times New Roman" w:cs="Times New Roman"/>
                <w:sz w:val="24"/>
                <w:szCs w:val="24"/>
              </w:rPr>
            </w:pPr>
            <w:r w:rsidRPr="00C165D6">
              <w:rPr>
                <w:rFonts w:ascii="Times New Roman" w:hAnsi="Times New Roman" w:cs="Times New Roman"/>
                <w:sz w:val="24"/>
                <w:szCs w:val="24"/>
              </w:rPr>
              <w:t>Tariff Update of the Demand Side Management and Energy Efficiency Riders of Ohio Edison Company, The Cleveland Electric Illuminating Company, and the Toledo Edison Company</w:t>
            </w:r>
            <w:r w:rsidRPr="00C165D6" w:rsidR="00C165D6">
              <w:rPr>
                <w:rFonts w:ascii="Times New Roman" w:hAnsi="Times New Roman" w:cs="Times New Roman"/>
                <w:sz w:val="24"/>
                <w:szCs w:val="24"/>
              </w:rPr>
              <w:t>.</w:t>
            </w:r>
          </w:p>
        </w:tc>
        <w:tc>
          <w:tcPr>
            <w:tcW w:w="360" w:type="dxa"/>
            <w:shd w:val="clear" w:color="auto" w:fill="auto"/>
          </w:tcPr>
          <w:p w:rsidR="008C3CFF" w:rsidRPr="00C165D6" w:rsidP="0098761C" w14:paraId="3F114C10" w14:textId="77777777">
            <w:pPr>
              <w:pStyle w:val="HTMLPreformatted"/>
              <w:rPr>
                <w:rFonts w:ascii="Times New Roman" w:hAnsi="Times New Roman" w:cs="Times New Roman"/>
                <w:sz w:val="24"/>
                <w:szCs w:val="24"/>
              </w:rPr>
            </w:pPr>
            <w:r w:rsidRPr="00C165D6">
              <w:rPr>
                <w:rFonts w:ascii="Times New Roman" w:hAnsi="Times New Roman" w:cs="Times New Roman"/>
                <w:sz w:val="24"/>
                <w:szCs w:val="24"/>
              </w:rPr>
              <w:t>)</w:t>
            </w:r>
          </w:p>
          <w:p w:rsidR="008C3CFF" w:rsidRPr="00C165D6" w:rsidP="0098761C" w14:paraId="159FE459" w14:textId="77777777">
            <w:pPr>
              <w:pStyle w:val="HTMLPreformatted"/>
              <w:rPr>
                <w:rFonts w:ascii="Times New Roman" w:hAnsi="Times New Roman" w:cs="Times New Roman"/>
                <w:sz w:val="24"/>
                <w:szCs w:val="24"/>
              </w:rPr>
            </w:pPr>
            <w:r w:rsidRPr="00C165D6">
              <w:rPr>
                <w:rFonts w:ascii="Times New Roman" w:hAnsi="Times New Roman" w:cs="Times New Roman"/>
                <w:sz w:val="24"/>
                <w:szCs w:val="24"/>
              </w:rPr>
              <w:t>)</w:t>
            </w:r>
          </w:p>
          <w:p w:rsidR="008C3CFF" w:rsidRPr="00C165D6" w:rsidP="0098761C" w14:paraId="3207D857" w14:textId="77777777">
            <w:pPr>
              <w:pStyle w:val="HTMLPreformatted"/>
              <w:rPr>
                <w:rFonts w:ascii="Times New Roman" w:hAnsi="Times New Roman" w:cs="Times New Roman"/>
                <w:sz w:val="24"/>
                <w:szCs w:val="24"/>
              </w:rPr>
            </w:pPr>
            <w:r w:rsidRPr="00C165D6">
              <w:rPr>
                <w:rFonts w:ascii="Times New Roman" w:hAnsi="Times New Roman" w:cs="Times New Roman"/>
                <w:sz w:val="24"/>
                <w:szCs w:val="24"/>
              </w:rPr>
              <w:t>)</w:t>
            </w:r>
          </w:p>
          <w:p w:rsidR="008C3CFF" w:rsidRPr="00C165D6" w:rsidP="0098761C" w14:paraId="7203494F" w14:textId="77777777">
            <w:pPr>
              <w:pStyle w:val="HTMLPreformatted"/>
              <w:rPr>
                <w:rFonts w:ascii="Times New Roman" w:hAnsi="Times New Roman" w:cs="Times New Roman"/>
                <w:sz w:val="24"/>
                <w:szCs w:val="24"/>
              </w:rPr>
            </w:pPr>
            <w:r w:rsidRPr="00C165D6">
              <w:rPr>
                <w:rFonts w:ascii="Times New Roman" w:hAnsi="Times New Roman" w:cs="Times New Roman"/>
                <w:sz w:val="24"/>
                <w:szCs w:val="24"/>
              </w:rPr>
              <w:t>)</w:t>
            </w:r>
          </w:p>
          <w:p w:rsidR="008C3CFF" w:rsidRPr="00C165D6" w:rsidP="0098761C" w14:paraId="03205563" w14:textId="77777777">
            <w:pPr>
              <w:pStyle w:val="HTMLPreformatted"/>
              <w:rPr>
                <w:rFonts w:ascii="Times New Roman" w:hAnsi="Times New Roman" w:cs="Times New Roman"/>
                <w:sz w:val="24"/>
                <w:szCs w:val="24"/>
              </w:rPr>
            </w:pPr>
            <w:r w:rsidRPr="00C165D6">
              <w:rPr>
                <w:rFonts w:ascii="Times New Roman" w:hAnsi="Times New Roman" w:cs="Times New Roman"/>
                <w:sz w:val="24"/>
                <w:szCs w:val="24"/>
              </w:rPr>
              <w:t>)</w:t>
            </w:r>
          </w:p>
          <w:p w:rsidR="008C3CFF" w:rsidRPr="00C165D6" w:rsidP="0098761C" w14:paraId="0A7869D8" w14:textId="77777777">
            <w:pPr>
              <w:pStyle w:val="HTMLPreformatted"/>
              <w:rPr>
                <w:rFonts w:ascii="Times New Roman" w:hAnsi="Times New Roman" w:cs="Times New Roman"/>
                <w:sz w:val="24"/>
                <w:szCs w:val="24"/>
              </w:rPr>
            </w:pPr>
            <w:r w:rsidRPr="00C165D6">
              <w:rPr>
                <w:rFonts w:ascii="Times New Roman" w:hAnsi="Times New Roman" w:cs="Times New Roman"/>
                <w:sz w:val="24"/>
                <w:szCs w:val="24"/>
              </w:rPr>
              <w:t>)</w:t>
            </w:r>
          </w:p>
          <w:p w:rsidR="008C3CFF" w:rsidRPr="00C165D6" w:rsidP="0098761C" w14:paraId="06537A25" w14:textId="77777777">
            <w:pPr>
              <w:pStyle w:val="HTMLPreformatted"/>
              <w:rPr>
                <w:rFonts w:ascii="Times New Roman" w:hAnsi="Times New Roman" w:cs="Times New Roman"/>
                <w:sz w:val="24"/>
                <w:szCs w:val="24"/>
              </w:rPr>
            </w:pPr>
            <w:r w:rsidRPr="00C165D6">
              <w:rPr>
                <w:rFonts w:ascii="Times New Roman" w:hAnsi="Times New Roman" w:cs="Times New Roman"/>
                <w:sz w:val="24"/>
                <w:szCs w:val="24"/>
              </w:rPr>
              <w:t>)</w:t>
            </w:r>
          </w:p>
          <w:p w:rsidR="00370E2D" w:rsidRPr="00C165D6" w:rsidP="0098761C" w14:paraId="43E68173" w14:textId="77777777">
            <w:pPr>
              <w:pStyle w:val="HTMLPreformatted"/>
              <w:rPr>
                <w:rFonts w:ascii="Times New Roman" w:hAnsi="Times New Roman" w:cs="Times New Roman"/>
                <w:sz w:val="24"/>
                <w:szCs w:val="24"/>
              </w:rPr>
            </w:pPr>
          </w:p>
          <w:p w:rsidR="00370E2D" w:rsidRPr="00C165D6" w:rsidP="0098761C" w14:paraId="52737CA5" w14:textId="77777777">
            <w:pPr>
              <w:pStyle w:val="HTMLPreformatted"/>
              <w:rPr>
                <w:rFonts w:ascii="Times New Roman" w:hAnsi="Times New Roman" w:cs="Times New Roman"/>
                <w:sz w:val="24"/>
                <w:szCs w:val="24"/>
              </w:rPr>
            </w:pPr>
            <w:r w:rsidRPr="00C165D6">
              <w:rPr>
                <w:rFonts w:ascii="Times New Roman" w:hAnsi="Times New Roman" w:cs="Times New Roman"/>
                <w:sz w:val="24"/>
                <w:szCs w:val="24"/>
              </w:rPr>
              <w:t>)</w:t>
            </w:r>
          </w:p>
          <w:p w:rsidR="00370E2D" w:rsidRPr="00C165D6" w:rsidP="0098761C" w14:paraId="141AFDE3" w14:textId="77777777">
            <w:pPr>
              <w:pStyle w:val="HTMLPreformatted"/>
              <w:rPr>
                <w:rFonts w:ascii="Times New Roman" w:hAnsi="Times New Roman" w:cs="Times New Roman"/>
                <w:sz w:val="24"/>
                <w:szCs w:val="24"/>
              </w:rPr>
            </w:pPr>
            <w:r w:rsidRPr="00C165D6">
              <w:rPr>
                <w:rFonts w:ascii="Times New Roman" w:hAnsi="Times New Roman" w:cs="Times New Roman"/>
                <w:sz w:val="24"/>
                <w:szCs w:val="24"/>
              </w:rPr>
              <w:t>)</w:t>
            </w:r>
          </w:p>
          <w:p w:rsidR="00370E2D" w:rsidRPr="00C165D6" w:rsidP="0098761C" w14:paraId="60E9F2FA" w14:textId="77777777">
            <w:pPr>
              <w:pStyle w:val="HTMLPreformatted"/>
              <w:rPr>
                <w:rFonts w:ascii="Times New Roman" w:hAnsi="Times New Roman" w:cs="Times New Roman"/>
                <w:sz w:val="24"/>
                <w:szCs w:val="24"/>
              </w:rPr>
            </w:pPr>
            <w:r w:rsidRPr="00C165D6">
              <w:rPr>
                <w:rFonts w:ascii="Times New Roman" w:hAnsi="Times New Roman" w:cs="Times New Roman"/>
                <w:sz w:val="24"/>
                <w:szCs w:val="24"/>
              </w:rPr>
              <w:t>)</w:t>
            </w:r>
          </w:p>
          <w:p w:rsidR="00370E2D" w:rsidRPr="00C165D6" w:rsidP="0098761C" w14:paraId="6C3206E7" w14:textId="77777777">
            <w:pPr>
              <w:pStyle w:val="HTMLPreformatted"/>
              <w:rPr>
                <w:rFonts w:ascii="Times New Roman" w:hAnsi="Times New Roman" w:cs="Times New Roman"/>
                <w:sz w:val="24"/>
                <w:szCs w:val="24"/>
              </w:rPr>
            </w:pPr>
            <w:r w:rsidRPr="00C165D6">
              <w:rPr>
                <w:rFonts w:ascii="Times New Roman" w:hAnsi="Times New Roman" w:cs="Times New Roman"/>
                <w:sz w:val="24"/>
                <w:szCs w:val="24"/>
              </w:rPr>
              <w:t>)</w:t>
            </w:r>
          </w:p>
          <w:p w:rsidR="00370E2D" w:rsidRPr="00C165D6" w:rsidP="0098761C" w14:paraId="488143C2" w14:textId="563FAC33">
            <w:pPr>
              <w:pStyle w:val="HTMLPreformatted"/>
              <w:rPr>
                <w:rFonts w:ascii="Times New Roman" w:hAnsi="Times New Roman" w:cs="Times New Roman"/>
                <w:sz w:val="24"/>
                <w:szCs w:val="24"/>
              </w:rPr>
            </w:pPr>
            <w:r w:rsidRPr="00C165D6">
              <w:rPr>
                <w:rFonts w:ascii="Times New Roman" w:hAnsi="Times New Roman" w:cs="Times New Roman"/>
                <w:sz w:val="24"/>
                <w:szCs w:val="24"/>
              </w:rPr>
              <w:t>)</w:t>
            </w:r>
          </w:p>
        </w:tc>
        <w:tc>
          <w:tcPr>
            <w:tcW w:w="4142" w:type="dxa"/>
            <w:shd w:val="clear" w:color="auto" w:fill="auto"/>
          </w:tcPr>
          <w:p w:rsidR="008C3CFF" w:rsidRPr="00C165D6" w:rsidP="0098761C" w14:paraId="22115478" w14:textId="77777777">
            <w:pPr>
              <w:pStyle w:val="HTMLPreformatted"/>
              <w:rPr>
                <w:rFonts w:ascii="Times New Roman" w:hAnsi="Times New Roman" w:cs="Times New Roman"/>
                <w:sz w:val="24"/>
                <w:szCs w:val="24"/>
              </w:rPr>
            </w:pPr>
          </w:p>
          <w:p w:rsidR="008C3CFF" w:rsidRPr="00C165D6" w:rsidP="0098761C" w14:paraId="0DE23279" w14:textId="77777777">
            <w:pPr>
              <w:pStyle w:val="HTMLPreformatted"/>
              <w:rPr>
                <w:rFonts w:ascii="Times New Roman" w:hAnsi="Times New Roman" w:cs="Times New Roman"/>
                <w:sz w:val="24"/>
                <w:szCs w:val="24"/>
              </w:rPr>
            </w:pPr>
          </w:p>
          <w:p w:rsidR="008C3CFF" w:rsidRPr="00C165D6" w:rsidP="0098761C" w14:paraId="39B70C3F" w14:textId="77777777">
            <w:pPr>
              <w:pStyle w:val="HTMLPreformatted"/>
              <w:rPr>
                <w:rFonts w:ascii="Times New Roman" w:hAnsi="Times New Roman" w:cs="Times New Roman"/>
                <w:sz w:val="24"/>
                <w:szCs w:val="24"/>
              </w:rPr>
            </w:pPr>
          </w:p>
          <w:p w:rsidR="008C3CFF" w:rsidRPr="00C165D6" w:rsidP="0098761C" w14:paraId="3E5DA0E2" w14:textId="77777777">
            <w:pPr>
              <w:pStyle w:val="HTMLPreformatted"/>
              <w:rPr>
                <w:rFonts w:ascii="Times New Roman" w:hAnsi="Times New Roman" w:cs="Times New Roman"/>
                <w:sz w:val="24"/>
                <w:szCs w:val="24"/>
              </w:rPr>
            </w:pPr>
            <w:r w:rsidRPr="00C165D6">
              <w:rPr>
                <w:rFonts w:ascii="Times New Roman" w:hAnsi="Times New Roman" w:cs="Times New Roman"/>
                <w:sz w:val="24"/>
                <w:szCs w:val="24"/>
              </w:rPr>
              <w:t>Case No. 16-743-EL-POR</w:t>
            </w:r>
          </w:p>
          <w:p w:rsidR="008C3CFF" w:rsidRPr="00C165D6" w:rsidP="0098761C" w14:paraId="28F1C955" w14:textId="77777777">
            <w:pPr>
              <w:pStyle w:val="HTMLPreformatted"/>
              <w:rPr>
                <w:rFonts w:ascii="Times New Roman" w:hAnsi="Times New Roman" w:cs="Times New Roman"/>
                <w:sz w:val="24"/>
                <w:szCs w:val="24"/>
              </w:rPr>
            </w:pPr>
          </w:p>
          <w:p w:rsidR="008C3CFF" w:rsidRPr="00C165D6" w:rsidP="0098761C" w14:paraId="5EC58371" w14:textId="77777777">
            <w:pPr>
              <w:pStyle w:val="HTMLPreformatted"/>
              <w:rPr>
                <w:rFonts w:ascii="Times New Roman" w:hAnsi="Times New Roman" w:cs="Times New Roman"/>
                <w:sz w:val="24"/>
                <w:szCs w:val="24"/>
              </w:rPr>
            </w:pPr>
          </w:p>
          <w:p w:rsidR="008C3CFF" w:rsidRPr="00C165D6" w:rsidP="0098761C" w14:paraId="0C965EAA" w14:textId="77777777">
            <w:pPr>
              <w:pStyle w:val="HTMLPreformatted"/>
              <w:rPr>
                <w:rFonts w:ascii="Times New Roman" w:hAnsi="Times New Roman" w:cs="Times New Roman"/>
                <w:sz w:val="24"/>
                <w:szCs w:val="24"/>
              </w:rPr>
            </w:pPr>
          </w:p>
          <w:p w:rsidR="00370E2D" w:rsidRPr="00C165D6" w:rsidP="0098761C" w14:paraId="2C905A05" w14:textId="77777777">
            <w:pPr>
              <w:pStyle w:val="HTMLPreformatted"/>
              <w:rPr>
                <w:rFonts w:ascii="Times New Roman" w:hAnsi="Times New Roman" w:cs="Times New Roman"/>
                <w:sz w:val="24"/>
                <w:szCs w:val="24"/>
              </w:rPr>
            </w:pPr>
          </w:p>
          <w:p w:rsidR="00370E2D" w:rsidRPr="00C165D6" w:rsidP="0098761C" w14:paraId="25E66820" w14:textId="77777777">
            <w:pPr>
              <w:pStyle w:val="HTMLPreformatted"/>
              <w:rPr>
                <w:rFonts w:ascii="Times New Roman" w:hAnsi="Times New Roman" w:cs="Times New Roman"/>
                <w:sz w:val="24"/>
                <w:szCs w:val="24"/>
              </w:rPr>
            </w:pPr>
          </w:p>
          <w:p w:rsidR="00370E2D" w:rsidRPr="00C165D6" w:rsidP="0098761C" w14:paraId="7F3D335F" w14:textId="77777777">
            <w:pPr>
              <w:pStyle w:val="HTMLPreformatted"/>
              <w:rPr>
                <w:rFonts w:ascii="Times New Roman" w:hAnsi="Times New Roman" w:cs="Times New Roman"/>
                <w:sz w:val="24"/>
                <w:szCs w:val="24"/>
              </w:rPr>
            </w:pPr>
          </w:p>
          <w:p w:rsidR="00370E2D" w:rsidRPr="00C165D6" w:rsidP="0098761C" w14:paraId="5A505D6A" w14:textId="20A99060">
            <w:pPr>
              <w:pStyle w:val="HTMLPreformatted"/>
              <w:rPr>
                <w:rFonts w:ascii="Times New Roman" w:hAnsi="Times New Roman" w:cs="Times New Roman"/>
                <w:sz w:val="24"/>
                <w:szCs w:val="24"/>
              </w:rPr>
            </w:pPr>
            <w:r w:rsidRPr="00C165D6">
              <w:rPr>
                <w:rFonts w:ascii="Times New Roman" w:hAnsi="Times New Roman" w:cs="Times New Roman"/>
                <w:sz w:val="24"/>
                <w:szCs w:val="24"/>
              </w:rPr>
              <w:t>Case No. 20-1673-EL-RDR</w:t>
            </w:r>
          </w:p>
        </w:tc>
      </w:tr>
    </w:tbl>
    <w:p w:rsidR="000C76D2" w:rsidRPr="00C165D6" w:rsidP="000C76D2" w14:paraId="395F1080" w14:textId="591A1CA5">
      <w:pPr>
        <w:pStyle w:val="HTMLPreformatted"/>
        <w:rPr>
          <w:rFonts w:ascii="Times New Roman" w:hAnsi="Times New Roman" w:cs="Times New Roman"/>
          <w:sz w:val="24"/>
          <w:szCs w:val="24"/>
        </w:rPr>
      </w:pPr>
    </w:p>
    <w:p w:rsidR="000C76D2" w:rsidRPr="00C165D6" w:rsidP="000C76D2" w14:paraId="0F08D053" w14:textId="77777777">
      <w:pPr>
        <w:pStyle w:val="HTMLPreformatted"/>
        <w:pBdr>
          <w:top w:val="single" w:sz="12" w:space="1" w:color="auto"/>
        </w:pBdr>
        <w:rPr>
          <w:rFonts w:ascii="Times New Roman" w:hAnsi="Times New Roman" w:cs="Times New Roman"/>
          <w:sz w:val="24"/>
          <w:szCs w:val="24"/>
        </w:rPr>
      </w:pPr>
    </w:p>
    <w:p w:rsidR="000C76D2" w:rsidRPr="00C165D6" w:rsidP="000C76D2" w14:paraId="26D02A8F" w14:textId="02D4F9AC">
      <w:pPr>
        <w:jc w:val="center"/>
        <w:rPr>
          <w:rFonts w:cs="Times New Roman"/>
          <w:b/>
          <w:szCs w:val="24"/>
        </w:rPr>
      </w:pPr>
      <w:r w:rsidRPr="00C165D6">
        <w:rPr>
          <w:rFonts w:cs="Times New Roman"/>
          <w:b/>
          <w:szCs w:val="24"/>
        </w:rPr>
        <w:t xml:space="preserve">NOTICE OF WITHDRAWAL OF </w:t>
      </w:r>
      <w:r w:rsidRPr="00C165D6">
        <w:rPr>
          <w:rFonts w:cs="Times New Roman"/>
          <w:b/>
          <w:szCs w:val="24"/>
        </w:rPr>
        <w:br/>
        <w:t>OPPOSITION TO ECONOMIC LOAD RESPONSE PROGRAM</w:t>
      </w:r>
    </w:p>
    <w:p w:rsidR="004967B3" w:rsidRPr="00C165D6" w:rsidP="000C76D2" w14:paraId="09E768C6" w14:textId="5B8D5A26">
      <w:pPr>
        <w:jc w:val="center"/>
        <w:rPr>
          <w:rFonts w:cs="Times New Roman"/>
          <w:b/>
          <w:szCs w:val="24"/>
        </w:rPr>
      </w:pPr>
      <w:r w:rsidRPr="00C165D6">
        <w:rPr>
          <w:rFonts w:cs="Times New Roman"/>
          <w:b/>
          <w:szCs w:val="24"/>
        </w:rPr>
        <w:t>BY</w:t>
      </w:r>
    </w:p>
    <w:p w:rsidR="004967B3" w:rsidRPr="00C165D6" w:rsidP="000C76D2" w14:paraId="7D39A5E2" w14:textId="70929DF3">
      <w:pPr>
        <w:jc w:val="center"/>
        <w:rPr>
          <w:rFonts w:cs="Times New Roman"/>
          <w:b/>
          <w:bCs/>
          <w:szCs w:val="24"/>
        </w:rPr>
      </w:pPr>
      <w:r w:rsidRPr="00C165D6">
        <w:rPr>
          <w:rFonts w:cs="Times New Roman"/>
          <w:b/>
          <w:szCs w:val="24"/>
        </w:rPr>
        <w:t>OFFICE OF THE OHIO CONSUMERS’ COUNSEL</w:t>
      </w:r>
    </w:p>
    <w:p w:rsidR="000C76D2" w:rsidRPr="00C165D6" w:rsidP="000C76D2" w14:paraId="1AFD8838" w14:textId="77777777">
      <w:pPr>
        <w:pBdr>
          <w:bottom w:val="single" w:sz="12" w:space="1" w:color="auto"/>
        </w:pBdr>
        <w:tabs>
          <w:tab w:val="left" w:pos="4320"/>
        </w:tabs>
        <w:rPr>
          <w:rFonts w:cs="Times New Roman"/>
          <w:szCs w:val="24"/>
        </w:rPr>
      </w:pPr>
    </w:p>
    <w:p w:rsidR="00370E2D" w:rsidRPr="00C165D6" w:rsidP="00370E2D" w14:paraId="14A23B18" w14:textId="77777777">
      <w:pPr>
        <w:ind w:firstLine="720"/>
        <w:rPr>
          <w:rFonts w:cs="Times New Roman"/>
          <w:szCs w:val="24"/>
        </w:rPr>
      </w:pPr>
    </w:p>
    <w:p w:rsidR="00887327" w:rsidP="00370E2D" w14:paraId="239E8993" w14:textId="77777777">
      <w:pPr>
        <w:spacing w:line="480" w:lineRule="auto"/>
        <w:ind w:firstLine="720"/>
        <w:rPr>
          <w:rFonts w:cs="Times New Roman"/>
          <w:szCs w:val="24"/>
        </w:rPr>
        <w:sectPr w:rsidSect="00CD7CD0">
          <w:footerReference w:type="default" r:id="rId6"/>
          <w:pgSz w:w="12240" w:h="15840"/>
          <w:pgMar w:top="1440" w:right="1440" w:bottom="1440" w:left="1440" w:header="720" w:footer="720" w:gutter="0"/>
          <w:pgNumType w:start="2"/>
          <w:cols w:space="720"/>
          <w:docGrid w:linePitch="360"/>
        </w:sectPr>
      </w:pPr>
      <w:r w:rsidRPr="00C165D6">
        <w:rPr>
          <w:rFonts w:cs="Times New Roman"/>
          <w:szCs w:val="24"/>
        </w:rPr>
        <w:t xml:space="preserve">In </w:t>
      </w:r>
      <w:r w:rsidRPr="00C165D6" w:rsidR="00227BCE">
        <w:rPr>
          <w:rFonts w:cs="Times New Roman"/>
          <w:szCs w:val="24"/>
        </w:rPr>
        <w:t>another case</w:t>
      </w:r>
      <w:r w:rsidRPr="00C165D6">
        <w:rPr>
          <w:rFonts w:cs="Times New Roman"/>
          <w:szCs w:val="24"/>
        </w:rPr>
        <w:t>, OCC and others signed a settlement</w:t>
      </w:r>
      <w:r w:rsidRPr="00C165D6" w:rsidR="00F855D4">
        <w:rPr>
          <w:rFonts w:cs="Times New Roman"/>
          <w:szCs w:val="24"/>
        </w:rPr>
        <w:t xml:space="preserve"> involving refunds to consumers for FirstEnergy’s significantly excessive profits</w:t>
      </w:r>
      <w:r w:rsidRPr="00C165D6">
        <w:rPr>
          <w:rFonts w:cs="Times New Roman"/>
          <w:szCs w:val="24"/>
        </w:rPr>
        <w:t>.</w:t>
      </w:r>
      <w:r w:rsidRPr="00C165D6" w:rsidR="0089479C">
        <w:rPr>
          <w:rFonts w:cs="Times New Roman"/>
          <w:szCs w:val="24"/>
        </w:rPr>
        <w:t xml:space="preserve"> </w:t>
      </w:r>
      <w:r w:rsidRPr="00C165D6" w:rsidR="00227BCE">
        <w:rPr>
          <w:rFonts w:cs="Times New Roman"/>
          <w:szCs w:val="24"/>
        </w:rPr>
        <w:t>Under</w:t>
      </w:r>
      <w:r w:rsidRPr="00C165D6" w:rsidR="0089479C">
        <w:rPr>
          <w:rFonts w:cs="Times New Roman"/>
          <w:szCs w:val="24"/>
        </w:rPr>
        <w:t xml:space="preserve"> the </w:t>
      </w:r>
      <w:r w:rsidRPr="00C165D6" w:rsidR="00227BCE">
        <w:rPr>
          <w:rFonts w:cs="Times New Roman"/>
          <w:szCs w:val="24"/>
        </w:rPr>
        <w:t>s</w:t>
      </w:r>
      <w:r w:rsidRPr="00C165D6" w:rsidR="0089479C">
        <w:rPr>
          <w:rFonts w:cs="Times New Roman"/>
          <w:szCs w:val="24"/>
        </w:rPr>
        <w:t>ettlement</w:t>
      </w:r>
      <w:r w:rsidRPr="00C165D6" w:rsidR="00227BCE">
        <w:rPr>
          <w:rFonts w:cs="Times New Roman"/>
          <w:szCs w:val="24"/>
        </w:rPr>
        <w:t>,</w:t>
      </w:r>
      <w:r w:rsidRPr="00C165D6" w:rsidR="0089479C">
        <w:rPr>
          <w:rFonts w:cs="Times New Roman"/>
          <w:szCs w:val="24"/>
        </w:rPr>
        <w:t xml:space="preserve"> “no Signatory Party will oppose the continuation of Rider ELR or any associated cost recovery, consistent with the terms and conditions of ESP IV, as approved by the PUCO in Case No. 14-1297-EL-SSO.”</w:t>
      </w:r>
      <w:r w:rsidRPr="00C165D6" w:rsidR="00227BCE">
        <w:rPr>
          <w:rStyle w:val="FootnoteReference"/>
          <w:rFonts w:cs="Times New Roman"/>
          <w:szCs w:val="24"/>
        </w:rPr>
        <w:t xml:space="preserve"> </w:t>
      </w:r>
      <w:r>
        <w:rPr>
          <w:rStyle w:val="FootnoteReference"/>
          <w:rFonts w:cs="Times New Roman"/>
          <w:szCs w:val="24"/>
        </w:rPr>
        <w:footnoteReference w:id="2"/>
      </w:r>
      <w:r w:rsidRPr="00C165D6" w:rsidR="0089479C">
        <w:rPr>
          <w:rFonts w:cs="Times New Roman"/>
          <w:szCs w:val="24"/>
        </w:rPr>
        <w:t xml:space="preserve"> </w:t>
      </w:r>
      <w:r w:rsidRPr="00C165D6" w:rsidR="00227BCE">
        <w:rPr>
          <w:rFonts w:cs="Times New Roman"/>
          <w:szCs w:val="24"/>
        </w:rPr>
        <w:t>Further</w:t>
      </w:r>
      <w:r w:rsidRPr="00C165D6" w:rsidR="0089479C">
        <w:rPr>
          <w:rFonts w:cs="Times New Roman"/>
          <w:szCs w:val="24"/>
        </w:rPr>
        <w:t>, “Upon approval of this Stipulation, Signatory Parties will withdraw any filings they made in Case Nos. 16-743-EL-POR and 20-1673-EL-POR that are inconsistent with this obligation.”</w:t>
      </w:r>
      <w:r>
        <w:rPr>
          <w:rStyle w:val="FootnoteReference"/>
          <w:rFonts w:cs="Times New Roman"/>
          <w:szCs w:val="24"/>
        </w:rPr>
        <w:footnoteReference w:id="3"/>
      </w:r>
      <w:r w:rsidRPr="00C165D6" w:rsidR="00227BCE">
        <w:rPr>
          <w:rFonts w:cs="Times New Roman"/>
          <w:szCs w:val="24"/>
        </w:rPr>
        <w:t xml:space="preserve"> The PUCO approved the Settlement, without modification, on December 1, 2021.</w:t>
      </w:r>
      <w:r>
        <w:rPr>
          <w:rStyle w:val="FootnoteReference"/>
          <w:rFonts w:cs="Times New Roman"/>
          <w:szCs w:val="24"/>
        </w:rPr>
        <w:footnoteReference w:id="4"/>
      </w:r>
    </w:p>
    <w:p w:rsidR="0089479C" w:rsidRPr="00C165D6" w:rsidP="00227BCE" w14:paraId="2A29A536" w14:textId="7E8C963D">
      <w:pPr>
        <w:keepNext/>
        <w:spacing w:line="480" w:lineRule="auto"/>
        <w:ind w:firstLine="720"/>
        <w:rPr>
          <w:rFonts w:cs="Times New Roman"/>
          <w:szCs w:val="24"/>
        </w:rPr>
      </w:pPr>
      <w:r w:rsidRPr="00C165D6">
        <w:rPr>
          <w:rFonts w:cs="Times New Roman"/>
          <w:szCs w:val="24"/>
        </w:rPr>
        <w:t>Accordingly, OCC hereby withdraws the following filings</w:t>
      </w:r>
      <w:r w:rsidRPr="00C165D6" w:rsidR="00227BCE">
        <w:rPr>
          <w:rFonts w:cs="Times New Roman"/>
          <w:szCs w:val="24"/>
        </w:rPr>
        <w:t>:</w:t>
      </w:r>
    </w:p>
    <w:p w:rsidR="00465895" w:rsidRPr="00C165D6" w:rsidP="00227BCE" w14:paraId="1DEF5DC0" w14:textId="4218E3CB">
      <w:pPr>
        <w:pStyle w:val="ListParagraph"/>
        <w:numPr>
          <w:ilvl w:val="0"/>
          <w:numId w:val="3"/>
        </w:numPr>
        <w:spacing w:after="240"/>
        <w:contextualSpacing w:val="0"/>
        <w:rPr>
          <w:rFonts w:cs="Times New Roman"/>
          <w:szCs w:val="24"/>
        </w:rPr>
      </w:pPr>
      <w:r w:rsidRPr="00C165D6">
        <w:rPr>
          <w:rFonts w:cs="Times New Roman"/>
          <w:szCs w:val="24"/>
        </w:rPr>
        <w:t>In Case No. 16-743-EL-POR</w:t>
      </w:r>
      <w:r w:rsidRPr="00C165D6" w:rsidR="00227BCE">
        <w:rPr>
          <w:rFonts w:cs="Times New Roman"/>
          <w:szCs w:val="24"/>
        </w:rPr>
        <w:t>: (a) </w:t>
      </w:r>
      <w:r w:rsidRPr="00C165D6">
        <w:rPr>
          <w:rFonts w:cs="Times New Roman"/>
          <w:szCs w:val="24"/>
        </w:rPr>
        <w:t>OCC’s</w:t>
      </w:r>
      <w:r w:rsidRPr="00C165D6">
        <w:rPr>
          <w:rFonts w:cs="Times New Roman"/>
          <w:szCs w:val="24"/>
        </w:rPr>
        <w:t xml:space="preserve"> January 29, 2021 Application for Rehearing</w:t>
      </w:r>
      <w:r w:rsidRPr="00C165D6" w:rsidR="00227BCE">
        <w:rPr>
          <w:rFonts w:cs="Times New Roman"/>
          <w:szCs w:val="24"/>
        </w:rPr>
        <w:t>, (b) OCC’s March 26, 2021 Comments, and (c) OCC’s April 12, 2021 Reply Comments.</w:t>
      </w:r>
    </w:p>
    <w:p w:rsidR="00465895" w:rsidRPr="00C165D6" w:rsidP="00227BCE" w14:paraId="0400A723" w14:textId="6C834FB8">
      <w:pPr>
        <w:pStyle w:val="ListParagraph"/>
        <w:numPr>
          <w:ilvl w:val="0"/>
          <w:numId w:val="3"/>
        </w:numPr>
        <w:spacing w:after="240"/>
        <w:contextualSpacing w:val="0"/>
        <w:rPr>
          <w:rFonts w:cs="Times New Roman"/>
          <w:szCs w:val="24"/>
        </w:rPr>
      </w:pPr>
      <w:r w:rsidRPr="00C165D6">
        <w:rPr>
          <w:rFonts w:cs="Times New Roman"/>
          <w:szCs w:val="24"/>
        </w:rPr>
        <w:t>In Case No. 20-1673-EL-RDR</w:t>
      </w:r>
      <w:r w:rsidRPr="00C165D6" w:rsidR="00227BCE">
        <w:rPr>
          <w:rFonts w:cs="Times New Roman"/>
          <w:szCs w:val="24"/>
        </w:rPr>
        <w:t xml:space="preserve">: </w:t>
      </w:r>
      <w:r w:rsidRPr="00C165D6">
        <w:rPr>
          <w:rFonts w:cs="Times New Roman"/>
          <w:szCs w:val="24"/>
        </w:rPr>
        <w:t>OCC’s June 9, 2021 Objections</w:t>
      </w:r>
      <w:r w:rsidRPr="00C165D6" w:rsidR="00227BCE">
        <w:rPr>
          <w:rFonts w:cs="Times New Roman"/>
          <w:szCs w:val="24"/>
        </w:rPr>
        <w:t>.</w:t>
      </w:r>
    </w:p>
    <w:p w:rsidR="000C76D2" w:rsidRPr="00C165D6" w:rsidP="000C76D2" w14:paraId="11181DB5" w14:textId="6F24222B">
      <w:pPr>
        <w:pStyle w:val="BodyTextIndent3"/>
        <w:widowControl w:val="0"/>
        <w:ind w:left="3600" w:right="-672"/>
        <w:rPr>
          <w:szCs w:val="24"/>
        </w:rPr>
      </w:pPr>
      <w:r w:rsidRPr="00C165D6">
        <w:rPr>
          <w:szCs w:val="24"/>
        </w:rPr>
        <w:t>Respectfully submitted,</w:t>
      </w:r>
    </w:p>
    <w:p w:rsidR="000C76D2" w:rsidRPr="00C165D6" w:rsidP="000C76D2" w14:paraId="65386FEF" w14:textId="337340E3">
      <w:pPr>
        <w:pStyle w:val="Footer"/>
        <w:tabs>
          <w:tab w:val="left" w:pos="4320"/>
          <w:tab w:val="clear" w:pos="8640"/>
        </w:tabs>
        <w:spacing w:before="240"/>
        <w:rPr>
          <w:sz w:val="24"/>
          <w:szCs w:val="24"/>
        </w:rPr>
      </w:pPr>
      <w:r w:rsidRPr="00C165D6">
        <w:rPr>
          <w:sz w:val="24"/>
          <w:szCs w:val="24"/>
        </w:rPr>
        <w:tab/>
      </w:r>
      <w:r w:rsidRPr="00C165D6" w:rsidR="00D5102C">
        <w:rPr>
          <w:sz w:val="24"/>
          <w:szCs w:val="24"/>
        </w:rPr>
        <w:t>Bruce Weston (0016973)</w:t>
      </w:r>
    </w:p>
    <w:p w:rsidR="000C76D2" w:rsidRPr="00C165D6" w:rsidP="000C76D2" w14:paraId="412B1318" w14:textId="1FADCE04">
      <w:pPr>
        <w:tabs>
          <w:tab w:val="left" w:pos="4320"/>
        </w:tabs>
        <w:rPr>
          <w:rFonts w:cs="Times New Roman"/>
          <w:szCs w:val="24"/>
        </w:rPr>
      </w:pPr>
      <w:r w:rsidRPr="00C165D6">
        <w:rPr>
          <w:rFonts w:cs="Times New Roman"/>
          <w:szCs w:val="24"/>
        </w:rPr>
        <w:tab/>
        <w:t>Ohio Consumers’ Counsel</w:t>
      </w:r>
    </w:p>
    <w:p w:rsidR="000C76D2" w:rsidRPr="00C165D6" w:rsidP="000C76D2" w14:paraId="2C884F72" w14:textId="77777777">
      <w:pPr>
        <w:tabs>
          <w:tab w:val="left" w:pos="4320"/>
        </w:tabs>
        <w:rPr>
          <w:rFonts w:cs="Times New Roman"/>
          <w:szCs w:val="24"/>
        </w:rPr>
      </w:pPr>
      <w:r w:rsidRPr="00C165D6">
        <w:rPr>
          <w:rFonts w:cs="Times New Roman"/>
          <w:szCs w:val="24"/>
        </w:rPr>
        <w:tab/>
      </w:r>
    </w:p>
    <w:p w:rsidR="000C76D2" w:rsidRPr="00C165D6" w:rsidP="000C76D2" w14:paraId="045C8616" w14:textId="77777777">
      <w:pPr>
        <w:tabs>
          <w:tab w:val="left" w:pos="4320"/>
        </w:tabs>
        <w:rPr>
          <w:rFonts w:cs="Times New Roman"/>
          <w:i/>
          <w:iCs/>
          <w:szCs w:val="24"/>
          <w:u w:val="single"/>
        </w:rPr>
      </w:pPr>
      <w:r w:rsidRPr="00C165D6">
        <w:rPr>
          <w:rFonts w:cs="Times New Roman"/>
          <w:szCs w:val="24"/>
        </w:rPr>
        <w:tab/>
      </w:r>
      <w:r w:rsidRPr="00C165D6">
        <w:rPr>
          <w:rFonts w:cs="Times New Roman"/>
          <w:i/>
          <w:iCs/>
          <w:szCs w:val="24"/>
          <w:u w:val="single"/>
        </w:rPr>
        <w:t>/s/ Christopher Healey</w:t>
      </w:r>
      <w:r w:rsidRPr="00C165D6">
        <w:rPr>
          <w:rFonts w:cs="Times New Roman"/>
          <w:i/>
          <w:iCs/>
          <w:szCs w:val="24"/>
          <w:u w:val="single"/>
        </w:rPr>
        <w:tab/>
      </w:r>
      <w:r w:rsidRPr="00C165D6">
        <w:rPr>
          <w:rFonts w:cs="Times New Roman"/>
          <w:i/>
          <w:iCs/>
          <w:szCs w:val="24"/>
          <w:u w:val="single"/>
        </w:rPr>
        <w:tab/>
      </w:r>
      <w:r w:rsidRPr="00C165D6">
        <w:rPr>
          <w:rFonts w:cs="Times New Roman"/>
          <w:i/>
          <w:iCs/>
          <w:szCs w:val="24"/>
          <w:u w:val="single"/>
        </w:rPr>
        <w:tab/>
      </w:r>
    </w:p>
    <w:p w:rsidR="000C76D2" w:rsidRPr="00C165D6" w:rsidP="000C76D2" w14:paraId="6C9099E9" w14:textId="77777777">
      <w:pPr>
        <w:tabs>
          <w:tab w:val="left" w:pos="4320"/>
        </w:tabs>
        <w:rPr>
          <w:rFonts w:cs="Times New Roman"/>
          <w:szCs w:val="24"/>
        </w:rPr>
      </w:pPr>
      <w:r w:rsidRPr="00C165D6">
        <w:rPr>
          <w:rFonts w:cs="Times New Roman"/>
          <w:szCs w:val="24"/>
        </w:rPr>
        <w:tab/>
        <w:t>Christopher Healey (0086027)</w:t>
      </w:r>
    </w:p>
    <w:p w:rsidR="000C76D2" w:rsidRPr="00C165D6" w:rsidP="000C76D2" w14:paraId="026D6806" w14:textId="77777777">
      <w:pPr>
        <w:tabs>
          <w:tab w:val="left" w:pos="4320"/>
        </w:tabs>
        <w:ind w:firstLine="4320"/>
        <w:rPr>
          <w:rFonts w:cs="Times New Roman"/>
          <w:szCs w:val="24"/>
        </w:rPr>
      </w:pPr>
      <w:r w:rsidRPr="00C165D6">
        <w:rPr>
          <w:rFonts w:cs="Times New Roman"/>
          <w:szCs w:val="24"/>
        </w:rPr>
        <w:t>Counsel of Record</w:t>
      </w:r>
    </w:p>
    <w:p w:rsidR="000C76D2" w:rsidRPr="00C165D6" w:rsidP="000C76D2" w14:paraId="3A3C62B5" w14:textId="77777777">
      <w:pPr>
        <w:tabs>
          <w:tab w:val="left" w:pos="4320"/>
        </w:tabs>
        <w:rPr>
          <w:rFonts w:cs="Times New Roman"/>
          <w:szCs w:val="24"/>
        </w:rPr>
      </w:pPr>
      <w:r w:rsidRPr="00C165D6">
        <w:rPr>
          <w:rFonts w:cs="Times New Roman"/>
          <w:szCs w:val="24"/>
        </w:rPr>
        <w:tab/>
        <w:t>Assistant Consumers’ Counsel</w:t>
      </w:r>
    </w:p>
    <w:p w:rsidR="000C76D2" w:rsidRPr="00C165D6" w:rsidP="000C76D2" w14:paraId="39A379E5" w14:textId="77777777">
      <w:pPr>
        <w:pStyle w:val="Heading1"/>
        <w:ind w:left="3240" w:right="-648" w:firstLine="720"/>
        <w:rPr>
          <w:u w:val="none"/>
        </w:rPr>
      </w:pPr>
      <w:r w:rsidRPr="00C165D6">
        <w:rPr>
          <w:u w:val="none"/>
        </w:rPr>
        <w:tab/>
      </w:r>
    </w:p>
    <w:p w:rsidR="000C76D2" w:rsidRPr="00C165D6" w:rsidP="000C76D2" w14:paraId="4F882340" w14:textId="77777777">
      <w:pPr>
        <w:pStyle w:val="Heading1"/>
        <w:ind w:left="3240" w:right="-648" w:firstLine="720"/>
        <w:rPr>
          <w:u w:val="none"/>
        </w:rPr>
      </w:pPr>
      <w:r w:rsidRPr="00C165D6">
        <w:rPr>
          <w:u w:val="none"/>
        </w:rPr>
        <w:tab/>
        <w:t>Office of the Ohio Consumers’ Counsel</w:t>
      </w:r>
    </w:p>
    <w:p w:rsidR="000C76D2" w:rsidRPr="00C165D6" w:rsidP="000C76D2" w14:paraId="34BD3F05" w14:textId="35D0A21F">
      <w:pPr>
        <w:pStyle w:val="Heading1"/>
        <w:ind w:left="3240" w:right="-648" w:firstLine="720"/>
        <w:rPr>
          <w:b w:val="0"/>
          <w:u w:val="none"/>
        </w:rPr>
      </w:pPr>
      <w:r w:rsidRPr="00C165D6">
        <w:rPr>
          <w:b w:val="0"/>
          <w:u w:val="none"/>
        </w:rPr>
        <w:tab/>
        <w:t xml:space="preserve">65 East State Street, </w:t>
      </w:r>
      <w:r w:rsidRPr="00C165D6" w:rsidR="00C165D6">
        <w:rPr>
          <w:b w:val="0"/>
          <w:u w:val="none"/>
        </w:rPr>
        <w:t>Suite 700</w:t>
      </w:r>
    </w:p>
    <w:p w:rsidR="000C76D2" w:rsidRPr="00C165D6" w:rsidP="000C76D2" w14:paraId="5B276474" w14:textId="77777777">
      <w:pPr>
        <w:pStyle w:val="Heading1"/>
        <w:ind w:left="3240" w:right="-648" w:firstLine="720"/>
        <w:rPr>
          <w:b w:val="0"/>
          <w:u w:val="none"/>
        </w:rPr>
      </w:pPr>
      <w:r w:rsidRPr="00C165D6">
        <w:rPr>
          <w:b w:val="0"/>
          <w:u w:val="none"/>
        </w:rPr>
        <w:tab/>
        <w:t>Columbus, Ohio 43215</w:t>
      </w:r>
    </w:p>
    <w:p w:rsidR="000C76D2" w:rsidRPr="00C165D6" w:rsidP="000C76D2" w14:paraId="1145947B" w14:textId="77777777">
      <w:pPr>
        <w:autoSpaceDE w:val="0"/>
        <w:autoSpaceDN w:val="0"/>
        <w:adjustRightInd w:val="0"/>
        <w:ind w:left="3600" w:firstLine="720"/>
        <w:rPr>
          <w:rFonts w:cs="Times New Roman"/>
          <w:szCs w:val="24"/>
        </w:rPr>
      </w:pPr>
      <w:r w:rsidRPr="00C165D6">
        <w:rPr>
          <w:rFonts w:cs="Times New Roman"/>
          <w:szCs w:val="24"/>
        </w:rPr>
        <w:t>Telephone: (614) 466-9571</w:t>
      </w:r>
    </w:p>
    <w:p w:rsidR="000C76D2" w:rsidRPr="00C165D6" w:rsidP="000C76D2" w14:paraId="355DDA19" w14:textId="77777777">
      <w:pPr>
        <w:rPr>
          <w:rFonts w:cs="Times New Roman"/>
          <w:szCs w:val="24"/>
        </w:rPr>
      </w:pPr>
      <w:r w:rsidRPr="00C165D6">
        <w:rPr>
          <w:rFonts w:cs="Times New Roman"/>
          <w:szCs w:val="24"/>
        </w:rPr>
        <w:tab/>
      </w:r>
      <w:r w:rsidRPr="00C165D6">
        <w:rPr>
          <w:rFonts w:cs="Times New Roman"/>
          <w:szCs w:val="24"/>
        </w:rPr>
        <w:tab/>
      </w:r>
      <w:r w:rsidRPr="00C165D6">
        <w:rPr>
          <w:rFonts w:cs="Times New Roman"/>
          <w:szCs w:val="24"/>
        </w:rPr>
        <w:tab/>
      </w:r>
      <w:r w:rsidRPr="00C165D6">
        <w:rPr>
          <w:rFonts w:cs="Times New Roman"/>
          <w:szCs w:val="24"/>
        </w:rPr>
        <w:tab/>
      </w:r>
      <w:r w:rsidRPr="00C165D6">
        <w:rPr>
          <w:rFonts w:cs="Times New Roman"/>
          <w:szCs w:val="24"/>
        </w:rPr>
        <w:tab/>
      </w:r>
      <w:r w:rsidRPr="00C165D6">
        <w:rPr>
          <w:rFonts w:cs="Times New Roman"/>
          <w:szCs w:val="24"/>
        </w:rPr>
        <w:tab/>
      </w:r>
      <w:hyperlink r:id="rId7" w:history="1">
        <w:r w:rsidRPr="00C165D6">
          <w:rPr>
            <w:rStyle w:val="Hyperlink"/>
            <w:rFonts w:cs="Times New Roman"/>
            <w:szCs w:val="24"/>
          </w:rPr>
          <w:t>Christopher.healey@occ.ohio.gov</w:t>
        </w:r>
      </w:hyperlink>
      <w:r w:rsidRPr="00C165D6">
        <w:rPr>
          <w:rFonts w:cs="Times New Roman"/>
          <w:szCs w:val="24"/>
        </w:rPr>
        <w:t xml:space="preserve"> </w:t>
      </w:r>
    </w:p>
    <w:p w:rsidR="000C76D2" w:rsidRPr="00C165D6" w:rsidP="000C76D2" w14:paraId="6C84B963" w14:textId="69C53CA1">
      <w:pPr>
        <w:rPr>
          <w:rFonts w:cs="Times New Roman"/>
          <w:szCs w:val="24"/>
        </w:rPr>
      </w:pPr>
      <w:r w:rsidRPr="00C165D6">
        <w:rPr>
          <w:rFonts w:cs="Times New Roman"/>
          <w:szCs w:val="24"/>
        </w:rPr>
        <w:tab/>
      </w:r>
      <w:r w:rsidRPr="00C165D6">
        <w:rPr>
          <w:rFonts w:cs="Times New Roman"/>
          <w:szCs w:val="24"/>
        </w:rPr>
        <w:tab/>
      </w:r>
      <w:r w:rsidRPr="00C165D6">
        <w:rPr>
          <w:rFonts w:cs="Times New Roman"/>
          <w:szCs w:val="24"/>
        </w:rPr>
        <w:tab/>
      </w:r>
      <w:r w:rsidRPr="00C165D6">
        <w:rPr>
          <w:rFonts w:cs="Times New Roman"/>
          <w:szCs w:val="24"/>
        </w:rPr>
        <w:tab/>
      </w:r>
      <w:r w:rsidRPr="00C165D6">
        <w:rPr>
          <w:rFonts w:cs="Times New Roman"/>
          <w:szCs w:val="24"/>
        </w:rPr>
        <w:tab/>
      </w:r>
      <w:r w:rsidRPr="00C165D6">
        <w:rPr>
          <w:rFonts w:cs="Times New Roman"/>
          <w:szCs w:val="24"/>
        </w:rPr>
        <w:tab/>
        <w:t>(willing to accept service by email)</w:t>
      </w:r>
    </w:p>
    <w:p w:rsidR="00D5102C" w:rsidRPr="00C165D6" w:rsidP="000C76D2" w14:paraId="4EB3C9C6" w14:textId="6250903D">
      <w:pPr>
        <w:rPr>
          <w:rFonts w:cs="Times New Roman"/>
          <w:szCs w:val="24"/>
        </w:rPr>
      </w:pPr>
    </w:p>
    <w:p w:rsidR="00D5102C" w:rsidRPr="00C165D6" w:rsidP="000C76D2" w14:paraId="62E84677" w14:textId="77777777">
      <w:pPr>
        <w:rPr>
          <w:rFonts w:cs="Times New Roman"/>
          <w:szCs w:val="24"/>
        </w:rPr>
        <w:sectPr w:rsidSect="00CD7CD0">
          <w:footerReference w:type="default" r:id="rId8"/>
          <w:pgSz w:w="12240" w:h="15840"/>
          <w:pgMar w:top="1440" w:right="1440" w:bottom="1440" w:left="1440" w:header="720" w:footer="720" w:gutter="0"/>
          <w:pgNumType w:start="2"/>
          <w:cols w:space="720"/>
          <w:docGrid w:linePitch="360"/>
        </w:sectPr>
      </w:pPr>
    </w:p>
    <w:p w:rsidR="00D5102C" w:rsidRPr="00C165D6" w:rsidP="00D5102C" w14:paraId="0BE4254C" w14:textId="77777777">
      <w:pPr>
        <w:jc w:val="center"/>
        <w:rPr>
          <w:rFonts w:eastAsiaTheme="minorEastAsia" w:cs="Times New Roman"/>
          <w:b/>
          <w:szCs w:val="24"/>
          <w:u w:val="single"/>
        </w:rPr>
      </w:pPr>
      <w:r w:rsidRPr="00C165D6">
        <w:rPr>
          <w:rFonts w:eastAsiaTheme="minorEastAsia" w:cs="Times New Roman"/>
          <w:b/>
          <w:szCs w:val="24"/>
          <w:u w:val="single"/>
        </w:rPr>
        <w:t>CERTIFICATE OF SERVICE</w:t>
      </w:r>
    </w:p>
    <w:p w:rsidR="00D5102C" w:rsidRPr="00C165D6" w:rsidP="00D5102C" w14:paraId="4A7785E9" w14:textId="77777777">
      <w:pPr>
        <w:jc w:val="center"/>
        <w:rPr>
          <w:rFonts w:eastAsiaTheme="minorEastAsia" w:cs="Times New Roman"/>
          <w:b/>
          <w:szCs w:val="24"/>
          <w:u w:val="single"/>
        </w:rPr>
      </w:pPr>
    </w:p>
    <w:p w:rsidR="00D5102C" w:rsidRPr="00C165D6" w:rsidP="00D5102C" w14:paraId="6659296A" w14:textId="2FBF18F2">
      <w:pPr>
        <w:spacing w:line="360" w:lineRule="auto"/>
        <w:ind w:firstLine="720"/>
        <w:rPr>
          <w:rFonts w:eastAsiaTheme="minorEastAsia" w:cs="Times New Roman"/>
          <w:szCs w:val="24"/>
        </w:rPr>
      </w:pPr>
      <w:r w:rsidRPr="00C165D6">
        <w:rPr>
          <w:rFonts w:eastAsiaTheme="minorEastAsia" w:cs="Times New Roman"/>
          <w:szCs w:val="24"/>
        </w:rPr>
        <w:t xml:space="preserve">I hereby certify that a copy of the foregoing </w:t>
      </w:r>
      <w:r w:rsidRPr="00C165D6" w:rsidR="00465895">
        <w:rPr>
          <w:rFonts w:eastAsiaTheme="minorEastAsia" w:cs="Times New Roman"/>
          <w:szCs w:val="24"/>
        </w:rPr>
        <w:t>Notice of Withdrawal</w:t>
      </w:r>
      <w:r w:rsidRPr="00C165D6">
        <w:rPr>
          <w:rFonts w:eastAsiaTheme="minorEastAsia" w:cs="Times New Roman"/>
          <w:szCs w:val="24"/>
        </w:rPr>
        <w:t xml:space="preserve"> was served on the persons stated below via electronic transmission, this </w:t>
      </w:r>
      <w:r w:rsidRPr="00C165D6" w:rsidR="005C691F">
        <w:rPr>
          <w:rFonts w:eastAsiaTheme="minorEastAsia" w:cs="Times New Roman"/>
          <w:szCs w:val="24"/>
        </w:rPr>
        <w:t>3rd</w:t>
      </w:r>
      <w:r w:rsidRPr="00C165D6">
        <w:rPr>
          <w:rFonts w:eastAsiaTheme="minorEastAsia" w:cs="Times New Roman"/>
          <w:szCs w:val="24"/>
        </w:rPr>
        <w:t xml:space="preserve"> day of </w:t>
      </w:r>
      <w:r w:rsidRPr="00C165D6" w:rsidR="00227BCE">
        <w:rPr>
          <w:rFonts w:eastAsiaTheme="minorEastAsia" w:cs="Times New Roman"/>
          <w:szCs w:val="24"/>
        </w:rPr>
        <w:t>December</w:t>
      </w:r>
      <w:r w:rsidRPr="00C165D6">
        <w:rPr>
          <w:rFonts w:eastAsiaTheme="minorEastAsia" w:cs="Times New Roman"/>
          <w:szCs w:val="24"/>
        </w:rPr>
        <w:t xml:space="preserve"> 2021.</w:t>
      </w:r>
    </w:p>
    <w:p w:rsidR="00D5102C" w:rsidRPr="00C165D6" w:rsidP="00D5102C" w14:paraId="0596A552" w14:textId="77777777">
      <w:pPr>
        <w:spacing w:line="360" w:lineRule="auto"/>
        <w:ind w:firstLine="720"/>
        <w:rPr>
          <w:rFonts w:eastAsiaTheme="minorEastAsia" w:cs="Times New Roman"/>
          <w:szCs w:val="24"/>
        </w:rPr>
      </w:pPr>
    </w:p>
    <w:p w:rsidR="00D5102C" w:rsidRPr="00C165D6" w:rsidP="00D5102C" w14:paraId="7F50FE25" w14:textId="77777777">
      <w:pPr>
        <w:ind w:firstLine="720"/>
        <w:rPr>
          <w:rFonts w:eastAsiaTheme="minorEastAsia" w:cs="Times New Roman"/>
          <w:szCs w:val="24"/>
        </w:rPr>
      </w:pPr>
      <w:r w:rsidRPr="00C165D6">
        <w:rPr>
          <w:rFonts w:eastAsiaTheme="minorEastAsia" w:cs="Times New Roman"/>
          <w:szCs w:val="24"/>
        </w:rPr>
        <w:tab/>
      </w:r>
      <w:r w:rsidRPr="00C165D6">
        <w:rPr>
          <w:rFonts w:eastAsiaTheme="minorEastAsia" w:cs="Times New Roman"/>
          <w:szCs w:val="24"/>
        </w:rPr>
        <w:tab/>
      </w:r>
      <w:r w:rsidRPr="00C165D6">
        <w:rPr>
          <w:rFonts w:eastAsiaTheme="minorEastAsia" w:cs="Times New Roman"/>
          <w:szCs w:val="24"/>
        </w:rPr>
        <w:tab/>
      </w:r>
      <w:r w:rsidRPr="00C165D6">
        <w:rPr>
          <w:rFonts w:eastAsiaTheme="minorEastAsia" w:cs="Times New Roman"/>
          <w:szCs w:val="24"/>
        </w:rPr>
        <w:tab/>
      </w:r>
      <w:r w:rsidRPr="00C165D6">
        <w:rPr>
          <w:rFonts w:eastAsiaTheme="minorEastAsia" w:cs="Times New Roman"/>
          <w:szCs w:val="24"/>
        </w:rPr>
        <w:tab/>
      </w:r>
      <w:r w:rsidRPr="00C165D6">
        <w:rPr>
          <w:rFonts w:eastAsiaTheme="minorEastAsia" w:cs="Times New Roman"/>
          <w:szCs w:val="24"/>
        </w:rPr>
        <w:tab/>
      </w:r>
      <w:r w:rsidRPr="00C165D6">
        <w:rPr>
          <w:rFonts w:eastAsiaTheme="minorEastAsia" w:cs="Times New Roman"/>
          <w:szCs w:val="24"/>
          <w:u w:val="single"/>
        </w:rPr>
        <w:t xml:space="preserve">/s/ </w:t>
      </w:r>
      <w:r w:rsidRPr="00C165D6">
        <w:rPr>
          <w:rFonts w:eastAsiaTheme="minorEastAsia" w:cs="Times New Roman"/>
          <w:i/>
          <w:szCs w:val="24"/>
          <w:u w:val="single"/>
        </w:rPr>
        <w:t>Christopher Healey</w:t>
      </w:r>
      <w:r w:rsidRPr="00C165D6">
        <w:rPr>
          <w:rFonts w:eastAsiaTheme="minorEastAsia" w:cs="Times New Roman"/>
          <w:szCs w:val="24"/>
        </w:rPr>
        <w:t>_______</w:t>
      </w:r>
    </w:p>
    <w:p w:rsidR="00D5102C" w:rsidRPr="00C165D6" w:rsidP="00D5102C" w14:paraId="6132DCF5" w14:textId="77777777">
      <w:pPr>
        <w:ind w:firstLine="720"/>
        <w:rPr>
          <w:rFonts w:eastAsiaTheme="minorEastAsia" w:cs="Times New Roman"/>
          <w:szCs w:val="24"/>
        </w:rPr>
      </w:pPr>
      <w:r w:rsidRPr="00C165D6">
        <w:rPr>
          <w:rFonts w:eastAsiaTheme="minorEastAsia" w:cs="Times New Roman"/>
          <w:szCs w:val="24"/>
        </w:rPr>
        <w:tab/>
      </w:r>
      <w:r w:rsidRPr="00C165D6">
        <w:rPr>
          <w:rFonts w:eastAsiaTheme="minorEastAsia" w:cs="Times New Roman"/>
          <w:szCs w:val="24"/>
        </w:rPr>
        <w:tab/>
      </w:r>
      <w:r w:rsidRPr="00C165D6">
        <w:rPr>
          <w:rFonts w:eastAsiaTheme="minorEastAsia" w:cs="Times New Roman"/>
          <w:szCs w:val="24"/>
        </w:rPr>
        <w:tab/>
      </w:r>
      <w:r w:rsidRPr="00C165D6">
        <w:rPr>
          <w:rFonts w:eastAsiaTheme="minorEastAsia" w:cs="Times New Roman"/>
          <w:szCs w:val="24"/>
        </w:rPr>
        <w:tab/>
      </w:r>
      <w:r w:rsidRPr="00C165D6">
        <w:rPr>
          <w:rFonts w:eastAsiaTheme="minorEastAsia" w:cs="Times New Roman"/>
          <w:szCs w:val="24"/>
        </w:rPr>
        <w:tab/>
      </w:r>
      <w:r w:rsidRPr="00C165D6">
        <w:rPr>
          <w:rFonts w:eastAsiaTheme="minorEastAsia" w:cs="Times New Roman"/>
          <w:szCs w:val="24"/>
        </w:rPr>
        <w:tab/>
        <w:t>Christopher Healey</w:t>
      </w:r>
    </w:p>
    <w:p w:rsidR="00D5102C" w:rsidRPr="00C165D6" w:rsidP="00D5102C" w14:paraId="7753853B" w14:textId="47BE527E">
      <w:pPr>
        <w:ind w:firstLine="720"/>
        <w:rPr>
          <w:rFonts w:eastAsiaTheme="minorEastAsia" w:cs="Times New Roman"/>
          <w:szCs w:val="24"/>
        </w:rPr>
      </w:pPr>
      <w:r w:rsidRPr="00C165D6">
        <w:rPr>
          <w:rFonts w:eastAsiaTheme="minorEastAsia" w:cs="Times New Roman"/>
          <w:szCs w:val="24"/>
        </w:rPr>
        <w:tab/>
      </w:r>
      <w:r w:rsidRPr="00C165D6">
        <w:rPr>
          <w:rFonts w:eastAsiaTheme="minorEastAsia" w:cs="Times New Roman"/>
          <w:szCs w:val="24"/>
        </w:rPr>
        <w:tab/>
      </w:r>
      <w:r w:rsidRPr="00C165D6">
        <w:rPr>
          <w:rFonts w:eastAsiaTheme="minorEastAsia" w:cs="Times New Roman"/>
          <w:szCs w:val="24"/>
        </w:rPr>
        <w:tab/>
      </w:r>
      <w:r w:rsidRPr="00C165D6">
        <w:rPr>
          <w:rFonts w:eastAsiaTheme="minorEastAsia" w:cs="Times New Roman"/>
          <w:szCs w:val="24"/>
        </w:rPr>
        <w:tab/>
      </w:r>
      <w:r w:rsidRPr="00C165D6">
        <w:rPr>
          <w:rFonts w:eastAsiaTheme="minorEastAsia" w:cs="Times New Roman"/>
          <w:szCs w:val="24"/>
        </w:rPr>
        <w:tab/>
      </w:r>
      <w:r w:rsidRPr="00C165D6">
        <w:rPr>
          <w:rFonts w:eastAsiaTheme="minorEastAsia" w:cs="Times New Roman"/>
          <w:szCs w:val="24"/>
        </w:rPr>
        <w:tab/>
        <w:t>Assistant Consumers' Counsel</w:t>
      </w:r>
    </w:p>
    <w:p w:rsidR="00560106" w:rsidRPr="00C165D6" w:rsidP="00D5102C" w14:paraId="6B6F9917" w14:textId="33510815">
      <w:pPr>
        <w:ind w:firstLine="720"/>
        <w:rPr>
          <w:rFonts w:eastAsiaTheme="minorEastAsia" w:cs="Times New Roman"/>
          <w:szCs w:val="24"/>
        </w:rPr>
      </w:pPr>
    </w:p>
    <w:p w:rsidR="00560106" w:rsidRPr="00C165D6" w:rsidP="00560106" w14:paraId="65ABB420" w14:textId="77777777">
      <w:pPr>
        <w:rPr>
          <w:rFonts w:cs="Times New Roman"/>
          <w:szCs w:val="24"/>
        </w:rPr>
      </w:pPr>
      <w:r w:rsidRPr="00C165D6">
        <w:rPr>
          <w:rFonts w:cs="Times New Roman"/>
          <w:szCs w:val="24"/>
        </w:rPr>
        <w:t>The PUCO’s e-filing system will electronically serve notice of the filing of this document on the following parties:</w:t>
      </w:r>
    </w:p>
    <w:p w:rsidR="00560106" w:rsidRPr="00C165D6" w:rsidP="00560106" w14:paraId="072A1E99" w14:textId="77777777">
      <w:pPr>
        <w:jc w:val="center"/>
        <w:rPr>
          <w:rFonts w:eastAsia="Times New Roman" w:cs="Times New Roman"/>
          <w:b/>
          <w:szCs w:val="24"/>
          <w:u w:val="single"/>
        </w:rPr>
      </w:pPr>
    </w:p>
    <w:p w:rsidR="00560106" w:rsidRPr="00C165D6" w:rsidP="00560106" w14:paraId="75E4876E" w14:textId="77777777">
      <w:pPr>
        <w:jc w:val="center"/>
        <w:rPr>
          <w:rFonts w:eastAsia="Times New Roman" w:cs="Times New Roman"/>
          <w:b/>
          <w:szCs w:val="24"/>
          <w:u w:val="single"/>
        </w:rPr>
      </w:pPr>
      <w:r w:rsidRPr="00C165D6">
        <w:rPr>
          <w:rFonts w:eastAsia="Times New Roman" w:cs="Times New Roman"/>
          <w:b/>
          <w:szCs w:val="24"/>
          <w:u w:val="single"/>
        </w:rPr>
        <w:t>SERVICE LIST</w:t>
      </w:r>
    </w:p>
    <w:p w:rsidR="00560106" w:rsidRPr="00C165D6" w:rsidP="00560106" w14:paraId="5B2C7B79" w14:textId="77777777">
      <w:pPr>
        <w:jc w:val="both"/>
        <w:rPr>
          <w:rFonts w:cs="Times New Roman"/>
          <w:color w:val="0000FF"/>
          <w:szCs w:val="24"/>
        </w:rPr>
      </w:pPr>
    </w:p>
    <w:tbl>
      <w:tblPr>
        <w:tblStyle w:val="TableGrid"/>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3"/>
        <w:gridCol w:w="4087"/>
      </w:tblGrid>
      <w:tr w14:paraId="17BA10E7" w14:textId="77777777" w:rsidTr="00AA31AE">
        <w:tblPrEx>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43" w:type="dxa"/>
          </w:tcPr>
          <w:p w:rsidR="00560106" w:rsidRPr="00C165D6" w:rsidP="00AA31AE" w14:paraId="5489BC2E" w14:textId="77777777">
            <w:pPr>
              <w:jc w:val="both"/>
              <w:rPr>
                <w:color w:val="0000FF"/>
              </w:rPr>
            </w:pPr>
          </w:p>
          <w:p w:rsidR="00560106" w:rsidRPr="00C165D6" w:rsidP="00AA31AE" w14:paraId="430507C7" w14:textId="72A74664">
            <w:pPr>
              <w:jc w:val="both"/>
            </w:pPr>
            <w:hyperlink r:id="rId9" w:history="1">
              <w:r w:rsidRPr="00C165D6" w:rsidR="00C165D6">
                <w:rPr>
                  <w:rStyle w:val="Hyperlink"/>
                </w:rPr>
                <w:t>john.jones@ohioAGO.gov</w:t>
              </w:r>
            </w:hyperlink>
          </w:p>
          <w:p w:rsidR="00560106" w:rsidRPr="00C165D6" w:rsidP="00AA31AE" w14:paraId="330839AE" w14:textId="0F9862A2">
            <w:pPr>
              <w:jc w:val="both"/>
            </w:pPr>
            <w:hyperlink r:id="rId10" w:history="1">
              <w:r w:rsidRPr="00C165D6" w:rsidR="00C165D6">
                <w:rPr>
                  <w:rStyle w:val="Hyperlink"/>
                </w:rPr>
                <w:t>natalia.messenger@ohioAGO.gov</w:t>
              </w:r>
            </w:hyperlink>
          </w:p>
          <w:p w:rsidR="00560106" w:rsidRPr="00C165D6" w:rsidP="00AA31AE" w14:paraId="5D99A0A0" w14:textId="77777777">
            <w:pPr>
              <w:jc w:val="both"/>
              <w:rPr>
                <w:rStyle w:val="Hyperlink"/>
              </w:rPr>
            </w:pPr>
            <w:hyperlink r:id="rId11" w:history="1">
              <w:r w:rsidRPr="00C165D6" w:rsidR="008B0163">
                <w:rPr>
                  <w:rStyle w:val="Hyperlink"/>
                </w:rPr>
                <w:t>mkurtz@BKLlawfirm.com</w:t>
              </w:r>
            </w:hyperlink>
          </w:p>
          <w:p w:rsidR="00560106" w:rsidRPr="00C165D6" w:rsidP="00AA31AE" w14:paraId="69B400D9" w14:textId="77777777">
            <w:pPr>
              <w:jc w:val="both"/>
              <w:rPr>
                <w:rStyle w:val="Hyperlink"/>
              </w:rPr>
            </w:pPr>
            <w:hyperlink r:id="rId12" w:history="1">
              <w:r w:rsidRPr="00C165D6" w:rsidR="008B0163">
                <w:rPr>
                  <w:rStyle w:val="Hyperlink"/>
                </w:rPr>
                <w:t>kboehm@BKLlawfirm.com</w:t>
              </w:r>
            </w:hyperlink>
          </w:p>
          <w:p w:rsidR="00560106" w:rsidRPr="00C165D6" w:rsidP="00AA31AE" w14:paraId="39918629" w14:textId="77777777">
            <w:pPr>
              <w:jc w:val="both"/>
              <w:rPr>
                <w:rStyle w:val="Hyperlink"/>
              </w:rPr>
            </w:pPr>
            <w:hyperlink r:id="rId13" w:history="1">
              <w:r w:rsidRPr="00C165D6" w:rsidR="008B0163">
                <w:rPr>
                  <w:rStyle w:val="Hyperlink"/>
                </w:rPr>
                <w:t>jkylercohn@BKLlawfirm.com</w:t>
              </w:r>
            </w:hyperlink>
          </w:p>
          <w:p w:rsidR="00560106" w:rsidRPr="00C165D6" w:rsidP="00AA31AE" w14:paraId="1ED49A01" w14:textId="77777777">
            <w:pPr>
              <w:autoSpaceDE w:val="0"/>
              <w:autoSpaceDN w:val="0"/>
              <w:adjustRightInd w:val="0"/>
              <w:rPr>
                <w:color w:val="0000FF"/>
              </w:rPr>
            </w:pPr>
            <w:hyperlink r:id="rId14" w:history="1">
              <w:r w:rsidRPr="00C165D6" w:rsidR="008B0163">
                <w:rPr>
                  <w:rStyle w:val="Hyperlink"/>
                </w:rPr>
                <w:t>Bojko@carpenterlipps.com</w:t>
              </w:r>
            </w:hyperlink>
          </w:p>
          <w:p w:rsidR="00560106" w:rsidRPr="00C165D6" w:rsidP="00AA31AE" w14:paraId="5D24DA4C" w14:textId="77777777">
            <w:pPr>
              <w:jc w:val="both"/>
              <w:rPr>
                <w:rStyle w:val="Hyperlink"/>
              </w:rPr>
            </w:pPr>
            <w:hyperlink r:id="rId15" w:history="1">
              <w:r w:rsidRPr="00C165D6" w:rsidR="008B0163">
                <w:rPr>
                  <w:rStyle w:val="Hyperlink"/>
                </w:rPr>
                <w:t>Wygonski@carpenterlipps.com</w:t>
              </w:r>
            </w:hyperlink>
          </w:p>
          <w:p w:rsidR="00560106" w:rsidRPr="00C165D6" w:rsidP="00AA31AE" w14:paraId="69D78FD1" w14:textId="77777777">
            <w:pPr>
              <w:jc w:val="both"/>
              <w:rPr>
                <w:color w:val="0000FF"/>
              </w:rPr>
            </w:pPr>
            <w:hyperlink r:id="rId16" w:history="1">
              <w:r w:rsidRPr="00C165D6" w:rsidR="008B0163">
                <w:rPr>
                  <w:rStyle w:val="Hyperlink"/>
                </w:rPr>
                <w:t>rdove@keglerbrown.com</w:t>
              </w:r>
            </w:hyperlink>
          </w:p>
          <w:p w:rsidR="00560106" w:rsidRPr="00C165D6" w:rsidP="00AA31AE" w14:paraId="79E2A5EE" w14:textId="42AEDD3B">
            <w:pPr>
              <w:jc w:val="both"/>
              <w:rPr>
                <w:rStyle w:val="Hyperlink"/>
              </w:rPr>
            </w:pPr>
            <w:hyperlink r:id="rId17" w:history="1">
              <w:r w:rsidRPr="00C165D6" w:rsidR="00C165D6">
                <w:rPr>
                  <w:rStyle w:val="Hyperlink"/>
                </w:rPr>
                <w:t>mleppla@theOEC.org</w:t>
              </w:r>
            </w:hyperlink>
          </w:p>
          <w:p w:rsidR="00560106" w:rsidRPr="00C165D6" w:rsidP="00AA31AE" w14:paraId="07049872" w14:textId="77777777">
            <w:pPr>
              <w:jc w:val="both"/>
              <w:rPr>
                <w:rStyle w:val="Hyperlink"/>
              </w:rPr>
            </w:pPr>
            <w:hyperlink r:id="rId18" w:history="1">
              <w:r w:rsidRPr="00C165D6" w:rsidR="008B0163">
                <w:rPr>
                  <w:rStyle w:val="Hyperlink"/>
                </w:rPr>
                <w:t>paul@carpenterlipps.com</w:t>
              </w:r>
            </w:hyperlink>
          </w:p>
          <w:p w:rsidR="00560106" w:rsidRPr="00C165D6" w:rsidP="00AA31AE" w14:paraId="5658FFFD" w14:textId="77777777">
            <w:pPr>
              <w:jc w:val="both"/>
              <w:rPr>
                <w:color w:val="0000FF"/>
              </w:rPr>
            </w:pPr>
            <w:hyperlink r:id="rId19" w:history="1">
              <w:r w:rsidRPr="00C165D6" w:rsidR="008B0163">
                <w:rPr>
                  <w:rStyle w:val="Hyperlink"/>
                </w:rPr>
                <w:t>dutton@carpenterlipps.com</w:t>
              </w:r>
            </w:hyperlink>
          </w:p>
          <w:p w:rsidR="00560106" w:rsidRPr="00C165D6" w:rsidP="00C165D6" w14:paraId="4A2D9D34" w14:textId="77777777">
            <w:pPr>
              <w:jc w:val="both"/>
              <w:rPr>
                <w:color w:val="0000FF"/>
              </w:rPr>
            </w:pPr>
          </w:p>
        </w:tc>
        <w:tc>
          <w:tcPr>
            <w:tcW w:w="4087" w:type="dxa"/>
          </w:tcPr>
          <w:p w:rsidR="00560106" w:rsidRPr="00C165D6" w:rsidP="00AA31AE" w14:paraId="52F49D9F" w14:textId="77777777">
            <w:pPr>
              <w:autoSpaceDE w:val="0"/>
              <w:autoSpaceDN w:val="0"/>
              <w:adjustRightInd w:val="0"/>
              <w:rPr>
                <w:color w:val="0000FF"/>
              </w:rPr>
            </w:pPr>
          </w:p>
          <w:p w:rsidR="00560106" w:rsidRPr="00C165D6" w:rsidP="00AA31AE" w14:paraId="0D4FAC6A" w14:textId="77777777">
            <w:pPr>
              <w:autoSpaceDE w:val="0"/>
              <w:autoSpaceDN w:val="0"/>
              <w:adjustRightInd w:val="0"/>
              <w:ind w:left="330"/>
              <w:rPr>
                <w:rStyle w:val="Hyperlink"/>
              </w:rPr>
            </w:pPr>
            <w:hyperlink r:id="rId20" w:history="1">
              <w:r w:rsidRPr="00C165D6" w:rsidR="008B0163">
                <w:rPr>
                  <w:rStyle w:val="Hyperlink"/>
                </w:rPr>
                <w:t>bknipe@firstenergycorp.com</w:t>
              </w:r>
            </w:hyperlink>
          </w:p>
          <w:p w:rsidR="00560106" w:rsidRPr="00C165D6" w:rsidP="00AA31AE" w14:paraId="44961535" w14:textId="77777777">
            <w:pPr>
              <w:autoSpaceDE w:val="0"/>
              <w:autoSpaceDN w:val="0"/>
              <w:adjustRightInd w:val="0"/>
              <w:ind w:left="330"/>
              <w:rPr>
                <w:rStyle w:val="Hyperlink"/>
              </w:rPr>
            </w:pPr>
            <w:hyperlink r:id="rId21" w:history="1">
              <w:r w:rsidRPr="00C165D6" w:rsidR="008B0163">
                <w:rPr>
                  <w:rStyle w:val="Hyperlink"/>
                </w:rPr>
                <w:t>edanford@firstenergycorp.com</w:t>
              </w:r>
            </w:hyperlink>
          </w:p>
          <w:p w:rsidR="00560106" w:rsidRPr="00C165D6" w:rsidP="00AA31AE" w14:paraId="4CB85CA8" w14:textId="77777777">
            <w:pPr>
              <w:autoSpaceDE w:val="0"/>
              <w:autoSpaceDN w:val="0"/>
              <w:adjustRightInd w:val="0"/>
              <w:ind w:left="330"/>
            </w:pPr>
            <w:hyperlink r:id="rId22" w:history="1">
              <w:r w:rsidRPr="00C165D6" w:rsidR="008B0163">
                <w:rPr>
                  <w:rStyle w:val="Hyperlink"/>
                </w:rPr>
                <w:t>mrgladman@jonesday.com</w:t>
              </w:r>
            </w:hyperlink>
          </w:p>
          <w:p w:rsidR="00560106" w:rsidRPr="00C165D6" w:rsidP="00AA31AE" w14:paraId="57C78108" w14:textId="77777777">
            <w:pPr>
              <w:autoSpaceDE w:val="0"/>
              <w:autoSpaceDN w:val="0"/>
              <w:adjustRightInd w:val="0"/>
              <w:ind w:left="330"/>
              <w:rPr>
                <w:rStyle w:val="Hyperlink"/>
              </w:rPr>
            </w:pPr>
            <w:hyperlink r:id="rId23" w:history="1">
              <w:r w:rsidRPr="00C165D6" w:rsidR="008B0163">
                <w:rPr>
                  <w:rStyle w:val="Hyperlink"/>
                </w:rPr>
                <w:t>mkl@smxblaw.com</w:t>
              </w:r>
            </w:hyperlink>
          </w:p>
          <w:p w:rsidR="00560106" w:rsidRPr="00C165D6" w:rsidP="00AA31AE" w14:paraId="1BADEE3E" w14:textId="77777777">
            <w:pPr>
              <w:ind w:left="294"/>
              <w:jc w:val="both"/>
              <w:rPr>
                <w:rStyle w:val="Hyperlink"/>
              </w:rPr>
            </w:pPr>
            <w:hyperlink r:id="rId24" w:history="1">
              <w:r w:rsidRPr="00C165D6" w:rsidR="008B0163">
                <w:rPr>
                  <w:rStyle w:val="Hyperlink"/>
                </w:rPr>
                <w:t>joe.oliker@igs.com</w:t>
              </w:r>
            </w:hyperlink>
          </w:p>
          <w:p w:rsidR="00560106" w:rsidRPr="00C165D6" w:rsidP="00AA31AE" w14:paraId="7A998E4C" w14:textId="77777777">
            <w:pPr>
              <w:ind w:left="294"/>
              <w:jc w:val="both"/>
              <w:rPr>
                <w:rStyle w:val="Hyperlink"/>
              </w:rPr>
            </w:pPr>
            <w:hyperlink r:id="rId25" w:history="1">
              <w:r w:rsidRPr="00C165D6" w:rsidR="008B0163">
                <w:rPr>
                  <w:rStyle w:val="Hyperlink"/>
                </w:rPr>
                <w:t>Mnugent@igs.com</w:t>
              </w:r>
            </w:hyperlink>
          </w:p>
          <w:p w:rsidR="00560106" w:rsidRPr="00C165D6" w:rsidP="00AA31AE" w14:paraId="217FD093" w14:textId="77777777">
            <w:pPr>
              <w:ind w:left="294"/>
              <w:jc w:val="both"/>
              <w:rPr>
                <w:rStyle w:val="Hyperlink"/>
              </w:rPr>
            </w:pPr>
            <w:hyperlink r:id="rId26" w:history="1">
              <w:r w:rsidRPr="00C165D6" w:rsidR="008B0163">
                <w:rPr>
                  <w:rStyle w:val="Hyperlink"/>
                </w:rPr>
                <w:t>rkelter@elpc.org</w:t>
              </w:r>
            </w:hyperlink>
          </w:p>
          <w:p w:rsidR="00560106" w:rsidRPr="00C165D6" w:rsidP="00AA31AE" w14:paraId="3F7156B8" w14:textId="77777777">
            <w:pPr>
              <w:ind w:left="294"/>
              <w:jc w:val="both"/>
              <w:rPr>
                <w:rStyle w:val="Hyperlink"/>
              </w:rPr>
            </w:pPr>
            <w:hyperlink r:id="rId27" w:history="1">
              <w:r w:rsidRPr="00C165D6" w:rsidR="008B0163">
                <w:rPr>
                  <w:rStyle w:val="Hyperlink"/>
                </w:rPr>
                <w:t>swilliams@nrdc.org</w:t>
              </w:r>
            </w:hyperlink>
          </w:p>
          <w:p w:rsidR="00560106" w:rsidRPr="00C165D6" w:rsidP="00AA31AE" w14:paraId="7A1896F9" w14:textId="58CC4826">
            <w:pPr>
              <w:ind w:left="294"/>
              <w:jc w:val="both"/>
              <w:rPr>
                <w:rStyle w:val="Hyperlink"/>
              </w:rPr>
            </w:pPr>
            <w:hyperlink r:id="rId28" w:history="1">
              <w:r w:rsidRPr="00C165D6" w:rsidR="008B0163">
                <w:rPr>
                  <w:rStyle w:val="Hyperlink"/>
                </w:rPr>
                <w:t>mpritchard@mcneeslaw.com</w:t>
              </w:r>
            </w:hyperlink>
          </w:p>
          <w:p w:rsidR="00C165D6" w:rsidRPr="00C165D6" w:rsidP="00AA31AE" w14:paraId="2FF8B5E5" w14:textId="0324C027">
            <w:pPr>
              <w:ind w:left="294"/>
              <w:jc w:val="both"/>
            </w:pPr>
            <w:hyperlink r:id="rId29" w:history="1">
              <w:r w:rsidRPr="00C165D6">
                <w:rPr>
                  <w:rStyle w:val="Hyperlink"/>
                </w:rPr>
                <w:t>rglover@mcneeslaw.com</w:t>
              </w:r>
            </w:hyperlink>
          </w:p>
          <w:p w:rsidR="00C165D6" w:rsidRPr="00C165D6" w:rsidP="00AA31AE" w14:paraId="3CF90301" w14:textId="13EA61AB">
            <w:pPr>
              <w:ind w:left="294"/>
              <w:jc w:val="both"/>
            </w:pPr>
            <w:hyperlink r:id="rId30" w:history="1">
              <w:r w:rsidRPr="00C165D6">
                <w:rPr>
                  <w:rStyle w:val="Hyperlink"/>
                </w:rPr>
                <w:t>bmckenney@mcneeslaw.com</w:t>
              </w:r>
            </w:hyperlink>
          </w:p>
          <w:p w:rsidR="00560106" w:rsidRPr="00C165D6" w:rsidP="00AA31AE" w14:paraId="1C64CF43" w14:textId="77777777">
            <w:pPr>
              <w:ind w:left="294"/>
              <w:jc w:val="both"/>
              <w:rPr>
                <w:rStyle w:val="Hyperlink"/>
              </w:rPr>
            </w:pPr>
            <w:hyperlink r:id="rId31" w:history="1">
              <w:r w:rsidRPr="00C165D6" w:rsidR="008B0163">
                <w:rPr>
                  <w:rStyle w:val="Hyperlink"/>
                </w:rPr>
                <w:t>dborchers@bricker.com</w:t>
              </w:r>
            </w:hyperlink>
          </w:p>
          <w:p w:rsidR="00560106" w:rsidRPr="00C165D6" w:rsidP="00AA31AE" w14:paraId="626FFA1B" w14:textId="77777777">
            <w:pPr>
              <w:ind w:left="294"/>
              <w:jc w:val="both"/>
              <w:rPr>
                <w:rStyle w:val="Hyperlink"/>
              </w:rPr>
            </w:pPr>
            <w:hyperlink r:id="rId32" w:history="1">
              <w:r w:rsidRPr="00C165D6" w:rsidR="008B0163">
                <w:rPr>
                  <w:rStyle w:val="Hyperlink"/>
                </w:rPr>
                <w:t>sechler@carpenterlipps.com</w:t>
              </w:r>
            </w:hyperlink>
          </w:p>
          <w:p w:rsidR="00560106" w:rsidRPr="00C165D6" w:rsidP="00AA31AE" w14:paraId="7CDAC38F" w14:textId="77777777">
            <w:pPr>
              <w:autoSpaceDE w:val="0"/>
              <w:autoSpaceDN w:val="0"/>
              <w:adjustRightInd w:val="0"/>
              <w:ind w:left="330"/>
              <w:rPr>
                <w:color w:val="0000FF"/>
              </w:rPr>
            </w:pPr>
          </w:p>
          <w:p w:rsidR="00560106" w:rsidRPr="00C165D6" w:rsidP="00AA31AE" w14:paraId="6F8D3869" w14:textId="77777777">
            <w:pPr>
              <w:autoSpaceDE w:val="0"/>
              <w:autoSpaceDN w:val="0"/>
              <w:adjustRightInd w:val="0"/>
              <w:ind w:left="330"/>
              <w:rPr>
                <w:color w:val="0000FF"/>
              </w:rPr>
            </w:pPr>
          </w:p>
        </w:tc>
      </w:tr>
    </w:tbl>
    <w:p w:rsidR="00560106" w:rsidRPr="00C165D6" w:rsidP="00560106" w14:paraId="58273207" w14:textId="5CB53393">
      <w:pPr>
        <w:autoSpaceDE w:val="0"/>
        <w:autoSpaceDN w:val="0"/>
        <w:adjustRightInd w:val="0"/>
        <w:rPr>
          <w:rFonts w:cs="Times New Roman"/>
          <w:color w:val="0000FF"/>
          <w:szCs w:val="24"/>
        </w:rPr>
      </w:pPr>
      <w:r w:rsidRPr="00C165D6">
        <w:rPr>
          <w:rFonts w:cs="Times New Roman"/>
          <w:color w:val="000000"/>
          <w:szCs w:val="24"/>
        </w:rPr>
        <w:t xml:space="preserve"> Attorney Examiner:</w:t>
      </w:r>
      <w:r w:rsidRPr="00C165D6">
        <w:rPr>
          <w:rFonts w:cs="Times New Roman"/>
          <w:color w:val="0000FF"/>
          <w:szCs w:val="24"/>
        </w:rPr>
        <w:tab/>
      </w:r>
    </w:p>
    <w:p w:rsidR="00560106" w:rsidRPr="00C165D6" w:rsidP="00560106" w14:paraId="72B714A6" w14:textId="657EEA7A">
      <w:pPr>
        <w:rPr>
          <w:rStyle w:val="Hyperlink"/>
          <w:rFonts w:cs="Times New Roman"/>
          <w:szCs w:val="24"/>
        </w:rPr>
      </w:pPr>
      <w:r w:rsidRPr="00C165D6">
        <w:rPr>
          <w:rFonts w:cs="Times New Roman"/>
          <w:szCs w:val="24"/>
        </w:rPr>
        <w:t xml:space="preserve"> </w:t>
      </w:r>
      <w:hyperlink r:id="rId33" w:history="1">
        <w:r w:rsidRPr="00C165D6">
          <w:rPr>
            <w:rStyle w:val="Hyperlink"/>
            <w:rFonts w:cs="Times New Roman"/>
            <w:szCs w:val="24"/>
          </w:rPr>
          <w:t>Lauren.augostini@puco.ohio.gov</w:t>
        </w:r>
      </w:hyperlink>
    </w:p>
    <w:p w:rsidR="00C165D6" w:rsidRPr="00C165D6" w:rsidP="00560106" w14:paraId="50F62CB3" w14:textId="75D294AF">
      <w:pPr>
        <w:rPr>
          <w:rStyle w:val="Hyperlink"/>
          <w:rFonts w:cs="Times New Roman"/>
          <w:szCs w:val="24"/>
        </w:rPr>
      </w:pPr>
      <w:hyperlink r:id="rId34" w:history="1">
        <w:r w:rsidRPr="00C165D6">
          <w:rPr>
            <w:rStyle w:val="Hyperlink"/>
            <w:rFonts w:cs="Times New Roman"/>
            <w:szCs w:val="24"/>
          </w:rPr>
          <w:t>Megan.addison@puco.ohio.gov</w:t>
        </w:r>
      </w:hyperlink>
    </w:p>
    <w:p w:rsidR="00C165D6" w:rsidRPr="00C165D6" w:rsidP="00560106" w14:paraId="1B55DAFF" w14:textId="74F8647D">
      <w:pPr>
        <w:rPr>
          <w:rFonts w:cs="Times New Roman"/>
          <w:szCs w:val="24"/>
        </w:rPr>
      </w:pPr>
      <w:r w:rsidRPr="00C165D6">
        <w:rPr>
          <w:rStyle w:val="Hyperlink"/>
          <w:rFonts w:cs="Times New Roman"/>
          <w:szCs w:val="24"/>
        </w:rPr>
        <w:t>Gregory.price@puco.ohio.gov</w:t>
      </w:r>
    </w:p>
    <w:p w:rsidR="00560106" w:rsidRPr="00C165D6" w:rsidP="00560106" w14:paraId="74A029E6" w14:textId="77777777">
      <w:pPr>
        <w:rPr>
          <w:rStyle w:val="Hyperlink"/>
          <w:rFonts w:cs="Times New Roman"/>
          <w:szCs w:val="24"/>
        </w:rPr>
      </w:pPr>
    </w:p>
    <w:p w:rsidR="00560106" w:rsidRPr="00C165D6" w:rsidP="00560106" w14:paraId="3F7457AA" w14:textId="77777777">
      <w:pPr>
        <w:rPr>
          <w:rFonts w:cs="Times New Roman"/>
          <w:color w:val="0000FF"/>
          <w:szCs w:val="24"/>
        </w:rPr>
      </w:pPr>
      <w:r w:rsidRPr="00C165D6">
        <w:rPr>
          <w:rFonts w:cs="Times New Roman"/>
          <w:color w:val="0000FF"/>
          <w:szCs w:val="24"/>
        </w:rPr>
        <w:tab/>
      </w:r>
      <w:r w:rsidRPr="00C165D6">
        <w:rPr>
          <w:rFonts w:cs="Times New Roman"/>
          <w:color w:val="0000FF"/>
          <w:szCs w:val="24"/>
        </w:rPr>
        <w:tab/>
      </w:r>
      <w:r w:rsidRPr="00C165D6">
        <w:rPr>
          <w:rFonts w:cs="Times New Roman"/>
          <w:color w:val="0000FF"/>
          <w:szCs w:val="24"/>
        </w:rPr>
        <w:tab/>
      </w:r>
    </w:p>
    <w:p w:rsidR="00560106" w:rsidRPr="00C165D6" w:rsidP="00560106" w14:paraId="6D53D904" w14:textId="77777777">
      <w:pPr>
        <w:spacing w:line="480" w:lineRule="auto"/>
        <w:ind w:firstLine="720"/>
        <w:rPr>
          <w:rFonts w:cs="Times New Roman"/>
          <w:szCs w:val="24"/>
        </w:rPr>
      </w:pPr>
    </w:p>
    <w:sectPr w:rsidSect="00BD1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3046237"/>
      <w:docPartObj>
        <w:docPartGallery w:val="Page Numbers (Bottom of Page)"/>
        <w:docPartUnique/>
      </w:docPartObj>
    </w:sdtPr>
    <w:sdtEndPr>
      <w:rPr>
        <w:noProof/>
        <w:sz w:val="24"/>
        <w:szCs w:val="24"/>
      </w:rPr>
    </w:sdtEndPr>
    <w:sdtContent>
      <w:p w:rsidR="00887327" w:rsidRPr="00887327" w14:paraId="0B3AF9AC" w14:textId="03AB8F60">
        <w:pPr>
          <w:pStyle w:val="Footer"/>
          <w:jc w:val="center"/>
          <w:rPr>
            <w:sz w:val="24"/>
            <w:szCs w:val="24"/>
          </w:rPr>
        </w:pPr>
      </w:p>
    </w:sdtContent>
  </w:sdt>
  <w:p w:rsidR="0048432D" w14:paraId="644B1A61" w14:textId="540D833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2612512"/>
      <w:docPartObj>
        <w:docPartGallery w:val="Page Numbers (Bottom of Page)"/>
        <w:docPartUnique/>
      </w:docPartObj>
    </w:sdtPr>
    <w:sdtEndPr>
      <w:rPr>
        <w:noProof/>
        <w:sz w:val="24"/>
        <w:szCs w:val="24"/>
      </w:rPr>
    </w:sdtEndPr>
    <w:sdtContent>
      <w:p w:rsidR="00887327" w:rsidRPr="00887327" w14:paraId="2CE06CFD" w14:textId="77777777">
        <w:pPr>
          <w:pStyle w:val="Footer"/>
          <w:jc w:val="center"/>
          <w:rPr>
            <w:sz w:val="24"/>
            <w:szCs w:val="24"/>
          </w:rPr>
        </w:pPr>
        <w:r w:rsidRPr="00887327">
          <w:rPr>
            <w:sz w:val="24"/>
            <w:szCs w:val="24"/>
          </w:rPr>
          <w:fldChar w:fldCharType="begin"/>
        </w:r>
        <w:r w:rsidRPr="00887327">
          <w:rPr>
            <w:sz w:val="24"/>
            <w:szCs w:val="24"/>
          </w:rPr>
          <w:instrText xml:space="preserve"> PAGE   \* MERGEFORMAT </w:instrText>
        </w:r>
        <w:r w:rsidRPr="00887327">
          <w:rPr>
            <w:sz w:val="24"/>
            <w:szCs w:val="24"/>
          </w:rPr>
          <w:fldChar w:fldCharType="separate"/>
        </w:r>
        <w:r w:rsidRPr="00887327">
          <w:rPr>
            <w:noProof/>
            <w:sz w:val="24"/>
            <w:szCs w:val="24"/>
          </w:rPr>
          <w:t>2</w:t>
        </w:r>
        <w:r w:rsidRPr="00887327">
          <w:rPr>
            <w:noProof/>
            <w:sz w:val="24"/>
            <w:szCs w:val="24"/>
          </w:rPr>
          <w:fldChar w:fldCharType="end"/>
        </w:r>
      </w:p>
    </w:sdtContent>
  </w:sdt>
  <w:p w:rsidR="00887327" w14:paraId="38C1F39D"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639BE" w:rsidP="008E7BC5" w14:paraId="5AE5A3A3" w14:textId="77777777">
      <w:r>
        <w:separator/>
      </w:r>
    </w:p>
  </w:footnote>
  <w:footnote w:type="continuationSeparator" w:id="1">
    <w:p w:rsidR="008639BE" w:rsidP="008E7BC5" w14:paraId="05CD44FE" w14:textId="77777777">
      <w:r>
        <w:continuationSeparator/>
      </w:r>
    </w:p>
  </w:footnote>
  <w:footnote w:id="2">
    <w:p w:rsidR="00227BCE" w:rsidRPr="00370E2D" w:rsidP="00227BCE" w14:paraId="37373E34" w14:textId="3131E45A">
      <w:pPr>
        <w:pStyle w:val="FootnoteText"/>
        <w:spacing w:after="120"/>
      </w:pPr>
      <w:r>
        <w:rPr>
          <w:rStyle w:val="FootnoteReference"/>
        </w:rPr>
        <w:footnoteRef/>
      </w:r>
      <w:r>
        <w:t xml:space="preserve"> Case Nos. 13-2173-EL-RDR, 14-1947-EL-RDR, 15-1843-EL-RDR, 16-2167-EL-RDR, 17-2277-EL-RDR, 18-857-EL-UNC, 19-1338-EL-UNC, 20-1033-EL-UNC, 20-1476-EL-UNC, 21-586-EL-UNC, and 21-1127-EL-ATA, Stipulation and Recommendation at 17-18 (Nov. 1, 2021) (</w:t>
      </w:r>
      <w:r>
        <w:rPr>
          <w:rFonts w:cs="Times New Roman"/>
          <w:szCs w:val="24"/>
        </w:rPr>
        <w:t>the “Settlement”).</w:t>
      </w:r>
    </w:p>
  </w:footnote>
  <w:footnote w:id="3">
    <w:p w:rsidR="00227BCE" w:rsidRPr="00227BCE" w:rsidP="00227BCE" w14:paraId="40AC9CF4" w14:textId="4F686B7D">
      <w:pPr>
        <w:pStyle w:val="FootnoteText"/>
        <w:spacing w:after="120"/>
      </w:pPr>
      <w:r>
        <w:rPr>
          <w:rStyle w:val="FootnoteReference"/>
        </w:rPr>
        <w:footnoteRef/>
      </w:r>
      <w:r>
        <w:t xml:space="preserve"> </w:t>
      </w:r>
      <w:r>
        <w:rPr>
          <w:i/>
          <w:iCs/>
        </w:rPr>
        <w:t>Id.</w:t>
      </w:r>
      <w:r>
        <w:t>, Settlement at 18.</w:t>
      </w:r>
    </w:p>
  </w:footnote>
  <w:footnote w:id="4">
    <w:p w:rsidR="00227BCE" w:rsidRPr="00227BCE" w:rsidP="00227BCE" w14:paraId="2E3DCFC8" w14:textId="55717E96">
      <w:pPr>
        <w:pStyle w:val="FootnoteText"/>
        <w:spacing w:after="120"/>
      </w:pPr>
      <w:r>
        <w:rPr>
          <w:rStyle w:val="FootnoteReference"/>
        </w:rPr>
        <w:footnoteRef/>
      </w:r>
      <w:r>
        <w:t xml:space="preserve"> </w:t>
      </w:r>
      <w:r>
        <w:rPr>
          <w:i/>
          <w:iCs/>
        </w:rPr>
        <w:t>Id.</w:t>
      </w:r>
      <w:r>
        <w:t>, Finding &amp; Order (Dec. 1,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F90016"/>
    <w:multiLevelType w:val="hybridMultilevel"/>
    <w:tmpl w:val="33522D44"/>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5F2E3314"/>
    <w:multiLevelType w:val="hybridMultilevel"/>
    <w:tmpl w:val="6536357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74523FFA"/>
    <w:multiLevelType w:val="hybridMultilevel"/>
    <w:tmpl w:val="14845378"/>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C5"/>
    <w:rsid w:val="0001479C"/>
    <w:rsid w:val="00014EE5"/>
    <w:rsid w:val="00020B8D"/>
    <w:rsid w:val="0002210C"/>
    <w:rsid w:val="000261F3"/>
    <w:rsid w:val="00026433"/>
    <w:rsid w:val="0003557C"/>
    <w:rsid w:val="00052935"/>
    <w:rsid w:val="000538F9"/>
    <w:rsid w:val="00061D4B"/>
    <w:rsid w:val="00072656"/>
    <w:rsid w:val="00083E7D"/>
    <w:rsid w:val="000A71FF"/>
    <w:rsid w:val="000C76D2"/>
    <w:rsid w:val="000D05DC"/>
    <w:rsid w:val="000D722D"/>
    <w:rsid w:val="000F0BEC"/>
    <w:rsid w:val="00106DC3"/>
    <w:rsid w:val="001221C8"/>
    <w:rsid w:val="00131FAC"/>
    <w:rsid w:val="0013326E"/>
    <w:rsid w:val="001529D9"/>
    <w:rsid w:val="00181777"/>
    <w:rsid w:val="0018764D"/>
    <w:rsid w:val="001A69F8"/>
    <w:rsid w:val="001C06EF"/>
    <w:rsid w:val="001E0AD1"/>
    <w:rsid w:val="001E3209"/>
    <w:rsid w:val="001F0F9A"/>
    <w:rsid w:val="001F413A"/>
    <w:rsid w:val="00201A79"/>
    <w:rsid w:val="00227BCE"/>
    <w:rsid w:val="00256D62"/>
    <w:rsid w:val="0026529A"/>
    <w:rsid w:val="00270F85"/>
    <w:rsid w:val="00283976"/>
    <w:rsid w:val="002A4966"/>
    <w:rsid w:val="002A6423"/>
    <w:rsid w:val="002C655F"/>
    <w:rsid w:val="002D6F58"/>
    <w:rsid w:val="002F2784"/>
    <w:rsid w:val="00301FFA"/>
    <w:rsid w:val="00317AC6"/>
    <w:rsid w:val="00323DD7"/>
    <w:rsid w:val="003249B9"/>
    <w:rsid w:val="003330B2"/>
    <w:rsid w:val="00337614"/>
    <w:rsid w:val="00341ACA"/>
    <w:rsid w:val="00344693"/>
    <w:rsid w:val="0034497E"/>
    <w:rsid w:val="003500C2"/>
    <w:rsid w:val="00350907"/>
    <w:rsid w:val="003544DE"/>
    <w:rsid w:val="00357837"/>
    <w:rsid w:val="00370E2D"/>
    <w:rsid w:val="003818A6"/>
    <w:rsid w:val="00393B47"/>
    <w:rsid w:val="00396476"/>
    <w:rsid w:val="00396FFF"/>
    <w:rsid w:val="003A78D7"/>
    <w:rsid w:val="003D0882"/>
    <w:rsid w:val="003D0AA1"/>
    <w:rsid w:val="003E1EC9"/>
    <w:rsid w:val="003E3259"/>
    <w:rsid w:val="003E3BC5"/>
    <w:rsid w:val="003E41B2"/>
    <w:rsid w:val="003E75E6"/>
    <w:rsid w:val="003F4D74"/>
    <w:rsid w:val="00415628"/>
    <w:rsid w:val="00417A6C"/>
    <w:rsid w:val="00433A89"/>
    <w:rsid w:val="004363CF"/>
    <w:rsid w:val="004409F6"/>
    <w:rsid w:val="00460129"/>
    <w:rsid w:val="00465895"/>
    <w:rsid w:val="00471B0F"/>
    <w:rsid w:val="004806FD"/>
    <w:rsid w:val="0048432D"/>
    <w:rsid w:val="004967B3"/>
    <w:rsid w:val="004A1F3A"/>
    <w:rsid w:val="004C2B19"/>
    <w:rsid w:val="004D5909"/>
    <w:rsid w:val="004D5DBD"/>
    <w:rsid w:val="004E4896"/>
    <w:rsid w:val="00506178"/>
    <w:rsid w:val="005147FF"/>
    <w:rsid w:val="0051551C"/>
    <w:rsid w:val="00531129"/>
    <w:rsid w:val="0054436B"/>
    <w:rsid w:val="00557CDC"/>
    <w:rsid w:val="00560106"/>
    <w:rsid w:val="005708F8"/>
    <w:rsid w:val="005804EC"/>
    <w:rsid w:val="00586220"/>
    <w:rsid w:val="005872A4"/>
    <w:rsid w:val="00590FE5"/>
    <w:rsid w:val="0059663B"/>
    <w:rsid w:val="00597A87"/>
    <w:rsid w:val="005A4799"/>
    <w:rsid w:val="005A562E"/>
    <w:rsid w:val="005B1C37"/>
    <w:rsid w:val="005C1EB4"/>
    <w:rsid w:val="005C5C1D"/>
    <w:rsid w:val="005C691F"/>
    <w:rsid w:val="005D0366"/>
    <w:rsid w:val="0062197E"/>
    <w:rsid w:val="0063414A"/>
    <w:rsid w:val="0063720C"/>
    <w:rsid w:val="006518E8"/>
    <w:rsid w:val="00656BC2"/>
    <w:rsid w:val="00672B91"/>
    <w:rsid w:val="0067669A"/>
    <w:rsid w:val="006A27AB"/>
    <w:rsid w:val="006A2EE6"/>
    <w:rsid w:val="006A5A05"/>
    <w:rsid w:val="006C76BE"/>
    <w:rsid w:val="006D1F9E"/>
    <w:rsid w:val="006E74D5"/>
    <w:rsid w:val="006F203E"/>
    <w:rsid w:val="006F2472"/>
    <w:rsid w:val="006F258E"/>
    <w:rsid w:val="006F29B1"/>
    <w:rsid w:val="006F7DD8"/>
    <w:rsid w:val="00707C36"/>
    <w:rsid w:val="0071115A"/>
    <w:rsid w:val="0072063D"/>
    <w:rsid w:val="00724A95"/>
    <w:rsid w:val="00730983"/>
    <w:rsid w:val="007330D3"/>
    <w:rsid w:val="00744AF1"/>
    <w:rsid w:val="00745EC1"/>
    <w:rsid w:val="00753B97"/>
    <w:rsid w:val="00757407"/>
    <w:rsid w:val="00763AE7"/>
    <w:rsid w:val="00767267"/>
    <w:rsid w:val="007817A1"/>
    <w:rsid w:val="00782025"/>
    <w:rsid w:val="00795049"/>
    <w:rsid w:val="007B6235"/>
    <w:rsid w:val="007D5313"/>
    <w:rsid w:val="00802BDF"/>
    <w:rsid w:val="008054BB"/>
    <w:rsid w:val="0081092D"/>
    <w:rsid w:val="00823851"/>
    <w:rsid w:val="00825D19"/>
    <w:rsid w:val="00840395"/>
    <w:rsid w:val="008420C4"/>
    <w:rsid w:val="008461DD"/>
    <w:rsid w:val="00861A35"/>
    <w:rsid w:val="008639BE"/>
    <w:rsid w:val="00865CD3"/>
    <w:rsid w:val="008754B9"/>
    <w:rsid w:val="00887327"/>
    <w:rsid w:val="00893FEF"/>
    <w:rsid w:val="008940A7"/>
    <w:rsid w:val="0089479C"/>
    <w:rsid w:val="008A2527"/>
    <w:rsid w:val="008A6B5A"/>
    <w:rsid w:val="008B0163"/>
    <w:rsid w:val="008B3557"/>
    <w:rsid w:val="008C0891"/>
    <w:rsid w:val="008C3CFF"/>
    <w:rsid w:val="008E7BC5"/>
    <w:rsid w:val="008F62C5"/>
    <w:rsid w:val="0090545A"/>
    <w:rsid w:val="00906CEB"/>
    <w:rsid w:val="00911A81"/>
    <w:rsid w:val="00913609"/>
    <w:rsid w:val="009240A9"/>
    <w:rsid w:val="00960136"/>
    <w:rsid w:val="0096408E"/>
    <w:rsid w:val="00967A2E"/>
    <w:rsid w:val="00984E07"/>
    <w:rsid w:val="00984E50"/>
    <w:rsid w:val="0098761C"/>
    <w:rsid w:val="009949BD"/>
    <w:rsid w:val="009A6BC8"/>
    <w:rsid w:val="009A7A11"/>
    <w:rsid w:val="009B5717"/>
    <w:rsid w:val="009B6941"/>
    <w:rsid w:val="009C70C8"/>
    <w:rsid w:val="009D51D1"/>
    <w:rsid w:val="009D6B10"/>
    <w:rsid w:val="009E3BC8"/>
    <w:rsid w:val="009E6407"/>
    <w:rsid w:val="009F501A"/>
    <w:rsid w:val="009F5478"/>
    <w:rsid w:val="009F6004"/>
    <w:rsid w:val="00A16C68"/>
    <w:rsid w:val="00A2212D"/>
    <w:rsid w:val="00A340B1"/>
    <w:rsid w:val="00A35FDA"/>
    <w:rsid w:val="00A47229"/>
    <w:rsid w:val="00A57FDD"/>
    <w:rsid w:val="00A57FE6"/>
    <w:rsid w:val="00A60934"/>
    <w:rsid w:val="00A61427"/>
    <w:rsid w:val="00A6283C"/>
    <w:rsid w:val="00A76A49"/>
    <w:rsid w:val="00A76B67"/>
    <w:rsid w:val="00A81642"/>
    <w:rsid w:val="00A833CE"/>
    <w:rsid w:val="00AA2789"/>
    <w:rsid w:val="00AA2D00"/>
    <w:rsid w:val="00AA31AE"/>
    <w:rsid w:val="00AA36D8"/>
    <w:rsid w:val="00AA687E"/>
    <w:rsid w:val="00AB4DD5"/>
    <w:rsid w:val="00AC4F53"/>
    <w:rsid w:val="00AD6AFE"/>
    <w:rsid w:val="00AE20BD"/>
    <w:rsid w:val="00AF0331"/>
    <w:rsid w:val="00AF294C"/>
    <w:rsid w:val="00B023AC"/>
    <w:rsid w:val="00B04AC9"/>
    <w:rsid w:val="00B058C1"/>
    <w:rsid w:val="00B13B05"/>
    <w:rsid w:val="00B13F4A"/>
    <w:rsid w:val="00B44168"/>
    <w:rsid w:val="00B67C35"/>
    <w:rsid w:val="00B74472"/>
    <w:rsid w:val="00B83BBD"/>
    <w:rsid w:val="00B85B7D"/>
    <w:rsid w:val="00BA1E6C"/>
    <w:rsid w:val="00BB2A4F"/>
    <w:rsid w:val="00BC73E5"/>
    <w:rsid w:val="00BD0105"/>
    <w:rsid w:val="00BD1B34"/>
    <w:rsid w:val="00BE03F7"/>
    <w:rsid w:val="00C00088"/>
    <w:rsid w:val="00C11259"/>
    <w:rsid w:val="00C165D6"/>
    <w:rsid w:val="00C2332A"/>
    <w:rsid w:val="00C36A29"/>
    <w:rsid w:val="00C70134"/>
    <w:rsid w:val="00C703F3"/>
    <w:rsid w:val="00C8503C"/>
    <w:rsid w:val="00C86AC3"/>
    <w:rsid w:val="00C921E8"/>
    <w:rsid w:val="00C9492B"/>
    <w:rsid w:val="00C979B4"/>
    <w:rsid w:val="00CA16F8"/>
    <w:rsid w:val="00CA7FAC"/>
    <w:rsid w:val="00CB2EBC"/>
    <w:rsid w:val="00CD7CD0"/>
    <w:rsid w:val="00CE24EB"/>
    <w:rsid w:val="00D0174E"/>
    <w:rsid w:val="00D159E8"/>
    <w:rsid w:val="00D233FE"/>
    <w:rsid w:val="00D247E2"/>
    <w:rsid w:val="00D25510"/>
    <w:rsid w:val="00D26C97"/>
    <w:rsid w:val="00D32D8E"/>
    <w:rsid w:val="00D427E3"/>
    <w:rsid w:val="00D47530"/>
    <w:rsid w:val="00D5102C"/>
    <w:rsid w:val="00D52DC0"/>
    <w:rsid w:val="00D547E6"/>
    <w:rsid w:val="00D6083B"/>
    <w:rsid w:val="00D609A3"/>
    <w:rsid w:val="00D63BD2"/>
    <w:rsid w:val="00D90130"/>
    <w:rsid w:val="00D902E1"/>
    <w:rsid w:val="00D96F64"/>
    <w:rsid w:val="00DA150A"/>
    <w:rsid w:val="00DB03C6"/>
    <w:rsid w:val="00DB31BE"/>
    <w:rsid w:val="00DB3F9D"/>
    <w:rsid w:val="00DC172C"/>
    <w:rsid w:val="00DD0C74"/>
    <w:rsid w:val="00DE0994"/>
    <w:rsid w:val="00DF1411"/>
    <w:rsid w:val="00E0737B"/>
    <w:rsid w:val="00E106E7"/>
    <w:rsid w:val="00E12756"/>
    <w:rsid w:val="00E4428C"/>
    <w:rsid w:val="00E46390"/>
    <w:rsid w:val="00E67E34"/>
    <w:rsid w:val="00E71F61"/>
    <w:rsid w:val="00E86CAB"/>
    <w:rsid w:val="00E9196E"/>
    <w:rsid w:val="00E96ECA"/>
    <w:rsid w:val="00EA474E"/>
    <w:rsid w:val="00EA673C"/>
    <w:rsid w:val="00EC4965"/>
    <w:rsid w:val="00EE1689"/>
    <w:rsid w:val="00EF7967"/>
    <w:rsid w:val="00F01DEE"/>
    <w:rsid w:val="00F02862"/>
    <w:rsid w:val="00F37454"/>
    <w:rsid w:val="00F47A93"/>
    <w:rsid w:val="00F50C8C"/>
    <w:rsid w:val="00F54089"/>
    <w:rsid w:val="00F54B4A"/>
    <w:rsid w:val="00F61078"/>
    <w:rsid w:val="00F7672E"/>
    <w:rsid w:val="00F850D8"/>
    <w:rsid w:val="00F855D4"/>
    <w:rsid w:val="00F8690C"/>
    <w:rsid w:val="00F92B7F"/>
    <w:rsid w:val="00F97E72"/>
    <w:rsid w:val="00FA0974"/>
    <w:rsid w:val="00FB45BE"/>
    <w:rsid w:val="00FC2621"/>
    <w:rsid w:val="00FC2AFD"/>
    <w:rsid w:val="00FC2D43"/>
    <w:rsid w:val="00FD0A0B"/>
    <w:rsid w:val="00FD51DD"/>
    <w:rsid w:val="00FE2935"/>
    <w:rsid w:val="00FE3048"/>
    <w:rsid w:val="00FF3E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34"/>
  </w:style>
  <w:style w:type="paragraph" w:styleId="Heading1">
    <w:name w:val="heading 1"/>
    <w:basedOn w:val="Normal"/>
    <w:next w:val="Normal"/>
    <w:link w:val="Heading1Char"/>
    <w:qFormat/>
    <w:rsid w:val="000C76D2"/>
    <w:pPr>
      <w:keepNext/>
      <w:outlineLvl w:val="0"/>
    </w:pPr>
    <w:rPr>
      <w:rFonts w:eastAsia="Times New Roman" w:cs="Times New Roman"/>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E7BC5"/>
    <w:rPr>
      <w:sz w:val="20"/>
      <w:szCs w:val="20"/>
    </w:rPr>
  </w:style>
  <w:style w:type="character" w:customStyle="1" w:styleId="FootnoteTextChar">
    <w:name w:val="Footnote Text Char"/>
    <w:basedOn w:val="DefaultParagraphFont"/>
    <w:link w:val="FootnoteText"/>
    <w:uiPriority w:val="99"/>
    <w:semiHidden/>
    <w:rsid w:val="008E7BC5"/>
    <w:rPr>
      <w:sz w:val="20"/>
      <w:szCs w:val="20"/>
    </w:rPr>
  </w:style>
  <w:style w:type="character" w:styleId="FootnoteReference">
    <w:name w:val="footnote reference"/>
    <w:basedOn w:val="DefaultParagraphFont"/>
    <w:uiPriority w:val="99"/>
    <w:semiHidden/>
    <w:unhideWhenUsed/>
    <w:rsid w:val="008E7BC5"/>
    <w:rPr>
      <w:vertAlign w:val="superscript"/>
    </w:rPr>
  </w:style>
  <w:style w:type="character" w:styleId="Hyperlink">
    <w:name w:val="Hyperlink"/>
    <w:basedOn w:val="DefaultParagraphFont"/>
    <w:uiPriority w:val="99"/>
    <w:unhideWhenUsed/>
    <w:rsid w:val="009D51D1"/>
    <w:rPr>
      <w:color w:val="0000FF" w:themeColor="hyperlink"/>
      <w:u w:val="single"/>
    </w:rPr>
  </w:style>
  <w:style w:type="paragraph" w:styleId="BalloonText">
    <w:name w:val="Balloon Text"/>
    <w:basedOn w:val="Normal"/>
    <w:link w:val="BalloonTextChar"/>
    <w:uiPriority w:val="99"/>
    <w:semiHidden/>
    <w:unhideWhenUsed/>
    <w:rsid w:val="00586220"/>
    <w:rPr>
      <w:rFonts w:ascii="Tahoma" w:hAnsi="Tahoma" w:cs="Tahoma"/>
      <w:sz w:val="16"/>
      <w:szCs w:val="16"/>
    </w:rPr>
  </w:style>
  <w:style w:type="character" w:customStyle="1" w:styleId="BalloonTextChar">
    <w:name w:val="Balloon Text Char"/>
    <w:basedOn w:val="DefaultParagraphFont"/>
    <w:link w:val="BalloonText"/>
    <w:uiPriority w:val="99"/>
    <w:semiHidden/>
    <w:rsid w:val="00586220"/>
    <w:rPr>
      <w:rFonts w:ascii="Tahoma" w:hAnsi="Tahoma" w:cs="Tahoma"/>
      <w:sz w:val="16"/>
      <w:szCs w:val="16"/>
    </w:rPr>
  </w:style>
  <w:style w:type="paragraph" w:styleId="HTMLPreformatted">
    <w:name w:val="HTML Preformatted"/>
    <w:basedOn w:val="Normal"/>
    <w:link w:val="HTMLPreformattedChar"/>
    <w:rsid w:val="000C7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C76D2"/>
    <w:rPr>
      <w:rFonts w:ascii="Courier New" w:eastAsia="Courier New" w:hAnsi="Courier New" w:cs="Courier New"/>
      <w:sz w:val="20"/>
      <w:szCs w:val="20"/>
    </w:rPr>
  </w:style>
  <w:style w:type="character" w:customStyle="1" w:styleId="Heading1Char">
    <w:name w:val="Heading 1 Char"/>
    <w:basedOn w:val="DefaultParagraphFont"/>
    <w:link w:val="Heading1"/>
    <w:rsid w:val="000C76D2"/>
    <w:rPr>
      <w:rFonts w:eastAsia="Times New Roman" w:cs="Times New Roman"/>
      <w:b/>
      <w:szCs w:val="24"/>
      <w:u w:val="single"/>
    </w:rPr>
  </w:style>
  <w:style w:type="paragraph" w:styleId="Footer">
    <w:name w:val="footer"/>
    <w:basedOn w:val="Normal"/>
    <w:link w:val="FooterChar"/>
    <w:uiPriority w:val="99"/>
    <w:rsid w:val="000C76D2"/>
    <w:pPr>
      <w:tabs>
        <w:tab w:val="center" w:pos="4320"/>
        <w:tab w:val="right" w:pos="8640"/>
      </w:tabs>
    </w:pPr>
    <w:rPr>
      <w:rFonts w:eastAsia="Times New Roman" w:cs="Times New Roman"/>
      <w:sz w:val="20"/>
      <w:szCs w:val="20"/>
    </w:rPr>
  </w:style>
  <w:style w:type="character" w:customStyle="1" w:styleId="FooterChar">
    <w:name w:val="Footer Char"/>
    <w:basedOn w:val="DefaultParagraphFont"/>
    <w:link w:val="Footer"/>
    <w:uiPriority w:val="99"/>
    <w:rsid w:val="000C76D2"/>
    <w:rPr>
      <w:rFonts w:eastAsia="Times New Roman" w:cs="Times New Roman"/>
      <w:sz w:val="20"/>
      <w:szCs w:val="20"/>
    </w:rPr>
  </w:style>
  <w:style w:type="paragraph" w:styleId="BodyTextIndent3">
    <w:name w:val="Body Text Indent 3"/>
    <w:basedOn w:val="Normal"/>
    <w:link w:val="BodyTextIndent3Char"/>
    <w:rsid w:val="000C76D2"/>
    <w:pPr>
      <w:spacing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0C76D2"/>
    <w:rPr>
      <w:rFonts w:eastAsia="Times New Roman" w:cs="Times New Roman"/>
      <w:szCs w:val="20"/>
    </w:rPr>
  </w:style>
  <w:style w:type="character" w:customStyle="1" w:styleId="UnresolvedMention1">
    <w:name w:val="Unresolved Mention1"/>
    <w:basedOn w:val="DefaultParagraphFont"/>
    <w:uiPriority w:val="99"/>
    <w:semiHidden/>
    <w:unhideWhenUsed/>
    <w:rsid w:val="00C11259"/>
    <w:rPr>
      <w:color w:val="605E5C"/>
      <w:shd w:val="clear" w:color="auto" w:fill="E1DFDD"/>
    </w:rPr>
  </w:style>
  <w:style w:type="table" w:styleId="TableGrid">
    <w:name w:val="Table Grid"/>
    <w:basedOn w:val="TableNormal"/>
    <w:rsid w:val="00D5102C"/>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D5102C"/>
    <w:rPr>
      <w:rFonts w:cs="Times New Roman"/>
      <w:sz w:val="20"/>
      <w:szCs w:val="20"/>
    </w:rPr>
  </w:style>
  <w:style w:type="character" w:customStyle="1" w:styleId="CommentTextChar">
    <w:name w:val="Comment Text Char"/>
    <w:basedOn w:val="DefaultParagraphFont"/>
    <w:link w:val="CommentText"/>
    <w:rsid w:val="00D5102C"/>
    <w:rPr>
      <w:rFonts w:cs="Times New Roman"/>
      <w:sz w:val="20"/>
      <w:szCs w:val="20"/>
    </w:rPr>
  </w:style>
  <w:style w:type="paragraph" w:styleId="Header">
    <w:name w:val="header"/>
    <w:basedOn w:val="Normal"/>
    <w:link w:val="HeaderChar"/>
    <w:uiPriority w:val="99"/>
    <w:unhideWhenUsed/>
    <w:rsid w:val="00C2332A"/>
    <w:pPr>
      <w:tabs>
        <w:tab w:val="center" w:pos="4680"/>
        <w:tab w:val="right" w:pos="9360"/>
      </w:tabs>
    </w:pPr>
  </w:style>
  <w:style w:type="character" w:customStyle="1" w:styleId="HeaderChar">
    <w:name w:val="Header Char"/>
    <w:basedOn w:val="DefaultParagraphFont"/>
    <w:link w:val="Header"/>
    <w:uiPriority w:val="99"/>
    <w:rsid w:val="00C2332A"/>
  </w:style>
  <w:style w:type="character" w:styleId="CommentReference">
    <w:name w:val="annotation reference"/>
    <w:basedOn w:val="DefaultParagraphFont"/>
    <w:uiPriority w:val="99"/>
    <w:semiHidden/>
    <w:unhideWhenUsed/>
    <w:rsid w:val="00AA2789"/>
    <w:rPr>
      <w:sz w:val="16"/>
      <w:szCs w:val="16"/>
    </w:rPr>
  </w:style>
  <w:style w:type="paragraph" w:styleId="CommentSubject">
    <w:name w:val="annotation subject"/>
    <w:basedOn w:val="CommentText"/>
    <w:next w:val="CommentText"/>
    <w:link w:val="CommentSubjectChar"/>
    <w:uiPriority w:val="99"/>
    <w:semiHidden/>
    <w:unhideWhenUsed/>
    <w:rsid w:val="00AA2789"/>
    <w:rPr>
      <w:rFonts w:cstheme="minorBidi"/>
      <w:b/>
      <w:bCs/>
    </w:rPr>
  </w:style>
  <w:style w:type="character" w:customStyle="1" w:styleId="CommentSubjectChar">
    <w:name w:val="Comment Subject Char"/>
    <w:basedOn w:val="CommentTextChar"/>
    <w:link w:val="CommentSubject"/>
    <w:uiPriority w:val="99"/>
    <w:semiHidden/>
    <w:rsid w:val="00AA2789"/>
    <w:rPr>
      <w:rFonts w:cs="Times New Roman"/>
      <w:b/>
      <w:bCs/>
      <w:sz w:val="20"/>
      <w:szCs w:val="20"/>
    </w:rPr>
  </w:style>
  <w:style w:type="character" w:customStyle="1" w:styleId="UnresolvedMention2">
    <w:name w:val="Unresolved Mention2"/>
    <w:basedOn w:val="DefaultParagraphFont"/>
    <w:uiPriority w:val="99"/>
    <w:rsid w:val="004806FD"/>
    <w:rPr>
      <w:color w:val="605E5C"/>
      <w:shd w:val="clear" w:color="auto" w:fill="E1DFDD"/>
    </w:rPr>
  </w:style>
  <w:style w:type="paragraph" w:styleId="ListParagraph">
    <w:name w:val="List Paragraph"/>
    <w:basedOn w:val="Normal"/>
    <w:uiPriority w:val="34"/>
    <w:qFormat/>
    <w:rsid w:val="00730983"/>
    <w:pPr>
      <w:ind w:left="720"/>
      <w:contextualSpacing/>
    </w:pPr>
  </w:style>
  <w:style w:type="paragraph" w:styleId="Revision">
    <w:name w:val="Revision"/>
    <w:hidden/>
    <w:uiPriority w:val="99"/>
    <w:semiHidden/>
    <w:rsid w:val="001E0AD1"/>
  </w:style>
  <w:style w:type="character" w:customStyle="1" w:styleId="UnresolvedMention">
    <w:name w:val="Unresolved Mention"/>
    <w:basedOn w:val="DefaultParagraphFont"/>
    <w:uiPriority w:val="99"/>
    <w:rsid w:val="00C70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natalia.messenger@ohioAGO.gov" TargetMode="External" /><Relationship Id="rId11" Type="http://schemas.openxmlformats.org/officeDocument/2006/relationships/hyperlink" Target="mailto:mkurtz@BKLlawfirm.com" TargetMode="External" /><Relationship Id="rId12" Type="http://schemas.openxmlformats.org/officeDocument/2006/relationships/hyperlink" Target="mailto:kboehm@BKLlawfirm.com" TargetMode="External" /><Relationship Id="rId13" Type="http://schemas.openxmlformats.org/officeDocument/2006/relationships/hyperlink" Target="mailto:jkylercohn@BKLlawfirm.com" TargetMode="External" /><Relationship Id="rId14" Type="http://schemas.openxmlformats.org/officeDocument/2006/relationships/hyperlink" Target="mailto:Bojko@carpenterlipps.com" TargetMode="External" /><Relationship Id="rId15" Type="http://schemas.openxmlformats.org/officeDocument/2006/relationships/hyperlink" Target="mailto:Wygonski@carpenterlipps.com" TargetMode="External" /><Relationship Id="rId16" Type="http://schemas.openxmlformats.org/officeDocument/2006/relationships/hyperlink" Target="mailto:rdove@keglerbrown.com" TargetMode="External" /><Relationship Id="rId17" Type="http://schemas.openxmlformats.org/officeDocument/2006/relationships/hyperlink" Target="mailto:mleppla@theOEC.org" TargetMode="External" /><Relationship Id="rId18" Type="http://schemas.openxmlformats.org/officeDocument/2006/relationships/hyperlink" Target="mailto:paul@carpenterlipps.com" TargetMode="External" /><Relationship Id="rId19" Type="http://schemas.openxmlformats.org/officeDocument/2006/relationships/hyperlink" Target="mailto:dutton@carpenterlipps.com" TargetMode="External" /><Relationship Id="rId2" Type="http://schemas.openxmlformats.org/officeDocument/2006/relationships/settings" Target="settings.xml" /><Relationship Id="rId20" Type="http://schemas.openxmlformats.org/officeDocument/2006/relationships/hyperlink" Target="mailto:bknipe@firstenergycorp.com" TargetMode="External" /><Relationship Id="rId21" Type="http://schemas.openxmlformats.org/officeDocument/2006/relationships/hyperlink" Target="mailto:edanford@firstenergycorp.com" TargetMode="External" /><Relationship Id="rId22" Type="http://schemas.openxmlformats.org/officeDocument/2006/relationships/hyperlink" Target="mailto:mrgladman@jonesday.com" TargetMode="External" /><Relationship Id="rId23" Type="http://schemas.openxmlformats.org/officeDocument/2006/relationships/hyperlink" Target="mailto:mkl@smxblaw.com" TargetMode="External" /><Relationship Id="rId24" Type="http://schemas.openxmlformats.org/officeDocument/2006/relationships/hyperlink" Target="mailto:joe.oliker@igs.com" TargetMode="External" /><Relationship Id="rId25" Type="http://schemas.openxmlformats.org/officeDocument/2006/relationships/hyperlink" Target="mailto:Mnugent@igs.com" TargetMode="External" /><Relationship Id="rId26" Type="http://schemas.openxmlformats.org/officeDocument/2006/relationships/hyperlink" Target="mailto:rkelter@elpc.org" TargetMode="External" /><Relationship Id="rId27" Type="http://schemas.openxmlformats.org/officeDocument/2006/relationships/hyperlink" Target="mailto:swilliams@nrdc.org" TargetMode="External" /><Relationship Id="rId28" Type="http://schemas.openxmlformats.org/officeDocument/2006/relationships/hyperlink" Target="mailto:mpritchard@mcneeslaw.com" TargetMode="External" /><Relationship Id="rId29" Type="http://schemas.openxmlformats.org/officeDocument/2006/relationships/hyperlink" Target="mailto:rglover@mcneeslaw.com" TargetMode="External" /><Relationship Id="rId3" Type="http://schemas.openxmlformats.org/officeDocument/2006/relationships/webSettings" Target="webSettings.xml" /><Relationship Id="rId30" Type="http://schemas.openxmlformats.org/officeDocument/2006/relationships/hyperlink" Target="mailto:bmckenney@mcneeslaw.com" TargetMode="External" /><Relationship Id="rId31" Type="http://schemas.openxmlformats.org/officeDocument/2006/relationships/hyperlink" Target="mailto:dborchers@bricker.com" TargetMode="External" /><Relationship Id="rId32" Type="http://schemas.openxmlformats.org/officeDocument/2006/relationships/hyperlink" Target="mailto:sechler@carpenterlipps.com" TargetMode="External" /><Relationship Id="rId33" Type="http://schemas.openxmlformats.org/officeDocument/2006/relationships/hyperlink" Target="mailto:Lauren.augostini@puco.ohio.gov" TargetMode="External" /><Relationship Id="rId34" Type="http://schemas.openxmlformats.org/officeDocument/2006/relationships/hyperlink" Target="mailto:Megan.addison@puco.ohio.gov" TargetMode="Externa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christopher.healey@occ.ohio.gov" TargetMode="External" /><Relationship Id="rId8" Type="http://schemas.openxmlformats.org/officeDocument/2006/relationships/footer" Target="footer2.xml" /><Relationship Id="rId9" Type="http://schemas.openxmlformats.org/officeDocument/2006/relationships/hyperlink" Target="mailto:john.jones@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F10A3-6F09-4569-87F7-9E0FC661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2021-12-03T15:37:02Z</dcterms:created>
  <dcterms:modified xsi:type="dcterms:W3CDTF">2021-12-03T15:37:02Z</dcterms:modified>
</cp:coreProperties>
</file>