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19" w:rsidRDefault="00537D74">
      <w:pPr>
        <w:pStyle w:val="Title"/>
        <w:rPr>
          <w:sz w:val="28"/>
        </w:rPr>
      </w:pPr>
      <w:bookmarkStart w:id="0" w:name="OLE_LINK1"/>
      <w:bookmarkStart w:id="1" w:name="OLE_LINK2"/>
      <w:r>
        <w:rPr>
          <w:sz w:val="28"/>
        </w:rPr>
        <w:t>Before</w:t>
      </w:r>
    </w:p>
    <w:p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62119" w:rsidRDefault="00762119">
      <w:pPr>
        <w:autoSpaceDE w:val="0"/>
        <w:autoSpaceDN w:val="0"/>
        <w:adjustRightInd w:val="0"/>
        <w:rPr>
          <w:rFonts w:ascii="Arial" w:eastAsiaTheme="minorHAnsi" w:hAnsi="Arial" w:cs="Arial"/>
        </w:rPr>
      </w:pP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w:t>
      </w:r>
      <w:r w:rsidR="00451593">
        <w:rPr>
          <w:rFonts w:ascii="Arial" w:eastAsiaTheme="minorHAnsi" w:hAnsi="Arial" w:cs="Arial"/>
        </w:rPr>
        <w:t>5</w:t>
      </w:r>
      <w:r>
        <w:rPr>
          <w:rFonts w:ascii="Arial" w:eastAsiaTheme="minorHAnsi" w:hAnsi="Arial" w:cs="Arial"/>
        </w:rPr>
        <w:t>-10</w:t>
      </w:r>
      <w:r w:rsidR="00451593">
        <w:rPr>
          <w:rFonts w:ascii="Arial" w:eastAsiaTheme="minorHAnsi" w:hAnsi="Arial" w:cs="Arial"/>
        </w:rPr>
        <w:t>46</w:t>
      </w:r>
      <w:r>
        <w:rPr>
          <w:rFonts w:ascii="Arial" w:eastAsiaTheme="minorHAnsi" w:hAnsi="Arial" w:cs="Arial"/>
        </w:rPr>
        <w:t>-EL-USF</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762119" w:rsidRDefault="00762119">
      <w:pPr>
        <w:pStyle w:val="BodyText"/>
        <w:tabs>
          <w:tab w:val="left" w:pos="5040"/>
        </w:tabs>
      </w:pPr>
    </w:p>
    <w:p w:rsidR="00762119" w:rsidRDefault="00762119">
      <w:pPr>
        <w:pStyle w:val="BodyText"/>
        <w:tabs>
          <w:tab w:val="left" w:pos="5040"/>
        </w:tabs>
        <w:rPr>
          <w:sz w:val="28"/>
        </w:rPr>
      </w:pPr>
    </w:p>
    <w:p w:rsidR="00762119" w:rsidRDefault="00762119">
      <w:pPr>
        <w:pStyle w:val="Heading1"/>
        <w:pBdr>
          <w:top w:val="single" w:sz="12" w:space="1" w:color="auto"/>
        </w:pBdr>
        <w:tabs>
          <w:tab w:val="left" w:pos="7320"/>
        </w:tabs>
        <w:ind w:left="0" w:right="0"/>
        <w:jc w:val="center"/>
        <w:rPr>
          <w:rFonts w:ascii="Arial Bold" w:hAnsi="Arial Bold"/>
          <w:smallCaps/>
        </w:rPr>
      </w:pPr>
    </w:p>
    <w:p w:rsidR="00762119" w:rsidRDefault="00537D74">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rsidR="00762119" w:rsidRDefault="00762119">
      <w:pPr>
        <w:pStyle w:val="Title"/>
        <w:pBdr>
          <w:bottom w:val="single" w:sz="12" w:space="1" w:color="auto"/>
        </w:pBdr>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451593" w:rsidRDefault="00451593">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3055FC" w:rsidRDefault="003055FC">
      <w:pPr>
        <w:pStyle w:val="Title"/>
        <w:rPr>
          <w:sz w:val="28"/>
          <w:u w:val="single"/>
        </w:rPr>
      </w:pPr>
    </w:p>
    <w:p w:rsidR="003055FC" w:rsidRDefault="003055FC">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451593" w:rsidRDefault="00451593">
      <w:pPr>
        <w:pStyle w:val="Title"/>
        <w:rPr>
          <w:sz w:val="28"/>
          <w:u w:val="single"/>
        </w:rPr>
      </w:pPr>
    </w:p>
    <w:p w:rsidR="00762119" w:rsidRDefault="00762119">
      <w:pPr>
        <w:pStyle w:val="Title"/>
        <w:rPr>
          <w:sz w:val="28"/>
          <w:u w:val="single"/>
        </w:rPr>
      </w:pPr>
    </w:p>
    <w:p w:rsidR="00537D74" w:rsidRDefault="00537D74" w:rsidP="003055FC">
      <w:pPr>
        <w:pStyle w:val="BodyText3"/>
        <w:widowControl w:val="0"/>
        <w:ind w:left="4320"/>
        <w:jc w:val="both"/>
        <w:rPr>
          <w:rFonts w:ascii="Arial" w:hAnsi="Arial" w:cs="Arial"/>
          <w:b w:val="0"/>
          <w:bCs/>
        </w:rPr>
      </w:pPr>
      <w:r>
        <w:rPr>
          <w:rFonts w:ascii="Arial" w:hAnsi="Arial" w:cs="Arial"/>
          <w:b w:val="0"/>
          <w:bCs/>
        </w:rPr>
        <w:t>Frank P. Darr (Reg. No. 0025469)</w:t>
      </w:r>
    </w:p>
    <w:p w:rsidR="00350B8F" w:rsidRDefault="00350B8F" w:rsidP="003055FC">
      <w:pPr>
        <w:tabs>
          <w:tab w:val="right" w:pos="8640"/>
        </w:tabs>
        <w:ind w:left="4320"/>
        <w:jc w:val="both"/>
        <w:rPr>
          <w:rFonts w:ascii="Arial" w:hAnsi="Arial" w:cs="Arial"/>
        </w:rPr>
      </w:pPr>
      <w:r>
        <w:rPr>
          <w:rFonts w:ascii="Arial" w:hAnsi="Arial" w:cs="Arial"/>
        </w:rPr>
        <w:t>(Counsel of Record)</w:t>
      </w:r>
    </w:p>
    <w:p w:rsidR="00537D74" w:rsidRDefault="00537D74" w:rsidP="003055FC">
      <w:pPr>
        <w:pStyle w:val="BodyText3"/>
        <w:widowControl w:val="0"/>
        <w:ind w:left="4320"/>
        <w:jc w:val="both"/>
        <w:rPr>
          <w:rFonts w:ascii="Arial" w:hAnsi="Arial" w:cs="Arial"/>
          <w:b w:val="0"/>
          <w:bCs/>
        </w:rPr>
      </w:pPr>
      <w:r>
        <w:rPr>
          <w:rFonts w:ascii="Arial" w:hAnsi="Arial" w:cs="Arial"/>
          <w:b w:val="0"/>
          <w:bCs/>
        </w:rPr>
        <w:t>Matthew R. Pritchard (Reg. No. 0088070)</w:t>
      </w:r>
    </w:p>
    <w:p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37D74" w:rsidRDefault="00537D74" w:rsidP="003055FC">
      <w:pPr>
        <w:pStyle w:val="BodyText"/>
        <w:ind w:left="4320"/>
      </w:pPr>
      <w:r>
        <w:t>Columbus, OH  43215</w:t>
      </w:r>
    </w:p>
    <w:p w:rsidR="00537D74" w:rsidRDefault="00537D74" w:rsidP="003055FC">
      <w:pPr>
        <w:pStyle w:val="BodyText"/>
        <w:ind w:left="4320"/>
      </w:pPr>
      <w:r>
        <w:t>Telephone:  (614) 469-8000</w:t>
      </w:r>
    </w:p>
    <w:p w:rsidR="00537D74" w:rsidRDefault="00537D74" w:rsidP="003055FC">
      <w:pPr>
        <w:pStyle w:val="BodyText"/>
        <w:ind w:left="4320"/>
      </w:pPr>
      <w:proofErr w:type="spellStart"/>
      <w:r>
        <w:t>Telecopier</w:t>
      </w:r>
      <w:proofErr w:type="spellEnd"/>
      <w:r>
        <w:t>:  (614) 469-4653</w:t>
      </w:r>
    </w:p>
    <w:p w:rsidR="00537D74" w:rsidRDefault="00537D74" w:rsidP="003055FC">
      <w:pPr>
        <w:pStyle w:val="BodyText"/>
        <w:ind w:left="4320"/>
      </w:pPr>
      <w:r>
        <w:t>fdarr@mwncmh.com</w:t>
      </w:r>
    </w:p>
    <w:p w:rsidR="00537D74" w:rsidRDefault="00537D74" w:rsidP="003055FC">
      <w:pPr>
        <w:pStyle w:val="BodyText"/>
        <w:ind w:left="4320"/>
      </w:pPr>
      <w:r>
        <w:t>mpritchard@mwncmh.com</w:t>
      </w:r>
    </w:p>
    <w:p w:rsidR="00762119" w:rsidRDefault="00762119" w:rsidP="003055FC">
      <w:pPr>
        <w:tabs>
          <w:tab w:val="left" w:pos="4320"/>
          <w:tab w:val="right" w:pos="8640"/>
        </w:tabs>
        <w:jc w:val="both"/>
      </w:pPr>
    </w:p>
    <w:p w:rsidR="00350B8F" w:rsidRDefault="00451593" w:rsidP="003055FC">
      <w:pPr>
        <w:pStyle w:val="Title"/>
        <w:tabs>
          <w:tab w:val="left" w:pos="4320"/>
        </w:tabs>
        <w:ind w:left="4320" w:hanging="4320"/>
        <w:jc w:val="left"/>
        <w:rPr>
          <w:smallCaps w:val="0"/>
          <w:sz w:val="24"/>
        </w:rPr>
        <w:sectPr w:rsidR="00350B8F" w:rsidSect="0045159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start="1"/>
          <w:cols w:space="720"/>
          <w:titlePg/>
          <w:docGrid w:linePitch="326"/>
        </w:sectPr>
      </w:pPr>
      <w:r>
        <w:rPr>
          <w:smallCaps w:val="0"/>
          <w:sz w:val="24"/>
        </w:rPr>
        <w:t>June 4, 2015</w:t>
      </w:r>
      <w:r w:rsidR="00537D74">
        <w:rPr>
          <w:smallCaps w:val="0"/>
          <w:sz w:val="24"/>
        </w:rPr>
        <w:tab/>
        <w:t>Attorneys for Industrial Energy Users-Ohio</w:t>
      </w:r>
    </w:p>
    <w:p w:rsidR="00762119" w:rsidRDefault="00537D74" w:rsidP="00350B8F">
      <w:pPr>
        <w:pStyle w:val="Title"/>
        <w:tabs>
          <w:tab w:val="left" w:pos="4320"/>
        </w:tabs>
        <w:rPr>
          <w:sz w:val="28"/>
        </w:rPr>
      </w:pPr>
      <w:r>
        <w:rPr>
          <w:sz w:val="28"/>
        </w:rPr>
        <w:lastRenderedPageBreak/>
        <w:t>Before</w:t>
      </w:r>
    </w:p>
    <w:p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62119" w:rsidRDefault="00762119">
      <w:pPr>
        <w:autoSpaceDE w:val="0"/>
        <w:autoSpaceDN w:val="0"/>
        <w:adjustRightInd w:val="0"/>
        <w:rPr>
          <w:rFonts w:ascii="Arial" w:eastAsiaTheme="minorHAnsi" w:hAnsi="Arial" w:cs="Arial"/>
        </w:rPr>
      </w:pP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15-1046-EL-USF</w:t>
      </w: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762119" w:rsidRDefault="00762119">
      <w:pPr>
        <w:pStyle w:val="BodyText"/>
        <w:tabs>
          <w:tab w:val="left" w:pos="5040"/>
        </w:tabs>
      </w:pPr>
    </w:p>
    <w:p w:rsidR="00762119" w:rsidRDefault="00762119">
      <w:pPr>
        <w:pStyle w:val="BodyText"/>
        <w:tabs>
          <w:tab w:val="left" w:pos="5040"/>
        </w:tabs>
        <w:rPr>
          <w:sz w:val="28"/>
        </w:rPr>
      </w:pPr>
    </w:p>
    <w:p w:rsidR="00762119" w:rsidRDefault="00762119">
      <w:pPr>
        <w:pStyle w:val="Heading1"/>
        <w:pBdr>
          <w:top w:val="single" w:sz="12" w:space="1" w:color="auto"/>
        </w:pBdr>
        <w:tabs>
          <w:tab w:val="left" w:pos="7320"/>
        </w:tabs>
        <w:ind w:left="0" w:right="0"/>
        <w:jc w:val="center"/>
        <w:rPr>
          <w:rFonts w:ascii="Arial Bold" w:hAnsi="Arial Bold"/>
          <w:smallCaps/>
        </w:rPr>
      </w:pPr>
    </w:p>
    <w:p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rsidR="00762119" w:rsidRDefault="00762119">
      <w:pPr>
        <w:pStyle w:val="Title"/>
        <w:pBdr>
          <w:bottom w:val="single" w:sz="12" w:space="1" w:color="auto"/>
        </w:pBdr>
        <w:rPr>
          <w:sz w:val="28"/>
          <w:u w:val="single"/>
        </w:rPr>
      </w:pPr>
    </w:p>
    <w:p w:rsidR="00762119" w:rsidRDefault="00762119">
      <w:pPr>
        <w:pStyle w:val="Title"/>
        <w:rPr>
          <w:sz w:val="28"/>
          <w:u w:val="single"/>
        </w:rPr>
      </w:pPr>
    </w:p>
    <w:p w:rsidR="00762119" w:rsidRDefault="00537D74">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 with the full powers and rights granted by the Commission, specifically by statute or by the provisions of the Ohio Administrative Code, to intervening parties.</w:t>
      </w:r>
    </w:p>
    <w:p w:rsidR="00762119" w:rsidRDefault="00537D74">
      <w:pPr>
        <w:autoSpaceDE w:val="0"/>
        <w:autoSpaceDN w:val="0"/>
        <w:adjustRightInd w:val="0"/>
        <w:spacing w:line="480" w:lineRule="auto"/>
        <w:ind w:firstLine="720"/>
        <w:jc w:val="both"/>
        <w:rPr>
          <w:rFonts w:ascii="Arial" w:hAnsi="Arial" w:cs="Arial"/>
        </w:rPr>
      </w:pPr>
      <w:r>
        <w:rPr>
          <w:rFonts w:ascii="Arial" w:hAnsi="Arial" w:cs="Arial"/>
        </w:rPr>
        <w:t xml:space="preserve">On May </w:t>
      </w:r>
      <w:r w:rsidR="00451593">
        <w:rPr>
          <w:rFonts w:ascii="Arial" w:hAnsi="Arial" w:cs="Arial"/>
        </w:rPr>
        <w:t>29</w:t>
      </w:r>
      <w:r>
        <w:rPr>
          <w:rFonts w:ascii="Arial" w:hAnsi="Arial" w:cs="Arial"/>
        </w:rPr>
        <w:t>, 201</w:t>
      </w:r>
      <w:r w:rsidR="00451593">
        <w:rPr>
          <w:rFonts w:ascii="Arial" w:hAnsi="Arial" w:cs="Arial"/>
        </w:rPr>
        <w:t>5</w:t>
      </w:r>
      <w:r>
        <w:rPr>
          <w:rFonts w:ascii="Arial" w:hAnsi="Arial" w:cs="Arial"/>
        </w:rPr>
        <w:t xml:space="preserve">, the Ohio Development Services Agency (“ODSA”) filed a notice of intent to file an application for adjustments to the Universal Service Fund (“USF”) rider (“Notice of Intent”).  ODSA stated that it was filing its Notice of Intent pursuant to a </w:t>
      </w:r>
      <w:r w:rsidR="00451593">
        <w:rPr>
          <w:rFonts w:ascii="Arial" w:hAnsi="Arial" w:cs="Arial"/>
        </w:rPr>
        <w:t>S</w:t>
      </w:r>
      <w:r>
        <w:rPr>
          <w:rFonts w:ascii="Arial" w:hAnsi="Arial" w:cs="Arial"/>
        </w:rPr>
        <w:t xml:space="preserve">tipulation and </w:t>
      </w:r>
      <w:r w:rsidR="00451593">
        <w:rPr>
          <w:rFonts w:ascii="Arial" w:hAnsi="Arial" w:cs="Arial"/>
        </w:rPr>
        <w:t>R</w:t>
      </w:r>
      <w:r>
        <w:rPr>
          <w:rFonts w:ascii="Arial" w:hAnsi="Arial" w:cs="Arial"/>
        </w:rPr>
        <w:t xml:space="preserve">ecommendation approved by the Commission in Case No. </w:t>
      </w:r>
      <w:r w:rsidR="00451593">
        <w:rPr>
          <w:rFonts w:ascii="Arial" w:hAnsi="Arial" w:cs="Arial"/>
        </w:rPr>
        <w:t>14-1002</w:t>
      </w:r>
      <w:r>
        <w:rPr>
          <w:rFonts w:ascii="Arial" w:hAnsi="Arial" w:cs="Arial"/>
        </w:rPr>
        <w:t xml:space="preserve">-EL-USF.  IEU-Ohio is a party of record in Case No. </w:t>
      </w:r>
      <w:r w:rsidR="00451593">
        <w:rPr>
          <w:rFonts w:ascii="Arial" w:hAnsi="Arial" w:cs="Arial"/>
        </w:rPr>
        <w:t>14-1002</w:t>
      </w:r>
      <w:r>
        <w:rPr>
          <w:rFonts w:ascii="Arial" w:hAnsi="Arial" w:cs="Arial"/>
        </w:rPr>
        <w:t>-EL-USF and IEU-Ohio’s members pay the USF rider.</w:t>
      </w:r>
    </w:p>
    <w:p w:rsidR="00762119" w:rsidRDefault="00537D74">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 and is so situated that the </w:t>
      </w:r>
      <w:r>
        <w:lastRenderedPageBreak/>
        <w:t>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762119" w:rsidRDefault="00537D74">
      <w:pPr>
        <w:tabs>
          <w:tab w:val="left" w:pos="4320"/>
          <w:tab w:val="right" w:pos="8640"/>
        </w:tabs>
        <w:jc w:val="both"/>
        <w:rPr>
          <w:rFonts w:ascii="Arial" w:hAnsi="Arial" w:cs="Arial"/>
        </w:rPr>
      </w:pPr>
      <w:r>
        <w:rPr>
          <w:rFonts w:ascii="Arial" w:hAnsi="Arial" w:cs="Arial"/>
        </w:rPr>
        <w:tab/>
        <w:t>Respectfully submitted,</w:t>
      </w:r>
    </w:p>
    <w:p w:rsidR="00762119" w:rsidRDefault="00762119">
      <w:pPr>
        <w:tabs>
          <w:tab w:val="left" w:pos="4320"/>
          <w:tab w:val="right" w:pos="8640"/>
        </w:tabs>
        <w:jc w:val="both"/>
        <w:rPr>
          <w:rFonts w:ascii="Arial" w:hAnsi="Arial" w:cs="Arial"/>
        </w:rPr>
      </w:pPr>
    </w:p>
    <w:p w:rsidR="00537D74" w:rsidRDefault="00294B9F" w:rsidP="003055FC">
      <w:pPr>
        <w:tabs>
          <w:tab w:val="left" w:pos="4320"/>
          <w:tab w:val="right" w:pos="8640"/>
        </w:tabs>
        <w:ind w:left="4320"/>
        <w:jc w:val="both"/>
        <w:rPr>
          <w:rFonts w:ascii="Arial" w:hAnsi="Arial" w:cs="Arial"/>
        </w:rPr>
      </w:pPr>
      <w:r>
        <w:rPr>
          <w:rFonts w:ascii="Arial" w:hAnsi="Arial" w:cs="Arial"/>
          <w:u w:val="single"/>
        </w:rPr>
        <w:t>/s/ Matthew R. Pritchard</w:t>
      </w:r>
      <w:r>
        <w:rPr>
          <w:rFonts w:ascii="Arial" w:hAnsi="Arial" w:cs="Arial"/>
          <w:u w:val="single"/>
        </w:rPr>
        <w:tab/>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rsidR="00350B8F" w:rsidRDefault="00350B8F" w:rsidP="00537D74">
      <w:pPr>
        <w:pStyle w:val="BodyText3"/>
        <w:widowControl w:val="0"/>
        <w:tabs>
          <w:tab w:val="left" w:pos="4320"/>
        </w:tabs>
        <w:ind w:left="4320"/>
        <w:jc w:val="both"/>
        <w:rPr>
          <w:rFonts w:ascii="Arial" w:hAnsi="Arial" w:cs="Arial"/>
          <w:b w:val="0"/>
          <w:bCs/>
        </w:rPr>
      </w:pPr>
      <w:r>
        <w:rPr>
          <w:rFonts w:ascii="Arial" w:hAnsi="Arial" w:cs="Arial"/>
          <w:b w:val="0"/>
          <w:bCs/>
        </w:rPr>
        <w:t>(Counsel of Record)</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37D74" w:rsidRDefault="00537D74" w:rsidP="00537D74">
      <w:pPr>
        <w:pStyle w:val="BodyText"/>
        <w:tabs>
          <w:tab w:val="left" w:pos="4320"/>
        </w:tabs>
        <w:ind w:left="4320"/>
      </w:pPr>
      <w:r>
        <w:t>Columbus, OH  43215</w:t>
      </w:r>
    </w:p>
    <w:p w:rsidR="00537D74" w:rsidRDefault="00537D74" w:rsidP="00537D74">
      <w:pPr>
        <w:pStyle w:val="BodyText"/>
        <w:tabs>
          <w:tab w:val="left" w:pos="4320"/>
        </w:tabs>
        <w:ind w:left="4320"/>
      </w:pPr>
      <w:r>
        <w:t>Telephone:  (614) 469-8000</w:t>
      </w:r>
    </w:p>
    <w:p w:rsidR="00537D74" w:rsidRDefault="00537D74" w:rsidP="00537D74">
      <w:pPr>
        <w:pStyle w:val="BodyText"/>
        <w:tabs>
          <w:tab w:val="left" w:pos="4320"/>
        </w:tabs>
        <w:ind w:left="4320"/>
      </w:pPr>
      <w:proofErr w:type="spellStart"/>
      <w:r>
        <w:t>Telecopier</w:t>
      </w:r>
      <w:proofErr w:type="spellEnd"/>
      <w:r>
        <w:t>:  (614) 469-4653</w:t>
      </w:r>
    </w:p>
    <w:p w:rsidR="00537D74" w:rsidRDefault="00537D74" w:rsidP="00537D74">
      <w:pPr>
        <w:pStyle w:val="BodyText"/>
        <w:tabs>
          <w:tab w:val="left" w:pos="4320"/>
        </w:tabs>
        <w:ind w:left="4320"/>
      </w:pPr>
      <w:r>
        <w:t>fdarr@mwncmh.com</w:t>
      </w:r>
    </w:p>
    <w:p w:rsidR="00537D74" w:rsidRDefault="00537D74" w:rsidP="00537D74">
      <w:pPr>
        <w:pStyle w:val="BodyText"/>
        <w:tabs>
          <w:tab w:val="left" w:pos="4320"/>
        </w:tabs>
        <w:ind w:left="4320"/>
      </w:pPr>
      <w:r>
        <w:t>mpritchard@mwncmh.com</w:t>
      </w:r>
    </w:p>
    <w:p w:rsidR="00762119" w:rsidRDefault="00762119" w:rsidP="00537D74">
      <w:pPr>
        <w:tabs>
          <w:tab w:val="left" w:pos="4320"/>
          <w:tab w:val="right" w:pos="8640"/>
        </w:tabs>
        <w:jc w:val="both"/>
      </w:pPr>
    </w:p>
    <w:p w:rsidR="00762119" w:rsidRDefault="00537D74">
      <w:pPr>
        <w:pStyle w:val="Title"/>
        <w:tabs>
          <w:tab w:val="left" w:pos="4320"/>
        </w:tabs>
        <w:jc w:val="left"/>
        <w:rPr>
          <w:smallCaps w:val="0"/>
          <w:sz w:val="24"/>
        </w:rPr>
      </w:pPr>
      <w:r>
        <w:rPr>
          <w:smallCaps w:val="0"/>
          <w:sz w:val="24"/>
        </w:rPr>
        <w:tab/>
        <w:t>Attorneys for Industrial Energy Users-Ohio</w:t>
      </w:r>
    </w:p>
    <w:p w:rsidR="00762119" w:rsidRDefault="00537D74">
      <w:pPr>
        <w:pStyle w:val="Title"/>
        <w:rPr>
          <w:b w:val="0"/>
        </w:rPr>
      </w:pPr>
      <w:r>
        <w:br w:type="page"/>
      </w:r>
    </w:p>
    <w:p w:rsidR="00762119" w:rsidRDefault="00537D74">
      <w:pPr>
        <w:pStyle w:val="Title"/>
        <w:rPr>
          <w:sz w:val="28"/>
        </w:rPr>
      </w:pPr>
      <w:r>
        <w:rPr>
          <w:sz w:val="28"/>
        </w:rPr>
        <w:lastRenderedPageBreak/>
        <w:t>Before</w:t>
      </w:r>
    </w:p>
    <w:p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62119" w:rsidRDefault="00762119">
      <w:pPr>
        <w:autoSpaceDE w:val="0"/>
        <w:autoSpaceDN w:val="0"/>
        <w:adjustRightInd w:val="0"/>
        <w:rPr>
          <w:rFonts w:ascii="Arial" w:eastAsiaTheme="minorHAnsi" w:hAnsi="Arial" w:cs="Arial"/>
        </w:rPr>
      </w:pP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15-1046-EL-USF</w:t>
      </w: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451593" w:rsidRDefault="00451593" w:rsidP="00451593">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762119" w:rsidRDefault="00762119">
      <w:pPr>
        <w:pStyle w:val="BodyText"/>
        <w:tabs>
          <w:tab w:val="left" w:pos="5040"/>
        </w:tabs>
      </w:pPr>
    </w:p>
    <w:p w:rsidR="00762119" w:rsidRDefault="00762119">
      <w:pPr>
        <w:pStyle w:val="BodyText"/>
        <w:tabs>
          <w:tab w:val="left" w:pos="5040"/>
        </w:tabs>
        <w:rPr>
          <w:sz w:val="28"/>
        </w:rPr>
      </w:pPr>
    </w:p>
    <w:p w:rsidR="00762119" w:rsidRDefault="00762119">
      <w:pPr>
        <w:pStyle w:val="Heading1"/>
        <w:pBdr>
          <w:top w:val="single" w:sz="12" w:space="1" w:color="auto"/>
        </w:pBdr>
        <w:tabs>
          <w:tab w:val="left" w:pos="7320"/>
        </w:tabs>
        <w:ind w:left="0" w:right="0"/>
        <w:jc w:val="center"/>
        <w:rPr>
          <w:rFonts w:ascii="Arial Bold" w:hAnsi="Arial Bold"/>
          <w:smallCaps/>
        </w:rPr>
      </w:pPr>
    </w:p>
    <w:p w:rsidR="00762119" w:rsidRDefault="00537D74">
      <w:pPr>
        <w:pStyle w:val="Heading1"/>
        <w:tabs>
          <w:tab w:val="left" w:pos="7320"/>
        </w:tabs>
        <w:ind w:left="0" w:right="0"/>
        <w:jc w:val="center"/>
        <w:rPr>
          <w:rFonts w:ascii="Arial Bold" w:hAnsi="Arial Bold"/>
          <w:smallCaps/>
        </w:rPr>
      </w:pPr>
      <w:r>
        <w:rPr>
          <w:rFonts w:ascii="Arial Bold" w:hAnsi="Arial Bold"/>
          <w:smallCaps/>
        </w:rPr>
        <w:t>Memorandum In Support</w:t>
      </w:r>
    </w:p>
    <w:p w:rsidR="00762119" w:rsidRDefault="00762119">
      <w:pPr>
        <w:pStyle w:val="Title"/>
        <w:pBdr>
          <w:bottom w:val="single" w:sz="12" w:space="1" w:color="auto"/>
        </w:pBdr>
        <w:rPr>
          <w:sz w:val="28"/>
          <w:u w:val="single"/>
        </w:rPr>
      </w:pPr>
    </w:p>
    <w:p w:rsidR="00762119" w:rsidRDefault="00762119">
      <w:pPr>
        <w:pStyle w:val="Title"/>
        <w:rPr>
          <w:sz w:val="28"/>
          <w:u w:val="single"/>
        </w:rPr>
      </w:pPr>
    </w:p>
    <w:p w:rsidR="00762119" w:rsidRDefault="00762119">
      <w:pPr>
        <w:tabs>
          <w:tab w:val="left" w:pos="2160"/>
          <w:tab w:val="left" w:pos="2280"/>
        </w:tabs>
        <w:jc w:val="both"/>
        <w:rPr>
          <w:rFonts w:ascii="Arial" w:hAnsi="Arial" w:cs="Arial"/>
          <w:b/>
        </w:rPr>
      </w:pPr>
    </w:p>
    <w:p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00451593" w:rsidRPr="006843DD">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p>
    <w:p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Amended Substitute Senate Bill 221, and will continue to work to produce legislative, regulatory, and market outcomes that are consistent with the State policy contained in Section 4928.02, Revised Code.</w:t>
      </w:r>
    </w:p>
    <w:p w:rsidR="00762119" w:rsidRDefault="00537D74">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manufacturing facilities.  Specifically, IEU-Ohio’s direct interest in this proceeding is the </w:t>
      </w:r>
      <w:r>
        <w:rPr>
          <w:rFonts w:ascii="Arial" w:hAnsi="Arial" w:cs="Arial"/>
          <w:sz w:val="24"/>
          <w:szCs w:val="24"/>
        </w:rPr>
        <w:lastRenderedPageBreak/>
        <w:t>result of the effect that this proceeding shall have upon the price, adequacy, and reliability of the electric supply and related services</w:t>
      </w:r>
      <w:r>
        <w:t xml:space="preserve"> </w:t>
      </w:r>
      <w:r>
        <w:rPr>
          <w:rFonts w:ascii="Arial" w:hAnsi="Arial" w:cs="Arial"/>
          <w:sz w:val="24"/>
          <w:szCs w:val="24"/>
        </w:rPr>
        <w:t>within Ohio.</w:t>
      </w:r>
    </w:p>
    <w:p w:rsidR="00762119" w:rsidRDefault="00537D74">
      <w:pPr>
        <w:tabs>
          <w:tab w:val="left" w:pos="4320"/>
          <w:tab w:val="right" w:pos="8640"/>
        </w:tabs>
        <w:jc w:val="both"/>
        <w:rPr>
          <w:rFonts w:ascii="Arial" w:hAnsi="Arial" w:cs="Arial"/>
        </w:rPr>
      </w:pPr>
      <w:r>
        <w:rPr>
          <w:rFonts w:ascii="Arial" w:hAnsi="Arial" w:cs="Arial"/>
        </w:rPr>
        <w:tab/>
        <w:t>Respectfully submitted,</w:t>
      </w:r>
    </w:p>
    <w:p w:rsidR="00762119" w:rsidRDefault="00762119">
      <w:pPr>
        <w:tabs>
          <w:tab w:val="left" w:pos="4320"/>
          <w:tab w:val="right" w:pos="8640"/>
        </w:tabs>
        <w:jc w:val="both"/>
        <w:rPr>
          <w:rFonts w:ascii="Arial" w:hAnsi="Arial" w:cs="Arial"/>
        </w:rPr>
      </w:pPr>
    </w:p>
    <w:p w:rsidR="00762119" w:rsidRDefault="00762119">
      <w:pPr>
        <w:tabs>
          <w:tab w:val="left" w:pos="4320"/>
          <w:tab w:val="right" w:pos="8640"/>
        </w:tabs>
        <w:jc w:val="both"/>
        <w:rPr>
          <w:rFonts w:ascii="Arial" w:hAnsi="Arial" w:cs="Arial"/>
        </w:rPr>
      </w:pPr>
    </w:p>
    <w:p w:rsidR="00762119" w:rsidRDefault="00537D74">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rsidR="00350B8F" w:rsidRDefault="00350B8F" w:rsidP="00350B8F">
      <w:pPr>
        <w:tabs>
          <w:tab w:val="left" w:pos="4320"/>
          <w:tab w:val="right" w:pos="8640"/>
        </w:tabs>
        <w:ind w:left="4320"/>
        <w:jc w:val="both"/>
        <w:rPr>
          <w:rFonts w:ascii="Arial" w:hAnsi="Arial" w:cs="Arial"/>
        </w:rPr>
      </w:pPr>
      <w:r>
        <w:rPr>
          <w:rFonts w:ascii="Arial" w:hAnsi="Arial" w:cs="Arial"/>
        </w:rPr>
        <w:t>(Counsel of Record)</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37D74" w:rsidRDefault="00537D74" w:rsidP="00537D74">
      <w:pPr>
        <w:pStyle w:val="BodyText"/>
        <w:tabs>
          <w:tab w:val="left" w:pos="4320"/>
        </w:tabs>
        <w:ind w:left="4320"/>
      </w:pPr>
      <w:r>
        <w:t>Columbus, OH  43215</w:t>
      </w:r>
    </w:p>
    <w:p w:rsidR="00537D74" w:rsidRDefault="00537D74" w:rsidP="00537D74">
      <w:pPr>
        <w:pStyle w:val="BodyText"/>
        <w:tabs>
          <w:tab w:val="left" w:pos="4320"/>
        </w:tabs>
        <w:ind w:left="4320"/>
      </w:pPr>
      <w:r>
        <w:t>Telephone:  (614) 469-8000</w:t>
      </w:r>
    </w:p>
    <w:p w:rsidR="00537D74" w:rsidRDefault="00537D74" w:rsidP="00537D74">
      <w:pPr>
        <w:pStyle w:val="BodyText"/>
        <w:tabs>
          <w:tab w:val="left" w:pos="4320"/>
        </w:tabs>
        <w:ind w:left="4320"/>
      </w:pPr>
      <w:proofErr w:type="spellStart"/>
      <w:r>
        <w:t>Telecopier</w:t>
      </w:r>
      <w:proofErr w:type="spellEnd"/>
      <w:r>
        <w:t>:  (614) 469-4653</w:t>
      </w:r>
    </w:p>
    <w:p w:rsidR="00537D74" w:rsidRDefault="00537D74" w:rsidP="00537D74">
      <w:pPr>
        <w:pStyle w:val="BodyText"/>
        <w:tabs>
          <w:tab w:val="left" w:pos="4320"/>
        </w:tabs>
        <w:ind w:left="4320"/>
      </w:pPr>
      <w:r>
        <w:t>fdarr@mwncmh.com</w:t>
      </w:r>
    </w:p>
    <w:p w:rsidR="00537D74" w:rsidRDefault="00537D74" w:rsidP="00537D74">
      <w:pPr>
        <w:pStyle w:val="BodyText"/>
        <w:tabs>
          <w:tab w:val="left" w:pos="4320"/>
        </w:tabs>
        <w:ind w:left="4320"/>
      </w:pPr>
      <w:r>
        <w:t>mpritchard@mwncmh.com</w:t>
      </w:r>
    </w:p>
    <w:p w:rsidR="00762119" w:rsidRDefault="00762119">
      <w:pPr>
        <w:pStyle w:val="BodyText"/>
        <w:tabs>
          <w:tab w:val="left" w:pos="4320"/>
        </w:tabs>
      </w:pPr>
    </w:p>
    <w:p w:rsidR="00762119" w:rsidRDefault="00537D74">
      <w:pPr>
        <w:pStyle w:val="Title"/>
        <w:tabs>
          <w:tab w:val="left" w:pos="4320"/>
        </w:tabs>
        <w:jc w:val="left"/>
        <w:rPr>
          <w:smallCaps w:val="0"/>
          <w:sz w:val="24"/>
        </w:rPr>
      </w:pPr>
      <w:r>
        <w:rPr>
          <w:smallCaps w:val="0"/>
          <w:sz w:val="24"/>
        </w:rPr>
        <w:tab/>
        <w:t>Attorneys for Industrial Energy Users-Ohio</w:t>
      </w:r>
    </w:p>
    <w:p w:rsidR="00762119" w:rsidRDefault="00762119">
      <w:pPr>
        <w:tabs>
          <w:tab w:val="left" w:pos="2160"/>
          <w:tab w:val="left" w:pos="2280"/>
        </w:tabs>
        <w:jc w:val="center"/>
        <w:rPr>
          <w:rFonts w:ascii="Arial" w:hAnsi="Arial" w:cs="Arial"/>
          <w:b/>
        </w:rPr>
        <w:sectPr w:rsidR="00762119" w:rsidSect="00350B8F">
          <w:pgSz w:w="12240" w:h="15840" w:code="1"/>
          <w:pgMar w:top="1440" w:right="1440" w:bottom="1440" w:left="1440" w:header="720" w:footer="720" w:gutter="0"/>
          <w:pgNumType w:start="1"/>
          <w:cols w:space="720"/>
          <w:titlePg/>
          <w:docGrid w:linePitch="326"/>
        </w:sectPr>
      </w:pPr>
    </w:p>
    <w:p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762119" w:rsidRDefault="00762119">
      <w:pPr>
        <w:rPr>
          <w:rFonts w:ascii="Arial" w:hAnsi="Arial" w:cs="Arial"/>
        </w:rPr>
      </w:pPr>
    </w:p>
    <w:p w:rsidR="00E66B49" w:rsidRPr="00E66B49" w:rsidRDefault="00E66B49" w:rsidP="00E66B49">
      <w:pPr>
        <w:pStyle w:val="BodyText"/>
        <w:spacing w:line="480" w:lineRule="auto"/>
        <w:ind w:firstLine="720"/>
      </w:pPr>
      <w:r w:rsidRPr="00E66B49">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t>
      </w:r>
      <w:r w:rsidRPr="00E66B49">
        <w:t xml:space="preserve">was sent by, or on behalf of, the undersigned counsel for IEU-Ohio to the following parties of record this </w:t>
      </w:r>
      <w:r>
        <w:t>4</w:t>
      </w:r>
      <w:r w:rsidRPr="00E66B49">
        <w:rPr>
          <w:vertAlign w:val="superscript"/>
        </w:rPr>
        <w:t>th</w:t>
      </w:r>
      <w:r>
        <w:t xml:space="preserve"> </w:t>
      </w:r>
      <w:r w:rsidRPr="00E66B49">
        <w:t xml:space="preserve">day of </w:t>
      </w:r>
      <w:r>
        <w:t xml:space="preserve">June 2015, </w:t>
      </w:r>
      <w:r w:rsidRPr="00E66B49">
        <w:rPr>
          <w:i/>
        </w:rPr>
        <w:t>via</w:t>
      </w:r>
      <w:r w:rsidRPr="00E66B49">
        <w:t xml:space="preserve"> electronic transmission. </w:t>
      </w:r>
    </w:p>
    <w:p w:rsidR="00451593" w:rsidRDefault="00537D74" w:rsidP="003055FC">
      <w:pPr>
        <w:tabs>
          <w:tab w:val="center" w:pos="7200"/>
          <w:tab w:val="right" w:pos="9360"/>
        </w:tabs>
        <w:ind w:left="5040"/>
        <w:rPr>
          <w:rFonts w:ascii="Arial" w:hAnsi="Arial" w:cs="Arial"/>
          <w:u w:val="single"/>
        </w:rPr>
      </w:pPr>
      <w:r>
        <w:rPr>
          <w:rFonts w:ascii="Arial" w:hAnsi="Arial" w:cs="Arial"/>
          <w:u w:val="single"/>
        </w:rPr>
        <w:t>/s/ Matthew R. Pritchard</w:t>
      </w:r>
      <w:r>
        <w:rPr>
          <w:rFonts w:ascii="Arial" w:hAnsi="Arial" w:cs="Arial"/>
          <w:u w:val="single"/>
        </w:rPr>
        <w:tab/>
      </w:r>
    </w:p>
    <w:p w:rsidR="00762119" w:rsidRPr="00294B9F" w:rsidRDefault="00537D74" w:rsidP="003055FC">
      <w:pPr>
        <w:tabs>
          <w:tab w:val="center" w:pos="7200"/>
          <w:tab w:val="right" w:pos="9360"/>
        </w:tabs>
        <w:ind w:left="5760"/>
        <w:rPr>
          <w:rFonts w:ascii="Arial" w:hAnsi="Arial" w:cs="Arial"/>
          <w:u w:val="single"/>
        </w:rPr>
      </w:pPr>
      <w:r>
        <w:rPr>
          <w:rFonts w:ascii="Arial" w:hAnsi="Arial" w:cs="Arial"/>
        </w:rPr>
        <w:t>Matthew R. Pritchard</w:t>
      </w:r>
    </w:p>
    <w:p w:rsidR="00762119" w:rsidRDefault="00762119">
      <w:pPr>
        <w:tabs>
          <w:tab w:val="left" w:pos="2160"/>
          <w:tab w:val="left" w:pos="2280"/>
        </w:tabs>
        <w:rPr>
          <w:rFonts w:ascii="Arial" w:hAnsi="Arial" w:cs="Arial"/>
        </w:rPr>
      </w:pPr>
    </w:p>
    <w:p w:rsidR="00762119" w:rsidRDefault="00762119">
      <w:pPr>
        <w:tabs>
          <w:tab w:val="left" w:pos="2160"/>
          <w:tab w:val="left" w:pos="2280"/>
        </w:tabs>
        <w:rPr>
          <w:rFonts w:ascii="Arial" w:hAnsi="Arial" w:cs="Arial"/>
        </w:rPr>
      </w:pPr>
    </w:p>
    <w:p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rsidR="00451593" w:rsidRDefault="00451593" w:rsidP="00451593">
      <w:pPr>
        <w:autoSpaceDE w:val="0"/>
        <w:autoSpaceDN w:val="0"/>
        <w:adjustRightInd w:val="0"/>
        <w:rPr>
          <w:rFonts w:ascii="Arial" w:eastAsiaTheme="minorHAnsi" w:hAnsi="Arial" w:cs="Arial"/>
        </w:rPr>
      </w:pPr>
      <w:r>
        <w:rPr>
          <w:rFonts w:ascii="Arial" w:eastAsiaTheme="minorHAnsi" w:hAnsi="Arial" w:cs="Arial"/>
        </w:rPr>
        <w:lastRenderedPageBreak/>
        <w:t>Dane Stinson</w:t>
      </w:r>
    </w:p>
    <w:p w:rsidR="00451593" w:rsidRDefault="00451593" w:rsidP="00451593">
      <w:pPr>
        <w:autoSpaceDE w:val="0"/>
        <w:autoSpaceDN w:val="0"/>
        <w:adjustRightInd w:val="0"/>
        <w:rPr>
          <w:rFonts w:ascii="Arial" w:eastAsiaTheme="minorHAnsi" w:hAnsi="Arial" w:cs="Arial"/>
        </w:rPr>
      </w:pPr>
      <w:r>
        <w:rPr>
          <w:rFonts w:ascii="Arial" w:eastAsiaTheme="minorHAnsi" w:hAnsi="Arial" w:cs="Arial"/>
        </w:rPr>
        <w:t>BRICKER &amp; ECKLER LLP</w:t>
      </w:r>
    </w:p>
    <w:p w:rsidR="00451593" w:rsidRDefault="00451593" w:rsidP="00451593">
      <w:pPr>
        <w:autoSpaceDE w:val="0"/>
        <w:autoSpaceDN w:val="0"/>
        <w:adjustRightInd w:val="0"/>
        <w:rPr>
          <w:rFonts w:ascii="Arial" w:eastAsiaTheme="minorHAnsi" w:hAnsi="Arial" w:cs="Arial"/>
        </w:rPr>
      </w:pPr>
      <w:r>
        <w:rPr>
          <w:rFonts w:ascii="Arial" w:eastAsiaTheme="minorHAnsi" w:hAnsi="Arial" w:cs="Arial"/>
        </w:rPr>
        <w:t>100 S. Third Street</w:t>
      </w:r>
    </w:p>
    <w:p w:rsidR="00451593" w:rsidRDefault="00451593" w:rsidP="00451593">
      <w:pPr>
        <w:autoSpaceDE w:val="0"/>
        <w:autoSpaceDN w:val="0"/>
        <w:adjustRightInd w:val="0"/>
        <w:rPr>
          <w:rFonts w:ascii="Arial" w:eastAsiaTheme="minorHAnsi" w:hAnsi="Arial" w:cs="Arial"/>
        </w:rPr>
      </w:pPr>
      <w:r>
        <w:rPr>
          <w:rFonts w:ascii="Arial" w:eastAsiaTheme="minorHAnsi" w:hAnsi="Arial" w:cs="Arial"/>
        </w:rPr>
        <w:t>Columbus, OH 43215-4291</w:t>
      </w:r>
    </w:p>
    <w:p w:rsidR="00451593" w:rsidRDefault="00451593" w:rsidP="00451593">
      <w:pPr>
        <w:autoSpaceDE w:val="0"/>
        <w:autoSpaceDN w:val="0"/>
        <w:adjustRightInd w:val="0"/>
        <w:rPr>
          <w:rFonts w:ascii="Arial" w:eastAsiaTheme="minorHAnsi" w:hAnsi="Arial" w:cs="Arial"/>
        </w:rPr>
      </w:pPr>
      <w:r>
        <w:rPr>
          <w:rFonts w:ascii="Arial" w:eastAsiaTheme="minorHAnsi" w:hAnsi="Arial" w:cs="Arial"/>
        </w:rPr>
        <w:t>dstinson@bricker.com</w:t>
      </w:r>
    </w:p>
    <w:p w:rsidR="00451593" w:rsidRDefault="00451593" w:rsidP="00451593">
      <w:pPr>
        <w:tabs>
          <w:tab w:val="left" w:pos="2160"/>
          <w:tab w:val="left" w:pos="2280"/>
        </w:tabs>
        <w:rPr>
          <w:rFonts w:ascii="Arial" w:eastAsiaTheme="minorHAnsi" w:hAnsi="Arial" w:cs="Arial"/>
        </w:rPr>
      </w:pPr>
    </w:p>
    <w:p w:rsidR="00451593" w:rsidRDefault="00451593" w:rsidP="00451593">
      <w:pPr>
        <w:tabs>
          <w:tab w:val="left" w:pos="2160"/>
          <w:tab w:val="left" w:pos="2280"/>
        </w:tabs>
        <w:rPr>
          <w:rFonts w:ascii="Arial Bold" w:hAnsi="Arial Bold" w:cs="Arial"/>
          <w:b/>
          <w:smallCaps/>
        </w:rPr>
      </w:pPr>
      <w:r>
        <w:rPr>
          <w:rFonts w:ascii="Arial Bold" w:eastAsiaTheme="minorHAnsi" w:hAnsi="Arial Bold" w:cs="Arial"/>
          <w:b/>
          <w:smallCaps/>
        </w:rPr>
        <w:t>On Behalf of Ohio Development Services Agency</w:t>
      </w:r>
    </w:p>
    <w:p w:rsidR="00451593" w:rsidRDefault="00451593" w:rsidP="00451593">
      <w:pPr>
        <w:autoSpaceDE w:val="0"/>
        <w:autoSpaceDN w:val="0"/>
        <w:adjustRightInd w:val="0"/>
        <w:rPr>
          <w:rFonts w:ascii="Arial" w:hAnsi="Arial" w:cs="Arial"/>
        </w:rPr>
      </w:pPr>
    </w:p>
    <w:p w:rsidR="00451593" w:rsidRPr="00555A0D" w:rsidRDefault="00451593" w:rsidP="00451593">
      <w:pPr>
        <w:autoSpaceDE w:val="0"/>
        <w:autoSpaceDN w:val="0"/>
        <w:adjustRightInd w:val="0"/>
        <w:rPr>
          <w:rFonts w:ascii="Arial" w:hAnsi="Arial" w:cs="Arial"/>
        </w:rPr>
      </w:pPr>
      <w:r w:rsidRPr="00555A0D">
        <w:rPr>
          <w:rFonts w:ascii="Arial" w:hAnsi="Arial" w:cs="Arial"/>
        </w:rPr>
        <w:t xml:space="preserve">Steven T. </w:t>
      </w:r>
      <w:proofErr w:type="spellStart"/>
      <w:r w:rsidRPr="00555A0D">
        <w:rPr>
          <w:rFonts w:ascii="Arial" w:hAnsi="Arial" w:cs="Arial"/>
        </w:rPr>
        <w:t>Nourse</w:t>
      </w:r>
      <w:proofErr w:type="spellEnd"/>
    </w:p>
    <w:p w:rsidR="00451593" w:rsidRPr="00555A0D" w:rsidRDefault="00451593" w:rsidP="00451593">
      <w:pPr>
        <w:autoSpaceDE w:val="0"/>
        <w:autoSpaceDN w:val="0"/>
        <w:adjustRightInd w:val="0"/>
        <w:rPr>
          <w:rFonts w:ascii="Arial" w:hAnsi="Arial" w:cs="Arial"/>
        </w:rPr>
      </w:pPr>
      <w:r w:rsidRPr="00555A0D">
        <w:rPr>
          <w:rFonts w:ascii="Arial" w:hAnsi="Arial" w:cs="Arial"/>
        </w:rPr>
        <w:t xml:space="preserve">Matthew J. </w:t>
      </w:r>
      <w:proofErr w:type="spellStart"/>
      <w:r w:rsidRPr="00555A0D">
        <w:rPr>
          <w:rFonts w:ascii="Arial" w:hAnsi="Arial" w:cs="Arial"/>
        </w:rPr>
        <w:t>Satterwhite</w:t>
      </w:r>
      <w:proofErr w:type="spellEnd"/>
    </w:p>
    <w:p w:rsidR="00451593" w:rsidRPr="00555A0D" w:rsidRDefault="00451593" w:rsidP="00451593">
      <w:pPr>
        <w:autoSpaceDE w:val="0"/>
        <w:autoSpaceDN w:val="0"/>
        <w:adjustRightInd w:val="0"/>
        <w:rPr>
          <w:rFonts w:ascii="Arial" w:hAnsi="Arial" w:cs="Arial"/>
        </w:rPr>
      </w:pPr>
      <w:r w:rsidRPr="00555A0D">
        <w:rPr>
          <w:rFonts w:ascii="Arial" w:hAnsi="Arial" w:cs="Arial"/>
        </w:rPr>
        <w:t>American Electric Power Corporation</w:t>
      </w:r>
    </w:p>
    <w:p w:rsidR="00451593" w:rsidRPr="00555A0D" w:rsidRDefault="00451593" w:rsidP="00451593">
      <w:pPr>
        <w:autoSpaceDE w:val="0"/>
        <w:autoSpaceDN w:val="0"/>
        <w:adjustRightInd w:val="0"/>
        <w:rPr>
          <w:rFonts w:ascii="Arial" w:hAnsi="Arial" w:cs="Arial"/>
        </w:rPr>
      </w:pPr>
      <w:r w:rsidRPr="00555A0D">
        <w:rPr>
          <w:rFonts w:ascii="Arial" w:hAnsi="Arial" w:cs="Arial"/>
        </w:rPr>
        <w:t>1 Riverside Plaza, 29th Floor</w:t>
      </w:r>
    </w:p>
    <w:p w:rsidR="00451593" w:rsidRPr="00555A0D" w:rsidRDefault="00451593" w:rsidP="00451593">
      <w:pPr>
        <w:autoSpaceDE w:val="0"/>
        <w:autoSpaceDN w:val="0"/>
        <w:adjustRightInd w:val="0"/>
        <w:rPr>
          <w:rFonts w:ascii="Arial" w:hAnsi="Arial" w:cs="Arial"/>
        </w:rPr>
      </w:pPr>
      <w:r w:rsidRPr="00555A0D">
        <w:rPr>
          <w:rFonts w:ascii="Arial" w:hAnsi="Arial" w:cs="Arial"/>
        </w:rPr>
        <w:t>Columbus, Ohio 43215</w:t>
      </w:r>
    </w:p>
    <w:p w:rsidR="00451593" w:rsidRPr="00555A0D" w:rsidRDefault="00451593" w:rsidP="00451593">
      <w:pPr>
        <w:autoSpaceDE w:val="0"/>
        <w:autoSpaceDN w:val="0"/>
        <w:adjustRightInd w:val="0"/>
        <w:rPr>
          <w:rFonts w:ascii="Arial" w:hAnsi="Arial" w:cs="Arial"/>
        </w:rPr>
      </w:pPr>
      <w:r w:rsidRPr="00555A0D">
        <w:rPr>
          <w:rFonts w:ascii="Arial" w:hAnsi="Arial" w:cs="Arial"/>
        </w:rPr>
        <w:t>mjstatterwhite@aep.com</w:t>
      </w:r>
    </w:p>
    <w:p w:rsidR="00451593" w:rsidRPr="00555A0D" w:rsidRDefault="00451593" w:rsidP="00451593">
      <w:pPr>
        <w:autoSpaceDE w:val="0"/>
        <w:autoSpaceDN w:val="0"/>
        <w:adjustRightInd w:val="0"/>
        <w:rPr>
          <w:rFonts w:ascii="Arial" w:hAnsi="Arial" w:cs="Arial"/>
        </w:rPr>
      </w:pPr>
      <w:r w:rsidRPr="00555A0D">
        <w:rPr>
          <w:rFonts w:ascii="Arial" w:hAnsi="Arial" w:cs="Arial"/>
        </w:rPr>
        <w:t>stnourse@aep.com</w:t>
      </w:r>
    </w:p>
    <w:p w:rsidR="00451593" w:rsidRDefault="00451593" w:rsidP="00451593">
      <w:pPr>
        <w:autoSpaceDE w:val="0"/>
        <w:autoSpaceDN w:val="0"/>
        <w:adjustRightInd w:val="0"/>
        <w:rPr>
          <w:rFonts w:ascii="Arial" w:hAnsi="Arial" w:cs="Arial"/>
        </w:rPr>
      </w:pPr>
    </w:p>
    <w:p w:rsidR="00451593" w:rsidRPr="003055FC" w:rsidRDefault="00451593" w:rsidP="00451593">
      <w:pPr>
        <w:autoSpaceDE w:val="0"/>
        <w:autoSpaceDN w:val="0"/>
        <w:adjustRightInd w:val="0"/>
        <w:rPr>
          <w:rFonts w:ascii="Arial Bold" w:hAnsi="Arial Bold" w:cs="Arial"/>
          <w:b/>
          <w:smallCaps/>
        </w:rPr>
      </w:pPr>
      <w:r w:rsidRPr="003055FC">
        <w:rPr>
          <w:rFonts w:ascii="Arial Bold" w:hAnsi="Arial Bold" w:cs="Arial"/>
          <w:b/>
          <w:smallCaps/>
        </w:rPr>
        <w:t>On Behalf of Ohio Power Company</w:t>
      </w:r>
    </w:p>
    <w:p w:rsidR="00451593" w:rsidRDefault="00451593" w:rsidP="00451593">
      <w:pPr>
        <w:autoSpaceDE w:val="0"/>
        <w:autoSpaceDN w:val="0"/>
        <w:adjustRightInd w:val="0"/>
        <w:rPr>
          <w:rFonts w:ascii="Arial" w:hAnsi="Arial" w:cs="Arial"/>
        </w:rPr>
      </w:pPr>
    </w:p>
    <w:p w:rsidR="00451593" w:rsidRPr="00555A0D" w:rsidRDefault="00451593" w:rsidP="00451593">
      <w:pPr>
        <w:autoSpaceDE w:val="0"/>
        <w:autoSpaceDN w:val="0"/>
        <w:adjustRightInd w:val="0"/>
        <w:rPr>
          <w:rFonts w:ascii="Arial" w:hAnsi="Arial" w:cs="Arial"/>
        </w:rPr>
      </w:pPr>
      <w:r w:rsidRPr="00555A0D">
        <w:rPr>
          <w:rFonts w:ascii="Arial" w:hAnsi="Arial" w:cs="Arial"/>
        </w:rPr>
        <w:t>Elizabeth H. Watts</w:t>
      </w:r>
    </w:p>
    <w:p w:rsidR="00451593" w:rsidRPr="00555A0D" w:rsidRDefault="00451593" w:rsidP="00451593">
      <w:pPr>
        <w:autoSpaceDE w:val="0"/>
        <w:autoSpaceDN w:val="0"/>
        <w:adjustRightInd w:val="0"/>
        <w:rPr>
          <w:rFonts w:ascii="Arial" w:hAnsi="Arial" w:cs="Arial"/>
        </w:rPr>
      </w:pPr>
      <w:r w:rsidRPr="00555A0D">
        <w:rPr>
          <w:rFonts w:ascii="Arial" w:hAnsi="Arial" w:cs="Arial"/>
        </w:rPr>
        <w:t>Duke Energy Ohio, Inc.</w:t>
      </w:r>
    </w:p>
    <w:p w:rsidR="00451593" w:rsidRPr="00555A0D" w:rsidRDefault="00451593" w:rsidP="00451593">
      <w:pPr>
        <w:autoSpaceDE w:val="0"/>
        <w:autoSpaceDN w:val="0"/>
        <w:adjustRightInd w:val="0"/>
        <w:rPr>
          <w:rFonts w:ascii="Arial" w:hAnsi="Arial" w:cs="Arial"/>
        </w:rPr>
      </w:pPr>
      <w:r w:rsidRPr="00555A0D">
        <w:rPr>
          <w:rFonts w:ascii="Arial" w:hAnsi="Arial" w:cs="Arial"/>
        </w:rPr>
        <w:t>155 East Broad Street</w:t>
      </w:r>
    </w:p>
    <w:p w:rsidR="00451593" w:rsidRPr="00555A0D" w:rsidRDefault="00451593" w:rsidP="00451593">
      <w:pPr>
        <w:autoSpaceDE w:val="0"/>
        <w:autoSpaceDN w:val="0"/>
        <w:adjustRightInd w:val="0"/>
        <w:rPr>
          <w:rFonts w:ascii="Arial" w:hAnsi="Arial" w:cs="Arial"/>
        </w:rPr>
      </w:pPr>
      <w:r w:rsidRPr="00555A0D">
        <w:rPr>
          <w:rFonts w:ascii="Arial" w:hAnsi="Arial" w:cs="Arial"/>
        </w:rPr>
        <w:t>Columbus, OH 43215</w:t>
      </w:r>
    </w:p>
    <w:p w:rsidR="00451593" w:rsidRPr="00555A0D" w:rsidRDefault="00451593" w:rsidP="00451593">
      <w:pPr>
        <w:autoSpaceDE w:val="0"/>
        <w:autoSpaceDN w:val="0"/>
        <w:adjustRightInd w:val="0"/>
        <w:rPr>
          <w:rFonts w:ascii="Arial" w:hAnsi="Arial" w:cs="Arial"/>
        </w:rPr>
      </w:pPr>
      <w:r w:rsidRPr="00555A0D">
        <w:rPr>
          <w:rFonts w:ascii="Arial" w:hAnsi="Arial" w:cs="Arial"/>
        </w:rPr>
        <w:t>Elizabeth.watts@duke-energy.com</w:t>
      </w:r>
    </w:p>
    <w:p w:rsidR="00451593" w:rsidRDefault="00451593" w:rsidP="00451593">
      <w:pPr>
        <w:autoSpaceDE w:val="0"/>
        <w:autoSpaceDN w:val="0"/>
        <w:adjustRightInd w:val="0"/>
        <w:rPr>
          <w:rFonts w:ascii="Arial" w:hAnsi="Arial" w:cs="Arial"/>
        </w:rPr>
      </w:pPr>
    </w:p>
    <w:p w:rsidR="00451593" w:rsidRPr="0036443D" w:rsidRDefault="00451593" w:rsidP="00451593">
      <w:pPr>
        <w:autoSpaceDE w:val="0"/>
        <w:autoSpaceDN w:val="0"/>
        <w:adjustRightInd w:val="0"/>
        <w:rPr>
          <w:rFonts w:ascii="Arial Bold" w:hAnsi="Arial Bold" w:cs="Arial"/>
          <w:b/>
          <w:smallCaps/>
        </w:rPr>
      </w:pPr>
      <w:r w:rsidRPr="0036443D">
        <w:rPr>
          <w:rFonts w:ascii="Arial Bold" w:hAnsi="Arial Bold" w:cs="Arial"/>
          <w:b/>
          <w:smallCaps/>
        </w:rPr>
        <w:t xml:space="preserve">On Behalf of </w:t>
      </w:r>
      <w:r>
        <w:rPr>
          <w:rFonts w:ascii="Arial Bold" w:hAnsi="Arial Bold" w:cs="Arial"/>
          <w:b/>
          <w:smallCaps/>
        </w:rPr>
        <w:t>Duke Energy Ohio, Inc.</w:t>
      </w:r>
    </w:p>
    <w:p w:rsidR="00451593" w:rsidRDefault="00451593" w:rsidP="00451593">
      <w:pPr>
        <w:autoSpaceDE w:val="0"/>
        <w:autoSpaceDN w:val="0"/>
        <w:adjustRightInd w:val="0"/>
        <w:rPr>
          <w:rFonts w:ascii="Arial" w:hAnsi="Arial" w:cs="Arial"/>
        </w:rPr>
      </w:pPr>
    </w:p>
    <w:p w:rsidR="00451593" w:rsidRPr="00555A0D" w:rsidRDefault="003055FC" w:rsidP="00451593">
      <w:pPr>
        <w:autoSpaceDE w:val="0"/>
        <w:autoSpaceDN w:val="0"/>
        <w:adjustRightInd w:val="0"/>
        <w:rPr>
          <w:rFonts w:ascii="Arial" w:hAnsi="Arial" w:cs="Arial"/>
        </w:rPr>
      </w:pPr>
      <w:r>
        <w:rPr>
          <w:rFonts w:ascii="Arial" w:hAnsi="Arial" w:cs="Arial"/>
        </w:rPr>
        <w:br w:type="column"/>
      </w:r>
      <w:r w:rsidR="00451593" w:rsidRPr="00555A0D">
        <w:rPr>
          <w:rFonts w:ascii="Arial" w:hAnsi="Arial" w:cs="Arial"/>
        </w:rPr>
        <w:lastRenderedPageBreak/>
        <w:t>Carrie Dunn</w:t>
      </w:r>
    </w:p>
    <w:p w:rsidR="00451593" w:rsidRPr="00555A0D" w:rsidRDefault="00451593" w:rsidP="00451593">
      <w:pPr>
        <w:autoSpaceDE w:val="0"/>
        <w:autoSpaceDN w:val="0"/>
        <w:adjustRightInd w:val="0"/>
        <w:rPr>
          <w:rFonts w:ascii="Arial" w:hAnsi="Arial" w:cs="Arial"/>
        </w:rPr>
      </w:pPr>
      <w:r w:rsidRPr="00555A0D">
        <w:rPr>
          <w:rFonts w:ascii="Arial" w:hAnsi="Arial" w:cs="Arial"/>
        </w:rPr>
        <w:t>FirstEnergy Corp.</w:t>
      </w:r>
    </w:p>
    <w:p w:rsidR="00451593" w:rsidRPr="00555A0D" w:rsidRDefault="00451593" w:rsidP="00451593">
      <w:pPr>
        <w:autoSpaceDE w:val="0"/>
        <w:autoSpaceDN w:val="0"/>
        <w:adjustRightInd w:val="0"/>
        <w:rPr>
          <w:rFonts w:ascii="Arial" w:hAnsi="Arial" w:cs="Arial"/>
        </w:rPr>
      </w:pPr>
      <w:r w:rsidRPr="00555A0D">
        <w:rPr>
          <w:rFonts w:ascii="Arial" w:hAnsi="Arial" w:cs="Arial"/>
        </w:rPr>
        <w:t>76 South Main Street</w:t>
      </w:r>
    </w:p>
    <w:p w:rsidR="00451593" w:rsidRPr="00555A0D" w:rsidRDefault="00451593" w:rsidP="00451593">
      <w:pPr>
        <w:autoSpaceDE w:val="0"/>
        <w:autoSpaceDN w:val="0"/>
        <w:adjustRightInd w:val="0"/>
        <w:rPr>
          <w:rFonts w:ascii="Arial" w:hAnsi="Arial" w:cs="Arial"/>
        </w:rPr>
      </w:pPr>
      <w:r w:rsidRPr="00555A0D">
        <w:rPr>
          <w:rFonts w:ascii="Arial" w:hAnsi="Arial" w:cs="Arial"/>
        </w:rPr>
        <w:t>Akron, Ohio 44308</w:t>
      </w:r>
    </w:p>
    <w:p w:rsidR="00451593" w:rsidRPr="00555A0D" w:rsidRDefault="00451593" w:rsidP="00451593">
      <w:pPr>
        <w:autoSpaceDE w:val="0"/>
        <w:autoSpaceDN w:val="0"/>
        <w:adjustRightInd w:val="0"/>
        <w:rPr>
          <w:rFonts w:ascii="Arial" w:hAnsi="Arial" w:cs="Arial"/>
        </w:rPr>
      </w:pPr>
      <w:r w:rsidRPr="00555A0D">
        <w:rPr>
          <w:rFonts w:ascii="Arial" w:hAnsi="Arial" w:cs="Arial"/>
        </w:rPr>
        <w:t>cdunn@firstenergycorp.com</w:t>
      </w:r>
    </w:p>
    <w:p w:rsidR="00451593" w:rsidRDefault="00451593" w:rsidP="00451593">
      <w:pPr>
        <w:autoSpaceDE w:val="0"/>
        <w:autoSpaceDN w:val="0"/>
        <w:adjustRightInd w:val="0"/>
        <w:rPr>
          <w:rFonts w:ascii="Arial" w:hAnsi="Arial" w:cs="Arial"/>
        </w:rPr>
      </w:pPr>
    </w:p>
    <w:p w:rsidR="00451593" w:rsidRPr="0036443D" w:rsidRDefault="00451593" w:rsidP="00451593">
      <w:pPr>
        <w:autoSpaceDE w:val="0"/>
        <w:autoSpaceDN w:val="0"/>
        <w:adjustRightInd w:val="0"/>
        <w:rPr>
          <w:rFonts w:ascii="Arial Bold" w:hAnsi="Arial Bold" w:cs="Arial"/>
          <w:b/>
          <w:smallCaps/>
        </w:rPr>
      </w:pPr>
      <w:r w:rsidRPr="0036443D">
        <w:rPr>
          <w:rFonts w:ascii="Arial Bold" w:hAnsi="Arial Bold" w:cs="Arial"/>
          <w:b/>
          <w:smallCaps/>
        </w:rPr>
        <w:t xml:space="preserve">On Behalf of </w:t>
      </w:r>
      <w:r>
        <w:rPr>
          <w:rFonts w:ascii="Arial Bold" w:hAnsi="Arial Bold" w:cs="Arial"/>
          <w:b/>
          <w:smallCaps/>
        </w:rPr>
        <w:t>FirstEnergy Corp.</w:t>
      </w:r>
    </w:p>
    <w:p w:rsidR="00451593" w:rsidRDefault="00451593" w:rsidP="00451593">
      <w:pPr>
        <w:autoSpaceDE w:val="0"/>
        <w:autoSpaceDN w:val="0"/>
        <w:adjustRightInd w:val="0"/>
        <w:rPr>
          <w:rFonts w:ascii="Arial" w:hAnsi="Arial" w:cs="Arial"/>
        </w:rPr>
      </w:pPr>
    </w:p>
    <w:p w:rsidR="00451593" w:rsidRPr="00555A0D" w:rsidRDefault="00451593" w:rsidP="00451593">
      <w:pPr>
        <w:autoSpaceDE w:val="0"/>
        <w:autoSpaceDN w:val="0"/>
        <w:adjustRightInd w:val="0"/>
        <w:rPr>
          <w:rFonts w:ascii="Arial" w:hAnsi="Arial" w:cs="Arial"/>
        </w:rPr>
      </w:pPr>
      <w:r w:rsidRPr="00555A0D">
        <w:rPr>
          <w:rFonts w:ascii="Arial" w:hAnsi="Arial" w:cs="Arial"/>
        </w:rPr>
        <w:t>Randall V. Griffin</w:t>
      </w:r>
    </w:p>
    <w:p w:rsidR="00451593" w:rsidRPr="00555A0D" w:rsidRDefault="00451593" w:rsidP="00451593">
      <w:pPr>
        <w:autoSpaceDE w:val="0"/>
        <w:autoSpaceDN w:val="0"/>
        <w:adjustRightInd w:val="0"/>
        <w:rPr>
          <w:rFonts w:ascii="Arial" w:hAnsi="Arial" w:cs="Arial"/>
        </w:rPr>
      </w:pPr>
      <w:r w:rsidRPr="00555A0D">
        <w:rPr>
          <w:rFonts w:ascii="Arial" w:hAnsi="Arial" w:cs="Arial"/>
        </w:rPr>
        <w:t xml:space="preserve">Judi L. </w:t>
      </w:r>
      <w:proofErr w:type="spellStart"/>
      <w:r w:rsidRPr="00555A0D">
        <w:rPr>
          <w:rFonts w:ascii="Arial" w:hAnsi="Arial" w:cs="Arial"/>
        </w:rPr>
        <w:t>Sobecki</w:t>
      </w:r>
      <w:proofErr w:type="spellEnd"/>
    </w:p>
    <w:p w:rsidR="00451593" w:rsidRPr="00555A0D" w:rsidRDefault="00451593" w:rsidP="00451593">
      <w:pPr>
        <w:autoSpaceDE w:val="0"/>
        <w:autoSpaceDN w:val="0"/>
        <w:adjustRightInd w:val="0"/>
        <w:rPr>
          <w:rFonts w:ascii="Arial" w:hAnsi="Arial" w:cs="Arial"/>
        </w:rPr>
      </w:pPr>
      <w:r w:rsidRPr="00555A0D">
        <w:rPr>
          <w:rFonts w:ascii="Arial" w:hAnsi="Arial" w:cs="Arial"/>
        </w:rPr>
        <w:t>The Dayton Power &amp; Light Company</w:t>
      </w:r>
    </w:p>
    <w:p w:rsidR="00451593" w:rsidRPr="00555A0D" w:rsidRDefault="00451593" w:rsidP="00451593">
      <w:pPr>
        <w:autoSpaceDE w:val="0"/>
        <w:autoSpaceDN w:val="0"/>
        <w:adjustRightInd w:val="0"/>
        <w:rPr>
          <w:rFonts w:ascii="Arial" w:hAnsi="Arial" w:cs="Arial"/>
        </w:rPr>
      </w:pPr>
      <w:r w:rsidRPr="00555A0D">
        <w:rPr>
          <w:rFonts w:ascii="Arial" w:hAnsi="Arial" w:cs="Arial"/>
        </w:rPr>
        <w:t>MacGregor Park</w:t>
      </w:r>
    </w:p>
    <w:p w:rsidR="00451593" w:rsidRPr="00555A0D" w:rsidRDefault="00451593" w:rsidP="00451593">
      <w:pPr>
        <w:autoSpaceDE w:val="0"/>
        <w:autoSpaceDN w:val="0"/>
        <w:adjustRightInd w:val="0"/>
        <w:rPr>
          <w:rFonts w:ascii="Arial" w:hAnsi="Arial" w:cs="Arial"/>
        </w:rPr>
      </w:pPr>
      <w:r w:rsidRPr="00555A0D">
        <w:rPr>
          <w:rFonts w:ascii="Arial" w:hAnsi="Arial" w:cs="Arial"/>
        </w:rPr>
        <w:t>1065 Woodman Avenue</w:t>
      </w:r>
    </w:p>
    <w:p w:rsidR="00451593" w:rsidRPr="00555A0D" w:rsidRDefault="00451593" w:rsidP="00451593">
      <w:pPr>
        <w:autoSpaceDE w:val="0"/>
        <w:autoSpaceDN w:val="0"/>
        <w:adjustRightInd w:val="0"/>
        <w:rPr>
          <w:rFonts w:ascii="Arial" w:hAnsi="Arial" w:cs="Arial"/>
        </w:rPr>
      </w:pPr>
      <w:r w:rsidRPr="00555A0D">
        <w:rPr>
          <w:rFonts w:ascii="Arial" w:hAnsi="Arial" w:cs="Arial"/>
        </w:rPr>
        <w:t>Dayton, Ohio 45432</w:t>
      </w:r>
    </w:p>
    <w:p w:rsidR="00451593" w:rsidRPr="00555A0D" w:rsidRDefault="00451593" w:rsidP="00451593">
      <w:pPr>
        <w:autoSpaceDE w:val="0"/>
        <w:autoSpaceDN w:val="0"/>
        <w:adjustRightInd w:val="0"/>
        <w:rPr>
          <w:rFonts w:ascii="Arial" w:hAnsi="Arial" w:cs="Arial"/>
        </w:rPr>
      </w:pPr>
      <w:r w:rsidRPr="00555A0D">
        <w:rPr>
          <w:rFonts w:ascii="Arial" w:hAnsi="Arial" w:cs="Arial"/>
        </w:rPr>
        <w:t>randall.griffin@dplinc.com</w:t>
      </w:r>
    </w:p>
    <w:p w:rsidR="00451593" w:rsidRPr="00555A0D" w:rsidRDefault="00451593" w:rsidP="00451593">
      <w:pPr>
        <w:autoSpaceDE w:val="0"/>
        <w:autoSpaceDN w:val="0"/>
        <w:adjustRightInd w:val="0"/>
        <w:rPr>
          <w:rFonts w:ascii="Arial" w:hAnsi="Arial" w:cs="Arial"/>
        </w:rPr>
      </w:pPr>
      <w:r w:rsidRPr="00555A0D">
        <w:rPr>
          <w:rFonts w:ascii="Arial" w:hAnsi="Arial" w:cs="Arial"/>
        </w:rPr>
        <w:t>judi.sobecki@dplinc.com</w:t>
      </w:r>
    </w:p>
    <w:p w:rsidR="00451593" w:rsidRDefault="00451593" w:rsidP="00451593">
      <w:pPr>
        <w:autoSpaceDE w:val="0"/>
        <w:autoSpaceDN w:val="0"/>
        <w:adjustRightInd w:val="0"/>
        <w:rPr>
          <w:rFonts w:ascii="Arial" w:hAnsi="Arial" w:cs="Arial"/>
        </w:rPr>
      </w:pPr>
    </w:p>
    <w:p w:rsidR="00451593" w:rsidRPr="0036443D" w:rsidRDefault="00451593" w:rsidP="00451593">
      <w:pPr>
        <w:autoSpaceDE w:val="0"/>
        <w:autoSpaceDN w:val="0"/>
        <w:adjustRightInd w:val="0"/>
        <w:rPr>
          <w:rFonts w:ascii="Arial Bold" w:hAnsi="Arial Bold" w:cs="Arial"/>
          <w:b/>
          <w:smallCaps/>
        </w:rPr>
      </w:pPr>
      <w:r w:rsidRPr="0036443D">
        <w:rPr>
          <w:rFonts w:ascii="Arial Bold" w:hAnsi="Arial Bold" w:cs="Arial"/>
          <w:b/>
          <w:smallCaps/>
        </w:rPr>
        <w:t xml:space="preserve">On Behalf of </w:t>
      </w:r>
      <w:r>
        <w:rPr>
          <w:rFonts w:ascii="Arial Bold" w:hAnsi="Arial Bold" w:cs="Arial"/>
          <w:b/>
          <w:smallCaps/>
        </w:rPr>
        <w:t>The Dayton Power &amp; Light Company</w:t>
      </w:r>
    </w:p>
    <w:p w:rsidR="00451593" w:rsidRDefault="00451593" w:rsidP="00451593">
      <w:pPr>
        <w:autoSpaceDE w:val="0"/>
        <w:autoSpaceDN w:val="0"/>
        <w:adjustRightInd w:val="0"/>
        <w:rPr>
          <w:rFonts w:ascii="Arial" w:hAnsi="Arial" w:cs="Arial"/>
        </w:rPr>
      </w:pPr>
    </w:p>
    <w:p w:rsidR="00762119" w:rsidRDefault="003055FC">
      <w:pPr>
        <w:tabs>
          <w:tab w:val="left" w:pos="2160"/>
          <w:tab w:val="left" w:pos="2280"/>
        </w:tabs>
        <w:rPr>
          <w:rFonts w:ascii="Arial" w:hAnsi="Arial" w:cs="Arial"/>
        </w:rPr>
      </w:pPr>
      <w:r>
        <w:rPr>
          <w:rFonts w:ascii="Arial" w:hAnsi="Arial" w:cs="Arial"/>
        </w:rPr>
        <w:t>William L. Wright</w:t>
      </w:r>
    </w:p>
    <w:p w:rsidR="003055FC" w:rsidRDefault="003055FC">
      <w:pPr>
        <w:tabs>
          <w:tab w:val="left" w:pos="2160"/>
          <w:tab w:val="left" w:pos="2280"/>
        </w:tabs>
        <w:rPr>
          <w:rFonts w:ascii="Arial" w:hAnsi="Arial" w:cs="Arial"/>
        </w:rPr>
      </w:pPr>
      <w:r>
        <w:rPr>
          <w:rFonts w:ascii="Arial" w:hAnsi="Arial" w:cs="Arial"/>
        </w:rPr>
        <w:t xml:space="preserve">Assistant Attorney General </w:t>
      </w:r>
    </w:p>
    <w:p w:rsidR="003055FC" w:rsidRDefault="003055FC">
      <w:pPr>
        <w:tabs>
          <w:tab w:val="left" w:pos="2160"/>
          <w:tab w:val="left" w:pos="2280"/>
        </w:tabs>
        <w:rPr>
          <w:rFonts w:ascii="Arial" w:hAnsi="Arial" w:cs="Arial"/>
        </w:rPr>
      </w:pPr>
      <w:r>
        <w:rPr>
          <w:rFonts w:ascii="Arial" w:hAnsi="Arial" w:cs="Arial"/>
        </w:rPr>
        <w:t>Chief, Public Utilities Section</w:t>
      </w:r>
    </w:p>
    <w:p w:rsidR="003055FC" w:rsidRDefault="003055FC">
      <w:pPr>
        <w:tabs>
          <w:tab w:val="left" w:pos="2160"/>
          <w:tab w:val="left" w:pos="2280"/>
        </w:tabs>
        <w:rPr>
          <w:rFonts w:ascii="Arial" w:hAnsi="Arial" w:cs="Arial"/>
        </w:rPr>
      </w:pPr>
      <w:r>
        <w:rPr>
          <w:rFonts w:ascii="Arial" w:hAnsi="Arial" w:cs="Arial"/>
        </w:rPr>
        <w:t>180 Ea</w:t>
      </w:r>
      <w:bookmarkStart w:id="2" w:name="_GoBack"/>
      <w:bookmarkEnd w:id="2"/>
      <w:r>
        <w:rPr>
          <w:rFonts w:ascii="Arial" w:hAnsi="Arial" w:cs="Arial"/>
        </w:rPr>
        <w:t>st Broad Street</w:t>
      </w:r>
    </w:p>
    <w:p w:rsidR="003055FC" w:rsidRDefault="003055FC">
      <w:pPr>
        <w:tabs>
          <w:tab w:val="left" w:pos="2160"/>
          <w:tab w:val="left" w:pos="2280"/>
        </w:tabs>
        <w:rPr>
          <w:rFonts w:ascii="Arial" w:hAnsi="Arial" w:cs="Arial"/>
        </w:rPr>
      </w:pPr>
      <w:r>
        <w:rPr>
          <w:rFonts w:ascii="Arial" w:hAnsi="Arial" w:cs="Arial"/>
        </w:rPr>
        <w:t>Columbus, OH  43215</w:t>
      </w:r>
    </w:p>
    <w:p w:rsidR="003055FC" w:rsidRDefault="003055FC">
      <w:pPr>
        <w:tabs>
          <w:tab w:val="left" w:pos="2160"/>
          <w:tab w:val="left" w:pos="2280"/>
        </w:tabs>
        <w:rPr>
          <w:rFonts w:ascii="Arial" w:hAnsi="Arial" w:cs="Arial"/>
        </w:rPr>
      </w:pPr>
      <w:r w:rsidRPr="003055FC">
        <w:rPr>
          <w:rFonts w:ascii="Arial" w:hAnsi="Arial" w:cs="Arial"/>
        </w:rPr>
        <w:t>william.wright@puc.state.oh.us</w:t>
      </w:r>
    </w:p>
    <w:p w:rsidR="003055FC" w:rsidRDefault="003055FC">
      <w:pPr>
        <w:tabs>
          <w:tab w:val="left" w:pos="2160"/>
          <w:tab w:val="left" w:pos="2280"/>
        </w:tabs>
        <w:rPr>
          <w:rFonts w:ascii="Arial" w:hAnsi="Arial" w:cs="Arial"/>
        </w:rPr>
      </w:pPr>
    </w:p>
    <w:p w:rsidR="003055FC" w:rsidRPr="0036443D" w:rsidRDefault="003055FC" w:rsidP="003055FC">
      <w:pPr>
        <w:autoSpaceDE w:val="0"/>
        <w:autoSpaceDN w:val="0"/>
        <w:adjustRightInd w:val="0"/>
        <w:rPr>
          <w:rFonts w:ascii="Arial Bold" w:hAnsi="Arial Bold" w:cs="Arial"/>
          <w:b/>
          <w:smallCaps/>
        </w:rPr>
      </w:pPr>
      <w:r w:rsidRPr="0036443D">
        <w:rPr>
          <w:rFonts w:ascii="Arial Bold" w:hAnsi="Arial Bold" w:cs="Arial"/>
          <w:b/>
          <w:smallCaps/>
        </w:rPr>
        <w:t xml:space="preserve">On Behalf of </w:t>
      </w:r>
      <w:r>
        <w:rPr>
          <w:rFonts w:ascii="Arial Bold" w:hAnsi="Arial Bold" w:cs="Arial"/>
          <w:b/>
          <w:smallCaps/>
        </w:rPr>
        <w:t>the Staff of the Public Utilities Commission of Ohio</w:t>
      </w:r>
    </w:p>
    <w:sectPr w:rsidR="003055FC" w:rsidRPr="0036443D">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19" w:rsidRDefault="00537D74">
      <w:r>
        <w:separator/>
      </w:r>
    </w:p>
  </w:endnote>
  <w:endnote w:type="continuationSeparator" w:id="0">
    <w:p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6843DD">
      <w:rPr>
        <w:rStyle w:val="PageNumber"/>
        <w:noProof/>
      </w:rPr>
      <w:t>1</w:t>
    </w:r>
    <w:r>
      <w:rPr>
        <w:rStyle w:val="PageNumber"/>
      </w:rPr>
      <w:fldChar w:fldCharType="end"/>
    </w:r>
  </w:p>
  <w:p w:rsidR="00762119" w:rsidRDefault="00762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9" w:rsidRDefault="00537D74">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AF1215">
      <w:rPr>
        <w:rStyle w:val="PageNumber"/>
        <w:rFonts w:ascii="Arial" w:hAnsi="Arial" w:cs="Arial"/>
        <w:noProof/>
      </w:rPr>
      <w:t>4</w:t>
    </w:r>
    <w:r>
      <w:rPr>
        <w:rStyle w:val="PageNumber"/>
        <w:rFonts w:ascii="Arial" w:hAnsi="Arial" w:cs="Arial"/>
        <w:noProof/>
      </w:rPr>
      <w:fldChar w:fldCharType="end"/>
    </w:r>
  </w:p>
  <w:p w:rsidR="00762119" w:rsidRDefault="00E36745">
    <w:pPr>
      <w:pStyle w:val="Footer"/>
      <w:rPr>
        <w:rFonts w:ascii="Arial" w:hAnsi="Arial" w:cs="Arial"/>
      </w:rPr>
    </w:pPr>
    <w:r w:rsidRPr="00E36745">
      <w:rPr>
        <w:rFonts w:ascii="Arial" w:hAnsi="Arial" w:cs="Arial"/>
        <w:sz w:val="16"/>
      </w:rPr>
      <w:t>{</w:t>
    </w:r>
    <w:proofErr w:type="gramStart"/>
    <w:r w:rsidRPr="00E36745">
      <w:rPr>
        <w:rFonts w:ascii="Arial" w:hAnsi="Arial" w:cs="Arial"/>
        <w:sz w:val="16"/>
      </w:rPr>
      <w:t>C47440:2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9" w:rsidRDefault="00E36745">
    <w:pPr>
      <w:pStyle w:val="Footer"/>
      <w:rPr>
        <w:rFonts w:ascii="Arial" w:hAnsi="Arial" w:cs="Arial"/>
      </w:rPr>
    </w:pPr>
    <w:r w:rsidRPr="00E36745">
      <w:rPr>
        <w:rFonts w:ascii="Arial" w:hAnsi="Arial" w:cs="Arial"/>
        <w:noProof/>
        <w:sz w:val="16"/>
      </w:rPr>
      <w:t>{C47440:2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19" w:rsidRDefault="00537D74">
      <w:pPr>
        <w:rPr>
          <w:noProof/>
        </w:rPr>
      </w:pPr>
      <w:r>
        <w:rPr>
          <w:noProof/>
        </w:rPr>
        <w:separator/>
      </w:r>
    </w:p>
  </w:footnote>
  <w:footnote w:type="continuationSeparator" w:id="0">
    <w:p w:rsidR="00762119" w:rsidRDefault="0053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DD" w:rsidRDefault="00684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DD" w:rsidRDefault="00684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DD" w:rsidRDefault="00684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9"/>
    <w:rsid w:val="00294B9F"/>
    <w:rsid w:val="003055FC"/>
    <w:rsid w:val="00350B8F"/>
    <w:rsid w:val="003C285C"/>
    <w:rsid w:val="00451593"/>
    <w:rsid w:val="004A622E"/>
    <w:rsid w:val="00537D74"/>
    <w:rsid w:val="0064550C"/>
    <w:rsid w:val="00653D85"/>
    <w:rsid w:val="006843DD"/>
    <w:rsid w:val="00762119"/>
    <w:rsid w:val="007F32CF"/>
    <w:rsid w:val="009449D0"/>
    <w:rsid w:val="00AF1215"/>
    <w:rsid w:val="00E36745"/>
    <w:rsid w:val="00E66B49"/>
    <w:rsid w:val="00ED04B4"/>
    <w:rsid w:val="00FC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5797</Characters>
  <Application>Microsoft Office Word</Application>
  <DocSecurity>0</DocSecurity>
  <PresentationFormat>14|.DOCX</PresentationFormat>
  <Lines>217</Lines>
  <Paragraphs>117</Paragraphs>
  <ScaleCrop>false</ScaleCrop>
  <HeadingPairs>
    <vt:vector size="2" baseType="variant">
      <vt:variant>
        <vt:lpstr>Title</vt:lpstr>
      </vt:variant>
      <vt:variant>
        <vt:i4>1</vt:i4>
      </vt:variant>
    </vt:vector>
  </HeadingPairs>
  <TitlesOfParts>
    <vt:vector size="1" baseType="lpstr">
      <vt:lpstr>15-1046-EL-USF Motion to Intervene in 2015 USF update (C47440-2).DOCX</vt:lpstr>
    </vt:vector>
  </TitlesOfParts>
  <LinksUpToDate>false</LinksUpToDate>
  <CharactersWithSpaces>6706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15-1046-EL-USF Motion to Intervene in 2015 USF update (C47440-2).DOCX</dc:title>
  <dc:subject>C47440:2 /font=8</dc:subject>
  <dc:creator/>
  <cp:lastModifiedBy/>
  <cp:revision>1</cp:revision>
  <cp:lastPrinted>2012-08-24T18:07:00Z</cp:lastPrinted>
  <dcterms:created xsi:type="dcterms:W3CDTF">2015-06-04T19:43:00Z</dcterms:created>
  <dcterms:modified xsi:type="dcterms:W3CDTF">2015-06-04T19:43:00Z</dcterms:modified>
</cp:coreProperties>
</file>