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2D45DE" w:rsidRPr="00B47C55" w:rsidP="002D45DE" w14:paraId="7DDFB99F" w14:textId="77777777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7C55">
        <w:rPr>
          <w:rFonts w:ascii="Times New Roman" w:hAnsi="Times New Roman" w:cs="Times New Roman"/>
          <w:b/>
          <w:bCs/>
          <w:sz w:val="24"/>
          <w:szCs w:val="24"/>
        </w:rPr>
        <w:t>BEFORE</w:t>
      </w:r>
    </w:p>
    <w:p w:rsidR="002D45DE" w:rsidRPr="00B47C55" w:rsidP="002D45DE" w14:paraId="0AE11063" w14:textId="34D0E7E2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7C55">
        <w:rPr>
          <w:rFonts w:ascii="Times New Roman" w:hAnsi="Times New Roman" w:cs="Times New Roman"/>
          <w:b/>
          <w:bCs/>
          <w:sz w:val="24"/>
          <w:szCs w:val="24"/>
        </w:rPr>
        <w:t>THE PUBLIC UTILITIES COMMISSION OF OHIO</w:t>
      </w:r>
    </w:p>
    <w:p w:rsidR="001D43A3" w:rsidRPr="00B47C55" w:rsidP="001D43A3" w14:paraId="734BC718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Look w:val="01E0"/>
      </w:tblPr>
      <w:tblGrid>
        <w:gridCol w:w="4230"/>
        <w:gridCol w:w="630"/>
        <w:gridCol w:w="4500"/>
      </w:tblGrid>
      <w:tr w14:paraId="53D7C661" w14:textId="77777777" w:rsidTr="00E62C70">
        <w:tblPrEx>
          <w:tblW w:w="9360" w:type="dxa"/>
          <w:tblLook w:val="01E0"/>
        </w:tblPrEx>
        <w:trPr>
          <w:trHeight w:val="807"/>
        </w:trPr>
        <w:tc>
          <w:tcPr>
            <w:tcW w:w="4230" w:type="dxa"/>
            <w:shd w:val="clear" w:color="auto" w:fill="auto"/>
          </w:tcPr>
          <w:p w:rsidR="00EE2730" w:rsidRPr="00B47C55" w:rsidP="00E62C70" w14:paraId="690EAE66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47C55">
              <w:rPr>
                <w:rFonts w:ascii="Times New Roman" w:hAnsi="Times New Roman" w:cs="Times New Roman"/>
                <w:sz w:val="24"/>
                <w:szCs w:val="24"/>
              </w:rPr>
              <w:t>In the Matter of the Ohio Edison Company, the Cleveland Electric Illuminating Company, and the Toledo Edison Company’s Compliance with R.C. 4928.17 and the Ohio Adm. Code Chapter 4901:1-37.</w:t>
            </w:r>
          </w:p>
        </w:tc>
        <w:tc>
          <w:tcPr>
            <w:tcW w:w="630" w:type="dxa"/>
            <w:shd w:val="clear" w:color="auto" w:fill="auto"/>
          </w:tcPr>
          <w:p w:rsidR="00EE2730" w:rsidRPr="00B47C55" w:rsidP="00E62C70" w14:paraId="73456C99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47C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2730" w:rsidRPr="00B47C55" w:rsidP="00E62C70" w14:paraId="496418DA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47C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2730" w:rsidRPr="00B47C55" w:rsidP="00E62C70" w14:paraId="201A32FF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47C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2730" w:rsidRPr="00B47C55" w:rsidP="00E62C70" w14:paraId="28232546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47C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2730" w:rsidRPr="00B47C55" w:rsidP="00E62C70" w14:paraId="6759B097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47C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2730" w:rsidRPr="00B47C55" w:rsidP="00E62C70" w14:paraId="76D8799A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47C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0" w:type="dxa"/>
            <w:shd w:val="clear" w:color="auto" w:fill="auto"/>
          </w:tcPr>
          <w:p w:rsidR="00EE2730" w:rsidRPr="00B47C55" w:rsidP="00E62C70" w14:paraId="69BE0699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30" w:rsidRPr="00B47C55" w:rsidP="00E62C70" w14:paraId="3A100CF3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30" w:rsidRPr="00B47C55" w:rsidP="00E62C70" w14:paraId="14CD994D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47C55">
              <w:rPr>
                <w:rFonts w:ascii="Times New Roman" w:hAnsi="Times New Roman" w:cs="Times New Roman"/>
                <w:sz w:val="24"/>
                <w:szCs w:val="24"/>
              </w:rPr>
              <w:t>Case No. 17-974-EL-UNC</w:t>
            </w:r>
          </w:p>
          <w:p w:rsidR="00EE2730" w:rsidRPr="00B47C55" w:rsidP="00E62C70" w14:paraId="2E7EDC57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45DE" w:rsidRPr="00B47C55" w:rsidP="007C2E95" w14:paraId="0BBD7289" w14:textId="77777777">
      <w:pPr>
        <w:pBdr>
          <w:bottom w:val="single" w:sz="12" w:space="1" w:color="auto"/>
        </w:pBdr>
        <w:spacing w:before="4"/>
        <w:rPr>
          <w:szCs w:val="24"/>
        </w:rPr>
      </w:pPr>
    </w:p>
    <w:p w:rsidR="007A324B" w:rsidRPr="00B47C55" w:rsidP="00510499" w14:paraId="0465CA71" w14:textId="77777777">
      <w:pP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</w:p>
    <w:p w:rsidR="00444514" w:rsidRPr="00B47C55" w:rsidP="001D2615" w14:paraId="2FB1648A" w14:textId="39D153F0">
      <w:pP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  <w:r w:rsidRPr="00B47C55">
        <w:rPr>
          <w:b/>
          <w:spacing w:val="-3"/>
          <w:szCs w:val="24"/>
        </w:rPr>
        <w:t>NOTICE TO TAKE DEPOSITION</w:t>
      </w:r>
      <w:r w:rsidRPr="00B47C55" w:rsidR="001D2615">
        <w:rPr>
          <w:b/>
          <w:spacing w:val="-3"/>
          <w:szCs w:val="24"/>
        </w:rPr>
        <w:t xml:space="preserve"> </w:t>
      </w:r>
      <w:r w:rsidRPr="00B47C55">
        <w:rPr>
          <w:b/>
          <w:spacing w:val="-3"/>
          <w:szCs w:val="24"/>
        </w:rPr>
        <w:t xml:space="preserve">OF </w:t>
      </w:r>
      <w:r w:rsidRPr="00B47C55" w:rsidR="00D07986">
        <w:rPr>
          <w:b/>
          <w:spacing w:val="-3"/>
          <w:szCs w:val="24"/>
        </w:rPr>
        <w:t>OLENGER PANNELL</w:t>
      </w:r>
    </w:p>
    <w:p w:rsidR="001D2615" w:rsidRPr="00B47C55" w:rsidP="00510499" w14:paraId="6B23668A" w14:textId="77777777">
      <w:pP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  <w:r w:rsidRPr="00B47C55">
        <w:rPr>
          <w:b/>
          <w:spacing w:val="-3"/>
          <w:szCs w:val="24"/>
        </w:rPr>
        <w:t xml:space="preserve">AND </w:t>
      </w:r>
    </w:p>
    <w:p w:rsidR="00D805DF" w:rsidRPr="00B47C55" w:rsidP="00510499" w14:paraId="5014154F" w14:textId="059974D3">
      <w:pP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  <w:r w:rsidRPr="00B47C55">
        <w:rPr>
          <w:b/>
          <w:spacing w:val="-3"/>
          <w:szCs w:val="24"/>
        </w:rPr>
        <w:t>REQUEST FOR PRODUCTION OF DOCUMENTS</w:t>
      </w:r>
    </w:p>
    <w:p w:rsidR="004610D3" w:rsidRPr="00B47C55" w:rsidP="00510499" w14:paraId="2D8263BF" w14:textId="77777777">
      <w:pP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  <w:r w:rsidRPr="00B47C55">
        <w:rPr>
          <w:b/>
          <w:spacing w:val="-3"/>
          <w:szCs w:val="24"/>
        </w:rPr>
        <w:t>BY</w:t>
      </w:r>
    </w:p>
    <w:p w:rsidR="00BA6EC5" w:rsidRPr="00B47C55" w14:paraId="7E396D60" w14:textId="1046C51E">
      <w:pP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  <w:r w:rsidRPr="00B47C55">
        <w:rPr>
          <w:b/>
          <w:spacing w:val="-3"/>
          <w:szCs w:val="24"/>
        </w:rPr>
        <w:t>OFFICE OF THE OHIO CONSUMERS’ COUNSEL</w:t>
      </w:r>
    </w:p>
    <w:p w:rsidR="00BA6EC5" w:rsidRPr="00B47C55" w14:paraId="7C25F7A7" w14:textId="77777777">
      <w:pPr>
        <w:pBdr>
          <w:bottom w:val="single" w:sz="12" w:space="1" w:color="auto"/>
        </w:pBd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</w:p>
    <w:p w:rsidR="007A324B" w:rsidRPr="00B47C55" w:rsidP="007A324B" w14:paraId="579AC491" w14:textId="77777777">
      <w:pPr>
        <w:ind w:firstLine="720"/>
        <w:rPr>
          <w:rFonts w:eastAsiaTheme="minorHAnsi"/>
          <w:szCs w:val="24"/>
        </w:rPr>
      </w:pPr>
    </w:p>
    <w:p w:rsidR="00740BE9" w:rsidRPr="00B47C55" w:rsidP="00AF79C7" w14:paraId="64F54679" w14:textId="6010E7A6">
      <w:pPr>
        <w:spacing w:line="480" w:lineRule="auto"/>
        <w:ind w:firstLine="720"/>
        <w:rPr>
          <w:szCs w:val="24"/>
        </w:rPr>
      </w:pPr>
      <w:r w:rsidRPr="00B47C55">
        <w:rPr>
          <w:szCs w:val="24"/>
        </w:rPr>
        <w:t xml:space="preserve">Please take note that </w:t>
      </w:r>
      <w:r w:rsidRPr="00B47C55" w:rsidR="00481E3C">
        <w:rPr>
          <w:szCs w:val="24"/>
        </w:rPr>
        <w:t>OCC will take the deposition</w:t>
      </w:r>
      <w:r w:rsidRPr="00B47C55" w:rsidR="00444514">
        <w:rPr>
          <w:szCs w:val="24"/>
        </w:rPr>
        <w:t xml:space="preserve"> of </w:t>
      </w:r>
      <w:r w:rsidRPr="00B47C55" w:rsidR="00D07986">
        <w:rPr>
          <w:szCs w:val="24"/>
        </w:rPr>
        <w:t>Olenger Pannell</w:t>
      </w:r>
      <w:r w:rsidRPr="00B47C55" w:rsidR="003B2D42">
        <w:rPr>
          <w:szCs w:val="24"/>
        </w:rPr>
        <w:t>,</w:t>
      </w:r>
      <w:r w:rsidRPr="00B47C55" w:rsidR="00AF79C7">
        <w:rPr>
          <w:szCs w:val="24"/>
        </w:rPr>
        <w:t xml:space="preserve"> </w:t>
      </w:r>
      <w:r w:rsidRPr="00B47C55" w:rsidR="003B2D42">
        <w:rPr>
          <w:szCs w:val="24"/>
        </w:rPr>
        <w:t>Vice President</w:t>
      </w:r>
      <w:r w:rsidRPr="00B47C55" w:rsidR="00D07986">
        <w:rPr>
          <w:szCs w:val="24"/>
        </w:rPr>
        <w:t xml:space="preserve"> and Chief FERC </w:t>
      </w:r>
      <w:r w:rsidRPr="00B47C55" w:rsidR="003B2D42">
        <w:rPr>
          <w:szCs w:val="24"/>
        </w:rPr>
        <w:t>Co</w:t>
      </w:r>
      <w:r w:rsidRPr="00B47C55" w:rsidR="00D07986">
        <w:rPr>
          <w:szCs w:val="24"/>
        </w:rPr>
        <w:t>mpliance Officer</w:t>
      </w:r>
      <w:r w:rsidRPr="00B47C55" w:rsidR="003B2D42">
        <w:rPr>
          <w:szCs w:val="24"/>
        </w:rPr>
        <w:t>,</w:t>
      </w:r>
      <w:r w:rsidRPr="00B47C55" w:rsidR="00AF79C7">
        <w:rPr>
          <w:szCs w:val="24"/>
        </w:rPr>
        <w:t xml:space="preserve"> </w:t>
      </w:r>
      <w:r w:rsidRPr="00B47C55" w:rsidR="00D07986">
        <w:rPr>
          <w:szCs w:val="24"/>
        </w:rPr>
        <w:t>relating to</w:t>
      </w:r>
      <w:r w:rsidRPr="00B47C55" w:rsidR="00D502C1">
        <w:rPr>
          <w:szCs w:val="24"/>
        </w:rPr>
        <w:t xml:space="preserve"> the</w:t>
      </w:r>
      <w:r w:rsidRPr="00B47C55" w:rsidR="00AF79C7">
        <w:rPr>
          <w:szCs w:val="24"/>
        </w:rPr>
        <w:t xml:space="preserve"> FirstEnergy Utilities</w:t>
      </w:r>
      <w:r w:rsidRPr="00B47C55" w:rsidR="00D07986">
        <w:rPr>
          <w:szCs w:val="24"/>
        </w:rPr>
        <w:t>’</w:t>
      </w:r>
      <w:r w:rsidRPr="00B47C55" w:rsidR="00AF79C7">
        <w:rPr>
          <w:szCs w:val="24"/>
        </w:rPr>
        <w:t xml:space="preserve"> corporate separation matters</w:t>
      </w:r>
      <w:r w:rsidRPr="00B47C55" w:rsidR="00451337">
        <w:rPr>
          <w:szCs w:val="24"/>
        </w:rPr>
        <w:t>.</w:t>
      </w:r>
      <w:r w:rsidRPr="00B47C55" w:rsidR="00000ADA">
        <w:rPr>
          <w:szCs w:val="24"/>
        </w:rPr>
        <w:t xml:space="preserve"> </w:t>
      </w:r>
      <w:r w:rsidRPr="00B47C55" w:rsidR="00451337">
        <w:rPr>
          <w:szCs w:val="24"/>
        </w:rPr>
        <w:t xml:space="preserve">OCC is scheduling that deposition for </w:t>
      </w:r>
      <w:r w:rsidRPr="00B47C55" w:rsidR="00A25466">
        <w:rPr>
          <w:szCs w:val="24"/>
        </w:rPr>
        <w:t xml:space="preserve">May </w:t>
      </w:r>
      <w:r w:rsidRPr="00B47C55" w:rsidR="00D07986">
        <w:rPr>
          <w:szCs w:val="24"/>
        </w:rPr>
        <w:t>20</w:t>
      </w:r>
      <w:r w:rsidRPr="00B47C55" w:rsidR="003B2D42">
        <w:rPr>
          <w:szCs w:val="24"/>
        </w:rPr>
        <w:t>,</w:t>
      </w:r>
      <w:r w:rsidRPr="00B47C55" w:rsidR="00444514">
        <w:rPr>
          <w:szCs w:val="24"/>
        </w:rPr>
        <w:t xml:space="preserve"> 2022</w:t>
      </w:r>
      <w:r w:rsidRPr="00B47C55" w:rsidR="00A25466">
        <w:rPr>
          <w:szCs w:val="24"/>
        </w:rPr>
        <w:t xml:space="preserve"> at 10:00 a.m. at OCC’s office at 65 East State Street, Suite 700, Columbus, Ohio 43215</w:t>
      </w:r>
      <w:r w:rsidRPr="00B47C55" w:rsidR="00444514">
        <w:rPr>
          <w:szCs w:val="24"/>
        </w:rPr>
        <w:t>.</w:t>
      </w:r>
      <w:r w:rsidRPr="00B47C55" w:rsidR="00000ADA">
        <w:rPr>
          <w:szCs w:val="24"/>
        </w:rPr>
        <w:t xml:space="preserve"> </w:t>
      </w:r>
      <w:r w:rsidRPr="00B47C55">
        <w:rPr>
          <w:szCs w:val="24"/>
        </w:rPr>
        <w:t>Parties are invited to attend and participate</w:t>
      </w:r>
      <w:r w:rsidRPr="00B47C55" w:rsidR="00684C12">
        <w:rPr>
          <w:szCs w:val="24"/>
        </w:rPr>
        <w:t xml:space="preserve"> by teleconference</w:t>
      </w:r>
      <w:r w:rsidRPr="00B47C55">
        <w:rPr>
          <w:szCs w:val="24"/>
        </w:rPr>
        <w:t>. The deposition</w:t>
      </w:r>
      <w:r w:rsidRPr="00B47C55" w:rsidR="00B760BF">
        <w:rPr>
          <w:szCs w:val="24"/>
        </w:rPr>
        <w:t>s</w:t>
      </w:r>
      <w:r w:rsidRPr="00B47C55">
        <w:rPr>
          <w:szCs w:val="24"/>
        </w:rPr>
        <w:t xml:space="preserve"> will continue</w:t>
      </w:r>
      <w:r w:rsidRPr="00B47C55" w:rsidR="00684C12">
        <w:rPr>
          <w:szCs w:val="24"/>
        </w:rPr>
        <w:t xml:space="preserve"> day</w:t>
      </w:r>
      <w:r w:rsidRPr="00B47C55" w:rsidR="00B760BF">
        <w:rPr>
          <w:szCs w:val="24"/>
        </w:rPr>
        <w:t>-</w:t>
      </w:r>
      <w:r w:rsidRPr="00B47C55" w:rsidR="00684C12">
        <w:rPr>
          <w:szCs w:val="24"/>
        </w:rPr>
        <w:t>to</w:t>
      </w:r>
      <w:r w:rsidRPr="00B47C55" w:rsidR="00B760BF">
        <w:rPr>
          <w:szCs w:val="24"/>
        </w:rPr>
        <w:t>-</w:t>
      </w:r>
      <w:r w:rsidRPr="00B47C55" w:rsidR="00684C12">
        <w:rPr>
          <w:szCs w:val="24"/>
        </w:rPr>
        <w:t xml:space="preserve">day </w:t>
      </w:r>
      <w:r w:rsidRPr="00B47C55">
        <w:rPr>
          <w:szCs w:val="24"/>
        </w:rPr>
        <w:t>until completed.</w:t>
      </w:r>
      <w:r w:rsidRPr="00B47C55" w:rsidR="00000ADA">
        <w:rPr>
          <w:szCs w:val="24"/>
        </w:rPr>
        <w:t xml:space="preserve"> </w:t>
      </w:r>
      <w:r w:rsidRPr="00B47C55">
        <w:rPr>
          <w:szCs w:val="24"/>
        </w:rPr>
        <w:t>OCC will</w:t>
      </w:r>
      <w:r w:rsidRPr="00B47C55" w:rsidR="00684C12">
        <w:rPr>
          <w:szCs w:val="24"/>
        </w:rPr>
        <w:t>, by separate communication, provide details and instructions for participating in the deposition</w:t>
      </w:r>
      <w:r w:rsidRPr="00B47C55" w:rsidR="00B760BF">
        <w:rPr>
          <w:szCs w:val="24"/>
        </w:rPr>
        <w:t xml:space="preserve">s </w:t>
      </w:r>
      <w:r w:rsidRPr="00B47C55" w:rsidR="00684C12">
        <w:rPr>
          <w:szCs w:val="24"/>
        </w:rPr>
        <w:t xml:space="preserve">via teleconference. </w:t>
      </w:r>
    </w:p>
    <w:p w:rsidR="00B760BF" w:rsidRPr="00B47C55" w:rsidP="00B760BF" w14:paraId="6965986F" w14:textId="41FFEE40">
      <w:pPr>
        <w:spacing w:line="480" w:lineRule="auto"/>
        <w:ind w:firstLine="720"/>
        <w:rPr>
          <w:szCs w:val="24"/>
        </w:rPr>
      </w:pPr>
      <w:r w:rsidRPr="00B47C55">
        <w:rPr>
          <w:szCs w:val="24"/>
        </w:rPr>
        <w:t xml:space="preserve">Per O.A.C. 4901-1-25, </w:t>
      </w:r>
      <w:r w:rsidRPr="00B47C55" w:rsidR="00444514">
        <w:rPr>
          <w:szCs w:val="24"/>
        </w:rPr>
        <w:t>the</w:t>
      </w:r>
      <w:r w:rsidRPr="00B47C55">
        <w:rPr>
          <w:szCs w:val="24"/>
        </w:rPr>
        <w:t xml:space="preserve"> deponent is requested to produce the following documents for OCC to review,</w:t>
      </w:r>
      <w:r w:rsidRPr="00B47C55" w:rsidR="003B2D42">
        <w:rPr>
          <w:szCs w:val="24"/>
        </w:rPr>
        <w:t xml:space="preserve"> on </w:t>
      </w:r>
      <w:r w:rsidRPr="00B47C55" w:rsidR="00A25466">
        <w:rPr>
          <w:szCs w:val="24"/>
        </w:rPr>
        <w:t xml:space="preserve">May </w:t>
      </w:r>
      <w:r w:rsidRPr="00B47C55" w:rsidR="00D07986">
        <w:rPr>
          <w:szCs w:val="24"/>
        </w:rPr>
        <w:t>17</w:t>
      </w:r>
      <w:r w:rsidRPr="00B47C55" w:rsidR="003B2D42">
        <w:rPr>
          <w:szCs w:val="24"/>
        </w:rPr>
        <w:t xml:space="preserve">, 2022, </w:t>
      </w:r>
      <w:r w:rsidRPr="00B47C55">
        <w:rPr>
          <w:szCs w:val="24"/>
        </w:rPr>
        <w:t>t</w:t>
      </w:r>
      <w:r w:rsidRPr="00B47C55" w:rsidR="00444514">
        <w:rPr>
          <w:szCs w:val="24"/>
        </w:rPr>
        <w:t>hree</w:t>
      </w:r>
      <w:r w:rsidRPr="00B47C55">
        <w:rPr>
          <w:szCs w:val="24"/>
        </w:rPr>
        <w:t xml:space="preserve"> full days prior to the scheduled deposition. The deponent should </w:t>
      </w:r>
      <w:r w:rsidRPr="00B47C55" w:rsidR="00096763">
        <w:rPr>
          <w:szCs w:val="24"/>
        </w:rPr>
        <w:t xml:space="preserve">also </w:t>
      </w:r>
      <w:r w:rsidRPr="00B47C55">
        <w:rPr>
          <w:szCs w:val="24"/>
        </w:rPr>
        <w:t>have these documents available for review during the deposition.</w:t>
      </w:r>
      <w:r w:rsidRPr="00B47C55" w:rsidR="00000ADA">
        <w:rPr>
          <w:szCs w:val="24"/>
        </w:rPr>
        <w:t xml:space="preserve"> </w:t>
      </w:r>
      <w:r w:rsidRPr="00B47C55">
        <w:rPr>
          <w:szCs w:val="24"/>
        </w:rPr>
        <w:t>The documents to be produced are as follows:</w:t>
      </w:r>
    </w:p>
    <w:p w:rsidR="00445D39" w:rsidRPr="00B47C55" w:rsidP="00B760BF" w14:paraId="13EAE8D2" w14:textId="66968E33">
      <w:pPr>
        <w:pStyle w:val="ListParagraph"/>
        <w:numPr>
          <w:ilvl w:val="0"/>
          <w:numId w:val="29"/>
        </w:numPr>
        <w:ind w:left="1440" w:hanging="720"/>
        <w:rPr>
          <w:szCs w:val="24"/>
        </w:rPr>
      </w:pPr>
      <w:r w:rsidRPr="00B47C55">
        <w:rPr>
          <w:szCs w:val="24"/>
        </w:rPr>
        <w:t xml:space="preserve">All records </w:t>
      </w:r>
      <w:r w:rsidRPr="00B47C55" w:rsidR="00D07986">
        <w:rPr>
          <w:szCs w:val="24"/>
        </w:rPr>
        <w:t xml:space="preserve">relating to any work he performed on </w:t>
      </w:r>
      <w:r w:rsidRPr="00B47C55">
        <w:rPr>
          <w:szCs w:val="24"/>
        </w:rPr>
        <w:t xml:space="preserve">corporate separation </w:t>
      </w:r>
      <w:r w:rsidRPr="00B47C55" w:rsidR="00D07986">
        <w:rPr>
          <w:szCs w:val="24"/>
        </w:rPr>
        <w:t xml:space="preserve">matters </w:t>
      </w:r>
      <w:r w:rsidRPr="00B47C55">
        <w:rPr>
          <w:szCs w:val="24"/>
        </w:rPr>
        <w:t xml:space="preserve">for the FirstEnergy Ohio </w:t>
      </w:r>
      <w:r w:rsidRPr="00B47C55" w:rsidR="00444514">
        <w:rPr>
          <w:szCs w:val="24"/>
        </w:rPr>
        <w:t>U</w:t>
      </w:r>
      <w:r w:rsidRPr="00B47C55">
        <w:rPr>
          <w:szCs w:val="24"/>
        </w:rPr>
        <w:t xml:space="preserve">tilities during </w:t>
      </w:r>
      <w:r w:rsidRPr="00B47C55" w:rsidR="00E83E82">
        <w:rPr>
          <w:szCs w:val="24"/>
        </w:rPr>
        <w:t xml:space="preserve">the period </w:t>
      </w:r>
      <w:r w:rsidRPr="00B47C55">
        <w:rPr>
          <w:szCs w:val="24"/>
        </w:rPr>
        <w:t>2016 through 2020.</w:t>
      </w:r>
    </w:p>
    <w:p w:rsidR="00822856" w:rsidRPr="00B47C55" w:rsidP="00822856" w14:paraId="0AD4D8D1" w14:textId="77777777">
      <w:pPr>
        <w:pStyle w:val="ListParagraph"/>
        <w:ind w:left="1440"/>
        <w:rPr>
          <w:szCs w:val="24"/>
        </w:rPr>
      </w:pPr>
    </w:p>
    <w:p w:rsidR="004D493D" w:rsidRPr="00B47C55" w:rsidP="00822856" w14:paraId="6C340E43" w14:textId="77777777">
      <w:pPr>
        <w:pStyle w:val="ListParagraph"/>
        <w:numPr>
          <w:ilvl w:val="0"/>
          <w:numId w:val="29"/>
        </w:numPr>
        <w:ind w:left="1440" w:hanging="720"/>
        <w:rPr>
          <w:szCs w:val="24"/>
        </w:rPr>
        <w:sectPr w:rsidSect="00350CB4">
          <w:footerReference w:type="default" r:id="rId5"/>
          <w:pgSz w:w="12240" w:h="15840"/>
          <w:pgMar w:top="1440" w:right="1800" w:bottom="1440" w:left="1800" w:header="720" w:footer="720" w:gutter="0"/>
          <w:pgNumType w:start="2"/>
          <w:cols w:space="720"/>
          <w:docGrid w:linePitch="360"/>
        </w:sectPr>
      </w:pPr>
      <w:r w:rsidRPr="00B47C55">
        <w:rPr>
          <w:szCs w:val="24"/>
        </w:rPr>
        <w:t xml:space="preserve">All records relating to costs </w:t>
      </w:r>
      <w:r w:rsidRPr="00B47C55" w:rsidR="00822856">
        <w:rPr>
          <w:szCs w:val="24"/>
        </w:rPr>
        <w:t>paid to 501(c)(4) organizations that were charged to the FirstEnergy Ohio Utilities between January 1, 2017 through</w:t>
      </w:r>
    </w:p>
    <w:p w:rsidR="00822856" w:rsidRPr="00B47C55" w:rsidP="004D493D" w14:paraId="1B74A3B6" w14:textId="5913FB64">
      <w:pPr>
        <w:pStyle w:val="ListParagraph"/>
        <w:ind w:left="1440"/>
        <w:rPr>
          <w:szCs w:val="24"/>
        </w:rPr>
      </w:pPr>
      <w:r w:rsidRPr="00B47C55">
        <w:rPr>
          <w:szCs w:val="24"/>
        </w:rPr>
        <w:t>December 31, 2019, regardless of whether the charges were later cancelled.</w:t>
      </w:r>
    </w:p>
    <w:p w:rsidR="002A53EB" w:rsidRPr="00B47C55" w:rsidP="002A53EB" w14:paraId="04ED9CA2" w14:textId="77777777">
      <w:pPr>
        <w:pStyle w:val="ListParagraph"/>
        <w:rPr>
          <w:szCs w:val="24"/>
        </w:rPr>
      </w:pPr>
    </w:p>
    <w:p w:rsidR="002A53EB" w:rsidRPr="00B47C55" w:rsidP="00822856" w14:paraId="4321DB7A" w14:textId="67D1D242">
      <w:pPr>
        <w:pStyle w:val="ListParagraph"/>
        <w:numPr>
          <w:ilvl w:val="0"/>
          <w:numId w:val="29"/>
        </w:numPr>
        <w:ind w:left="1440" w:hanging="720"/>
        <w:rPr>
          <w:szCs w:val="24"/>
        </w:rPr>
      </w:pPr>
      <w:r w:rsidRPr="00B47C55">
        <w:rPr>
          <w:szCs w:val="24"/>
        </w:rPr>
        <w:t>All records related to the cancellation of costs charged to the FirstEnergy Ohio Utilities between January 1, 2017 through December 31, 2019 relating to payments to 501(c)(4) organizations.</w:t>
      </w:r>
    </w:p>
    <w:p w:rsidR="00822856" w:rsidRPr="00B47C55" w:rsidP="00822856" w14:paraId="2F72AC01" w14:textId="77777777">
      <w:pPr>
        <w:pStyle w:val="ListParagraph"/>
        <w:rPr>
          <w:szCs w:val="24"/>
        </w:rPr>
      </w:pPr>
    </w:p>
    <w:p w:rsidR="00822856" w:rsidRPr="00B47C55" w:rsidP="00822856" w14:paraId="1750C6F3" w14:textId="3E742716">
      <w:pPr>
        <w:pStyle w:val="ListParagraph"/>
        <w:numPr>
          <w:ilvl w:val="0"/>
          <w:numId w:val="29"/>
        </w:numPr>
        <w:ind w:left="1440" w:hanging="720"/>
        <w:rPr>
          <w:szCs w:val="24"/>
        </w:rPr>
      </w:pPr>
      <w:r w:rsidRPr="00B47C55">
        <w:rPr>
          <w:szCs w:val="24"/>
        </w:rPr>
        <w:t xml:space="preserve">All records relating to costs charged to the FirstEnergy Ohio Utilities between </w:t>
      </w:r>
      <w:r w:rsidRPr="00B47C55" w:rsidR="002A53EB">
        <w:rPr>
          <w:szCs w:val="24"/>
        </w:rPr>
        <w:t xml:space="preserve">January </w:t>
      </w:r>
      <w:r w:rsidRPr="00B47C55">
        <w:rPr>
          <w:szCs w:val="24"/>
        </w:rPr>
        <w:t>1, 201</w:t>
      </w:r>
      <w:r w:rsidRPr="00B47C55" w:rsidR="002A53EB">
        <w:rPr>
          <w:szCs w:val="24"/>
        </w:rPr>
        <w:t>7</w:t>
      </w:r>
      <w:r w:rsidRPr="00B47C55">
        <w:rPr>
          <w:szCs w:val="24"/>
        </w:rPr>
        <w:t xml:space="preserve"> </w:t>
      </w:r>
      <w:r w:rsidRPr="00B47C55" w:rsidR="002A53EB">
        <w:rPr>
          <w:szCs w:val="24"/>
        </w:rPr>
        <w:t xml:space="preserve">through December 31, 2019 </w:t>
      </w:r>
      <w:r w:rsidRPr="00B47C55">
        <w:rPr>
          <w:szCs w:val="24"/>
        </w:rPr>
        <w:t>for employees and all outside service providers for work related to nuclear subsidy bills introduced in the Ohio Legislature during that period.</w:t>
      </w:r>
    </w:p>
    <w:p w:rsidR="002A53EB" w:rsidRPr="00B47C55" w:rsidP="002A53EB" w14:paraId="2DE3A388" w14:textId="77777777">
      <w:pPr>
        <w:pStyle w:val="ListParagraph"/>
        <w:rPr>
          <w:szCs w:val="24"/>
        </w:rPr>
      </w:pPr>
    </w:p>
    <w:p w:rsidR="002A53EB" w:rsidRPr="00B47C55" w:rsidP="00822856" w14:paraId="5D695B62" w14:textId="16D52664">
      <w:pPr>
        <w:pStyle w:val="ListParagraph"/>
        <w:numPr>
          <w:ilvl w:val="0"/>
          <w:numId w:val="29"/>
        </w:numPr>
        <w:ind w:left="1440" w:hanging="720"/>
        <w:rPr>
          <w:szCs w:val="24"/>
        </w:rPr>
      </w:pPr>
      <w:r w:rsidRPr="00B47C55">
        <w:rPr>
          <w:szCs w:val="24"/>
        </w:rPr>
        <w:t>All records relating to costs charged to the FirstEnergy Ohio Utilities between July 1, 2019 through March 31, 2020 for payments to 501(c)</w:t>
      </w:r>
      <w:r w:rsidRPr="00B47C55" w:rsidR="00B50B2B">
        <w:rPr>
          <w:szCs w:val="24"/>
        </w:rPr>
        <w:t xml:space="preserve">(4) organizations and costs for </w:t>
      </w:r>
      <w:r w:rsidRPr="00B47C55">
        <w:rPr>
          <w:szCs w:val="24"/>
        </w:rPr>
        <w:t>employees and all outside service providers for work related to defeating the H.B. 6 referendum.</w:t>
      </w:r>
    </w:p>
    <w:p w:rsidR="00822856" w:rsidRPr="00B47C55" w:rsidP="00822856" w14:paraId="0123BDA3" w14:textId="77777777">
      <w:pPr>
        <w:pStyle w:val="ListParagraph"/>
        <w:rPr>
          <w:szCs w:val="24"/>
        </w:rPr>
      </w:pPr>
    </w:p>
    <w:p w:rsidR="00822856" w:rsidRPr="00B47C55" w:rsidP="00822856" w14:paraId="39440294" w14:textId="75D2D76F">
      <w:pPr>
        <w:pStyle w:val="ListParagraph"/>
        <w:numPr>
          <w:ilvl w:val="0"/>
          <w:numId w:val="29"/>
        </w:numPr>
        <w:ind w:left="1440" w:hanging="720"/>
        <w:rPr>
          <w:szCs w:val="24"/>
        </w:rPr>
      </w:pPr>
      <w:r w:rsidRPr="00B47C55">
        <w:rPr>
          <w:szCs w:val="24"/>
        </w:rPr>
        <w:t xml:space="preserve">All records relating to charitable contributions made by the FirstEnergy Foundation as an inducement for witnesses to testify in support of nuclear subsidy bills introduced in the Ohio Legislature during </w:t>
      </w:r>
      <w:r w:rsidRPr="00B47C55" w:rsidR="00CF4714">
        <w:rPr>
          <w:szCs w:val="24"/>
        </w:rPr>
        <w:t xml:space="preserve">the period </w:t>
      </w:r>
      <w:r w:rsidRPr="00B47C55">
        <w:rPr>
          <w:szCs w:val="24"/>
        </w:rPr>
        <w:t>January 1, 2017 through December 31, 2019.</w:t>
      </w:r>
    </w:p>
    <w:p w:rsidR="00EA0328" w:rsidRPr="00B47C55" w:rsidP="00EA0328" w14:paraId="3F7AFA95" w14:textId="77777777">
      <w:pPr>
        <w:rPr>
          <w:szCs w:val="24"/>
        </w:rPr>
      </w:pPr>
    </w:p>
    <w:p w:rsidR="00DE5F5C" w:rsidRPr="00B47C55" w:rsidP="00DE5F5C" w14:paraId="0B6DA1E6" w14:textId="7F77DD4D">
      <w:pPr>
        <w:ind w:left="3780"/>
        <w:rPr>
          <w:szCs w:val="24"/>
        </w:rPr>
      </w:pPr>
      <w:r w:rsidRPr="00B47C55">
        <w:rPr>
          <w:szCs w:val="24"/>
        </w:rPr>
        <w:t>Respectfully submitted,</w:t>
      </w:r>
    </w:p>
    <w:p w:rsidR="00DE5F5C" w:rsidRPr="00B47C55" w:rsidP="00DE5F5C" w14:paraId="4BCBB81A" w14:textId="77777777">
      <w:pPr>
        <w:ind w:left="3780"/>
        <w:rPr>
          <w:szCs w:val="24"/>
        </w:rPr>
      </w:pPr>
    </w:p>
    <w:p w:rsidR="00DE5F5C" w:rsidRPr="00B47C55" w:rsidP="00DE5F5C" w14:paraId="30321F34" w14:textId="55D29A13">
      <w:pPr>
        <w:ind w:left="3780"/>
        <w:rPr>
          <w:szCs w:val="24"/>
        </w:rPr>
      </w:pPr>
      <w:r w:rsidRPr="00B47C55">
        <w:rPr>
          <w:szCs w:val="24"/>
        </w:rPr>
        <w:t>Bruce Weston (0016973)</w:t>
      </w:r>
    </w:p>
    <w:p w:rsidR="00DE5F5C" w:rsidRPr="00B47C55" w:rsidP="00DE5F5C" w14:paraId="0DE3D30E" w14:textId="77777777">
      <w:pPr>
        <w:ind w:left="3780"/>
        <w:rPr>
          <w:szCs w:val="24"/>
        </w:rPr>
      </w:pPr>
      <w:r w:rsidRPr="00B47C55">
        <w:rPr>
          <w:szCs w:val="24"/>
        </w:rPr>
        <w:t>Ohio Consumers’ Counsel</w:t>
      </w:r>
    </w:p>
    <w:p w:rsidR="00DE5F5C" w:rsidRPr="00B47C55" w:rsidP="00DE5F5C" w14:paraId="7824664C" w14:textId="77777777">
      <w:pPr>
        <w:ind w:left="3780"/>
        <w:rPr>
          <w:szCs w:val="24"/>
        </w:rPr>
      </w:pPr>
      <w:r w:rsidRPr="00B47C55">
        <w:rPr>
          <w:szCs w:val="24"/>
        </w:rPr>
        <w:t xml:space="preserve"> </w:t>
      </w:r>
    </w:p>
    <w:p w:rsidR="00DE5F5C" w:rsidRPr="00B47C55" w:rsidP="00DE5F5C" w14:paraId="277563E0" w14:textId="723ECA3F">
      <w:pPr>
        <w:suppressLineNumbers/>
        <w:ind w:left="3780"/>
        <w:rPr>
          <w:szCs w:val="24"/>
        </w:rPr>
      </w:pPr>
      <w:r w:rsidRPr="00B47C55">
        <w:rPr>
          <w:i/>
          <w:iCs/>
          <w:szCs w:val="24"/>
          <w:u w:val="single"/>
        </w:rPr>
        <w:t>/s/ Maureen R. Willis</w:t>
      </w:r>
      <w:r w:rsidRPr="00B47C55" w:rsidR="004755D9">
        <w:rPr>
          <w:i/>
          <w:iCs/>
          <w:szCs w:val="24"/>
          <w:u w:val="single"/>
        </w:rPr>
        <w:tab/>
      </w:r>
    </w:p>
    <w:p w:rsidR="00DE5F5C" w:rsidRPr="00B47C55" w:rsidP="00DE5F5C" w14:paraId="5D85625D" w14:textId="77777777">
      <w:pPr>
        <w:suppressLineNumbers/>
        <w:ind w:left="3780"/>
        <w:rPr>
          <w:szCs w:val="24"/>
        </w:rPr>
      </w:pPr>
      <w:r w:rsidRPr="00B47C55">
        <w:rPr>
          <w:szCs w:val="24"/>
        </w:rPr>
        <w:t xml:space="preserve">Maureen R. Willis (0020847) </w:t>
      </w:r>
    </w:p>
    <w:p w:rsidR="00DE5F5C" w:rsidRPr="00B47C55" w:rsidP="00DE5F5C" w14:paraId="611B6964" w14:textId="77777777">
      <w:pPr>
        <w:suppressLineNumbers/>
        <w:ind w:left="3780"/>
        <w:rPr>
          <w:szCs w:val="24"/>
        </w:rPr>
      </w:pPr>
      <w:r w:rsidRPr="00B47C55">
        <w:rPr>
          <w:szCs w:val="24"/>
        </w:rPr>
        <w:t xml:space="preserve">Counsel of Record </w:t>
      </w:r>
    </w:p>
    <w:p w:rsidR="00DE5F5C" w:rsidRPr="00B47C55" w:rsidP="00DE5F5C" w14:paraId="73A718D6" w14:textId="77777777">
      <w:pPr>
        <w:suppressLineNumbers/>
        <w:ind w:left="3780"/>
        <w:rPr>
          <w:szCs w:val="24"/>
        </w:rPr>
      </w:pPr>
      <w:r w:rsidRPr="00B47C55">
        <w:rPr>
          <w:szCs w:val="24"/>
        </w:rPr>
        <w:t>John Finnigan (0018689)</w:t>
      </w:r>
      <w:r w:rsidRPr="00B47C55">
        <w:rPr>
          <w:szCs w:val="24"/>
        </w:rPr>
        <w:tab/>
      </w:r>
    </w:p>
    <w:p w:rsidR="00DE5F5C" w:rsidRPr="00B47C55" w:rsidP="00DE5F5C" w14:paraId="6C70BF14" w14:textId="77777777">
      <w:pPr>
        <w:suppressLineNumbers/>
        <w:ind w:left="3780"/>
        <w:rPr>
          <w:szCs w:val="24"/>
        </w:rPr>
      </w:pPr>
      <w:r w:rsidRPr="00B47C55">
        <w:rPr>
          <w:szCs w:val="24"/>
        </w:rPr>
        <w:t>Assistant Consumers’ Counsel</w:t>
      </w:r>
    </w:p>
    <w:p w:rsidR="00DE5F5C" w:rsidRPr="00B47C55" w:rsidP="00DE5F5C" w14:paraId="3C5F4D7D" w14:textId="77777777">
      <w:pPr>
        <w:suppressLineNumbers/>
        <w:ind w:left="3780"/>
        <w:rPr>
          <w:szCs w:val="24"/>
        </w:rPr>
      </w:pPr>
      <w:r w:rsidRPr="00B47C55">
        <w:rPr>
          <w:szCs w:val="24"/>
        </w:rPr>
        <w:tab/>
      </w:r>
    </w:p>
    <w:p w:rsidR="00DE5F5C" w:rsidRPr="00B47C55" w:rsidP="00DE5F5C" w14:paraId="2F2C8B8E" w14:textId="77777777">
      <w:pPr>
        <w:suppressLineNumbers/>
        <w:ind w:left="3780"/>
        <w:rPr>
          <w:b/>
          <w:bCs/>
          <w:szCs w:val="24"/>
        </w:rPr>
      </w:pPr>
      <w:r w:rsidRPr="00B47C55">
        <w:rPr>
          <w:b/>
          <w:szCs w:val="24"/>
        </w:rPr>
        <w:t>Office of the Ohio Consumers’ Counsel</w:t>
      </w:r>
    </w:p>
    <w:p w:rsidR="00DE5F5C" w:rsidRPr="00B47C55" w:rsidP="00DE5F5C" w14:paraId="5AF28394" w14:textId="77777777">
      <w:pPr>
        <w:suppressLineNumbers/>
        <w:ind w:left="3780"/>
        <w:rPr>
          <w:bCs/>
          <w:szCs w:val="24"/>
        </w:rPr>
      </w:pPr>
      <w:r w:rsidRPr="00B47C55">
        <w:rPr>
          <w:szCs w:val="24"/>
        </w:rPr>
        <w:t>65 East State Street, Suite 700</w:t>
      </w:r>
    </w:p>
    <w:p w:rsidR="00DE5F5C" w:rsidRPr="00B47C55" w:rsidP="00DE5F5C" w14:paraId="24AE9910" w14:textId="77777777">
      <w:pPr>
        <w:suppressLineNumbers/>
        <w:ind w:left="3780"/>
        <w:rPr>
          <w:bCs/>
          <w:szCs w:val="24"/>
        </w:rPr>
      </w:pPr>
      <w:r w:rsidRPr="00B47C55">
        <w:rPr>
          <w:szCs w:val="24"/>
        </w:rPr>
        <w:t>Columbus, Ohio 43215</w:t>
      </w:r>
    </w:p>
    <w:p w:rsidR="00DE5F5C" w:rsidRPr="00B47C55" w:rsidP="00DE5F5C" w14:paraId="5932BB8D" w14:textId="77777777">
      <w:pPr>
        <w:suppressLineNumbers/>
        <w:ind w:left="3780"/>
        <w:rPr>
          <w:szCs w:val="24"/>
        </w:rPr>
      </w:pPr>
      <w:r w:rsidRPr="00B47C55">
        <w:rPr>
          <w:szCs w:val="24"/>
        </w:rPr>
        <w:t>Telephone [Willis]: (614) 466-9567</w:t>
      </w:r>
    </w:p>
    <w:p w:rsidR="00DE5F5C" w:rsidRPr="00B47C55" w:rsidP="00DE5F5C" w14:paraId="0A51E7AB" w14:textId="77777777">
      <w:pPr>
        <w:suppressLineNumbers/>
        <w:ind w:left="3780"/>
        <w:rPr>
          <w:szCs w:val="24"/>
        </w:rPr>
      </w:pPr>
      <w:r w:rsidRPr="00B47C55">
        <w:rPr>
          <w:szCs w:val="24"/>
        </w:rPr>
        <w:t>Telephone [Finnigan]: (614) 466-9585</w:t>
      </w:r>
    </w:p>
    <w:p w:rsidR="00DE5F5C" w:rsidRPr="00B47C55" w:rsidP="00DE5F5C" w14:paraId="03313DA0" w14:textId="77777777">
      <w:pPr>
        <w:suppressLineNumbers/>
        <w:ind w:left="3780"/>
        <w:rPr>
          <w:szCs w:val="24"/>
        </w:rPr>
      </w:pPr>
      <w:hyperlink r:id="rId6" w:history="1">
        <w:r w:rsidRPr="00B47C55" w:rsidR="00647B3B">
          <w:rPr>
            <w:rStyle w:val="Hyperlink"/>
            <w:rFonts w:eastAsia="Courier New"/>
            <w:szCs w:val="24"/>
          </w:rPr>
          <w:t>maureen.willis@occ.ohio.gov</w:t>
        </w:r>
      </w:hyperlink>
    </w:p>
    <w:p w:rsidR="00741146" w:rsidRPr="00B47C55" w:rsidP="00DE5F5C" w14:paraId="3DF712EC" w14:textId="77777777">
      <w:pPr>
        <w:suppressLineNumbers/>
        <w:ind w:left="3780"/>
        <w:rPr>
          <w:rStyle w:val="Hyperlink"/>
          <w:rFonts w:eastAsia="Courier New"/>
          <w:szCs w:val="24"/>
        </w:rPr>
      </w:pPr>
      <w:hyperlink r:id="rId7" w:history="1">
        <w:r w:rsidRPr="00B47C55" w:rsidR="00DE5F5C">
          <w:rPr>
            <w:rStyle w:val="Hyperlink"/>
            <w:rFonts w:eastAsia="Courier New"/>
            <w:szCs w:val="24"/>
          </w:rPr>
          <w:t>john.finnigan@occ.ohio.gov</w:t>
        </w:r>
      </w:hyperlink>
    </w:p>
    <w:p w:rsidR="00740BE9" w:rsidRPr="00B47C55" w:rsidP="00DE5F5C" w14:paraId="2DD57058" w14:textId="3F558A79">
      <w:pPr>
        <w:suppressLineNumbers/>
        <w:ind w:left="3780"/>
        <w:rPr>
          <w:szCs w:val="24"/>
        </w:rPr>
      </w:pPr>
      <w:r w:rsidRPr="00B47C55">
        <w:rPr>
          <w:szCs w:val="24"/>
        </w:rPr>
        <w:t>(willing to accept service by e-mail)</w:t>
      </w:r>
    </w:p>
    <w:p w:rsidR="00740BE9" w:rsidRPr="00B47C55" w:rsidP="00740BE9" w14:paraId="7043B635" w14:textId="77777777">
      <w:pPr>
        <w:suppressLineNumbers/>
        <w:ind w:left="810"/>
        <w:jc w:val="center"/>
        <w:rPr>
          <w:b/>
          <w:szCs w:val="24"/>
        </w:rPr>
      </w:pPr>
    </w:p>
    <w:p w:rsidR="00740BE9" w:rsidRPr="00B47C55" w:rsidP="004755D9" w14:paraId="70B21213" w14:textId="77777777">
      <w:pPr>
        <w:suppressLineNumbers/>
        <w:jc w:val="center"/>
        <w:rPr>
          <w:b/>
          <w:szCs w:val="24"/>
          <w:u w:val="single"/>
        </w:rPr>
      </w:pPr>
      <w:r w:rsidRPr="00B47C55">
        <w:rPr>
          <w:b/>
          <w:szCs w:val="24"/>
        </w:rPr>
        <w:br w:type="page"/>
      </w:r>
      <w:r w:rsidRPr="00B47C55">
        <w:rPr>
          <w:b/>
          <w:szCs w:val="24"/>
          <w:u w:val="single"/>
        </w:rPr>
        <w:t>CERTIFICATE OF SERVICE</w:t>
      </w:r>
    </w:p>
    <w:p w:rsidR="00740BE9" w:rsidRPr="00B47C55" w:rsidP="00740BE9" w14:paraId="7A6C68CC" w14:textId="77777777">
      <w:pPr>
        <w:suppressLineNumbers/>
        <w:ind w:left="810"/>
        <w:rPr>
          <w:szCs w:val="24"/>
          <w:u w:val="single"/>
        </w:rPr>
      </w:pPr>
    </w:p>
    <w:p w:rsidR="00740BE9" w:rsidRPr="00B47C55" w:rsidP="00740BE9" w14:paraId="2BFD4ABA" w14:textId="2FC3042C">
      <w:pPr>
        <w:suppressLineNumbers/>
        <w:spacing w:line="480" w:lineRule="auto"/>
        <w:rPr>
          <w:szCs w:val="24"/>
        </w:rPr>
      </w:pPr>
      <w:r w:rsidRPr="00B47C55">
        <w:rPr>
          <w:szCs w:val="24"/>
        </w:rPr>
        <w:tab/>
        <w:t>I hereby certify that a copy of this Notice to Take Deposition</w:t>
      </w:r>
      <w:r w:rsidRPr="00B47C55" w:rsidR="004755D9">
        <w:rPr>
          <w:szCs w:val="24"/>
        </w:rPr>
        <w:t xml:space="preserve"> </w:t>
      </w:r>
      <w:r w:rsidRPr="00B47C55" w:rsidR="00791E01">
        <w:rPr>
          <w:szCs w:val="24"/>
        </w:rPr>
        <w:t xml:space="preserve">of </w:t>
      </w:r>
      <w:r w:rsidRPr="00B47C55" w:rsidR="00461464">
        <w:rPr>
          <w:szCs w:val="24"/>
        </w:rPr>
        <w:t>Olenger Pannell</w:t>
      </w:r>
      <w:r w:rsidRPr="00B47C55" w:rsidR="00791E01">
        <w:rPr>
          <w:szCs w:val="24"/>
        </w:rPr>
        <w:t xml:space="preserve"> </w:t>
      </w:r>
      <w:r w:rsidRPr="00B47C55" w:rsidR="004755D9">
        <w:rPr>
          <w:szCs w:val="24"/>
        </w:rPr>
        <w:t>and Request for Production of Documents</w:t>
      </w:r>
      <w:r w:rsidRPr="00B47C55">
        <w:rPr>
          <w:szCs w:val="24"/>
        </w:rPr>
        <w:t xml:space="preserve"> was provided electronically to the persons listed below this</w:t>
      </w:r>
      <w:r w:rsidRPr="00B47C55" w:rsidR="001A34F0">
        <w:rPr>
          <w:szCs w:val="24"/>
        </w:rPr>
        <w:t xml:space="preserve"> </w:t>
      </w:r>
      <w:r w:rsidRPr="00B47C55" w:rsidR="003E58EC">
        <w:rPr>
          <w:szCs w:val="24"/>
        </w:rPr>
        <w:t>1</w:t>
      </w:r>
      <w:r w:rsidR="00B47C55">
        <w:rPr>
          <w:szCs w:val="24"/>
        </w:rPr>
        <w:t>5</w:t>
      </w:r>
      <w:r w:rsidRPr="00B47C55" w:rsidR="003E58EC">
        <w:rPr>
          <w:szCs w:val="24"/>
          <w:vertAlign w:val="superscript"/>
        </w:rPr>
        <w:t>th</w:t>
      </w:r>
      <w:r w:rsidRPr="00B47C55" w:rsidR="003E58EC">
        <w:rPr>
          <w:szCs w:val="24"/>
        </w:rPr>
        <w:t xml:space="preserve"> </w:t>
      </w:r>
      <w:r w:rsidRPr="00B47C55">
        <w:rPr>
          <w:szCs w:val="24"/>
        </w:rPr>
        <w:t xml:space="preserve">day of </w:t>
      </w:r>
      <w:r w:rsidRPr="00B47C55" w:rsidR="00A55BF0">
        <w:rPr>
          <w:szCs w:val="24"/>
        </w:rPr>
        <w:t>April</w:t>
      </w:r>
      <w:r w:rsidRPr="00B47C55" w:rsidR="001A34F0">
        <w:rPr>
          <w:szCs w:val="24"/>
        </w:rPr>
        <w:t xml:space="preserve"> 202</w:t>
      </w:r>
      <w:r w:rsidRPr="00B47C55" w:rsidR="004755D9">
        <w:rPr>
          <w:szCs w:val="24"/>
        </w:rPr>
        <w:t>2</w:t>
      </w:r>
      <w:r w:rsidRPr="00B47C55" w:rsidR="0093198F">
        <w:rPr>
          <w:szCs w:val="24"/>
        </w:rPr>
        <w:t>.</w:t>
      </w:r>
    </w:p>
    <w:p w:rsidR="00740BE9" w:rsidRPr="00B47C55" w:rsidP="00740BE9" w14:paraId="2F289BB6" w14:textId="09F73CA5">
      <w:pPr>
        <w:suppressLineNumbers/>
        <w:ind w:left="4320"/>
        <w:rPr>
          <w:i/>
          <w:szCs w:val="24"/>
          <w:u w:val="single"/>
        </w:rPr>
      </w:pPr>
      <w:r w:rsidRPr="00B47C55">
        <w:rPr>
          <w:i/>
          <w:szCs w:val="24"/>
          <w:u w:val="single"/>
        </w:rPr>
        <w:t>/s/</w:t>
      </w:r>
      <w:r w:rsidRPr="00B47C55" w:rsidR="00CD2F10">
        <w:rPr>
          <w:i/>
          <w:szCs w:val="24"/>
          <w:u w:val="single"/>
        </w:rPr>
        <w:t xml:space="preserve"> </w:t>
      </w:r>
      <w:r w:rsidRPr="00B47C55">
        <w:rPr>
          <w:i/>
          <w:szCs w:val="24"/>
          <w:u w:val="single"/>
        </w:rPr>
        <w:t>Maureen R. Willis</w:t>
      </w:r>
      <w:r w:rsidRPr="00B47C55" w:rsidR="004755D9">
        <w:rPr>
          <w:i/>
          <w:szCs w:val="24"/>
          <w:u w:val="single"/>
        </w:rPr>
        <w:tab/>
      </w:r>
      <w:r w:rsidRPr="00B47C55" w:rsidR="004755D9">
        <w:rPr>
          <w:i/>
          <w:szCs w:val="24"/>
          <w:u w:val="single"/>
        </w:rPr>
        <w:tab/>
      </w:r>
    </w:p>
    <w:p w:rsidR="00740BE9" w:rsidRPr="00B47C55" w:rsidP="00740BE9" w14:paraId="10E3BEE2" w14:textId="77777777">
      <w:pPr>
        <w:suppressLineNumbers/>
        <w:ind w:left="4320"/>
        <w:rPr>
          <w:szCs w:val="24"/>
        </w:rPr>
      </w:pPr>
      <w:r w:rsidRPr="00B47C55">
        <w:rPr>
          <w:szCs w:val="24"/>
        </w:rPr>
        <w:t>Assistant Consumers’ Counsel</w:t>
      </w:r>
    </w:p>
    <w:p w:rsidR="00B8375C" w:rsidRPr="00B47C55" w:rsidP="00740BE9" w14:paraId="5472438F" w14:textId="77777777">
      <w:pPr>
        <w:suppressLineNumbers/>
        <w:rPr>
          <w:szCs w:val="24"/>
          <w:u w:val="single"/>
        </w:rPr>
      </w:pPr>
    </w:p>
    <w:p w:rsidR="00740BE9" w:rsidRPr="00B47C55" w:rsidP="00740BE9" w14:paraId="0B25CBE6" w14:textId="5F90E371">
      <w:pPr>
        <w:suppressLineNumbers/>
        <w:rPr>
          <w:szCs w:val="24"/>
        </w:rPr>
      </w:pPr>
      <w:r w:rsidRPr="00B47C55">
        <w:rPr>
          <w:szCs w:val="24"/>
        </w:rPr>
        <w:t>The PUCO’s e-filing system will electronically serve notice of the filing of this document on the following parties:</w:t>
      </w:r>
    </w:p>
    <w:p w:rsidR="00740BE9" w:rsidRPr="00B47C55" w:rsidP="00740BE9" w14:paraId="440BFCD6" w14:textId="77777777">
      <w:pPr>
        <w:pStyle w:val="CommentText"/>
        <w:suppressLineNumbers/>
        <w:ind w:left="810"/>
        <w:rPr>
          <w:sz w:val="24"/>
          <w:szCs w:val="24"/>
        </w:rPr>
      </w:pPr>
    </w:p>
    <w:p w:rsidR="00740BE9" w:rsidRPr="00B47C55" w:rsidP="00740BE9" w14:paraId="1AEF861F" w14:textId="03B629EB">
      <w:pPr>
        <w:suppressLineNumbers/>
        <w:tabs>
          <w:tab w:val="left" w:pos="4320"/>
        </w:tabs>
        <w:ind w:left="810"/>
        <w:rPr>
          <w:szCs w:val="24"/>
        </w:rPr>
      </w:pPr>
    </w:p>
    <w:p w:rsidR="001A34F0" w:rsidRPr="00B47C55" w:rsidP="00913814" w14:paraId="18098491" w14:textId="77777777">
      <w:pPr>
        <w:pStyle w:val="CommentText"/>
        <w:suppressLineNumbers/>
        <w:jc w:val="center"/>
        <w:rPr>
          <w:b/>
          <w:sz w:val="24"/>
          <w:szCs w:val="24"/>
          <w:u w:val="single"/>
        </w:rPr>
      </w:pPr>
      <w:r w:rsidRPr="00B47C55">
        <w:rPr>
          <w:b/>
          <w:sz w:val="24"/>
          <w:szCs w:val="24"/>
          <w:u w:val="single"/>
        </w:rPr>
        <w:t>SERVICE LIST</w:t>
      </w:r>
    </w:p>
    <w:p w:rsidR="001A34F0" w:rsidRPr="00B47C55" w:rsidP="00913814" w14:paraId="7E72E008" w14:textId="14A0028A">
      <w:pPr>
        <w:suppressLineNumbers/>
        <w:tabs>
          <w:tab w:val="left" w:pos="4320"/>
        </w:tabs>
        <w:rPr>
          <w:szCs w:val="24"/>
        </w:rPr>
      </w:pPr>
    </w:p>
    <w:tbl>
      <w:tblPr>
        <w:tblW w:w="0" w:type="auto"/>
        <w:tblLook w:val="04A0"/>
      </w:tblPr>
      <w:tblGrid>
        <w:gridCol w:w="4257"/>
        <w:gridCol w:w="4383"/>
      </w:tblGrid>
      <w:tr w14:paraId="0DE3A2A3" w14:textId="77777777" w:rsidTr="00CD1506">
        <w:tblPrEx>
          <w:tblW w:w="0" w:type="auto"/>
          <w:tblLook w:val="04A0"/>
        </w:tblPrEx>
        <w:trPr>
          <w:trHeight w:val="6912"/>
        </w:trPr>
        <w:tc>
          <w:tcPr>
            <w:tcW w:w="4428" w:type="dxa"/>
          </w:tcPr>
          <w:bookmarkStart w:id="0" w:name="_Hlk92973184"/>
          <w:p w:rsidR="008268B8" w:rsidRPr="00B47C55" w:rsidP="00CD1506" w14:paraId="622B5060" w14:textId="777777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FF"/>
                <w:szCs w:val="24"/>
                <w:u w:val="single"/>
              </w:rPr>
            </w:pPr>
            <w:hyperlink r:id="rId8" w:history="1">
              <w:r w:rsidRPr="00B47C55">
                <w:rPr>
                  <w:rFonts w:eastAsia="Calibri"/>
                  <w:color w:val="0000FF"/>
                  <w:szCs w:val="24"/>
                  <w:u w:val="single"/>
                </w:rPr>
                <w:t>thomas.lindgren@ohioAGO.gov</w:t>
              </w:r>
            </w:hyperlink>
          </w:p>
          <w:p w:rsidR="008268B8" w:rsidRPr="00B47C55" w:rsidP="00CD1506" w14:paraId="32B75C26" w14:textId="777777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FF"/>
                <w:szCs w:val="24"/>
                <w:u w:val="single"/>
              </w:rPr>
            </w:pPr>
            <w:hyperlink r:id="rId9" w:history="1">
              <w:r w:rsidRPr="00B47C55" w:rsidR="00647B3B">
                <w:rPr>
                  <w:rFonts w:eastAsia="Calibri"/>
                  <w:color w:val="0000FF"/>
                  <w:szCs w:val="24"/>
                  <w:u w:val="single"/>
                </w:rPr>
                <w:t>werner.margard@ohioAGO.gov</w:t>
              </w:r>
            </w:hyperlink>
          </w:p>
          <w:p w:rsidR="008268B8" w:rsidRPr="00B47C55" w:rsidP="00CD1506" w14:paraId="3F56FF83" w14:textId="777777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FF"/>
                <w:szCs w:val="24"/>
              </w:rPr>
            </w:pPr>
            <w:hyperlink r:id="rId10" w:history="1">
              <w:r w:rsidRPr="00B47C55" w:rsidR="00647B3B">
                <w:rPr>
                  <w:rFonts w:eastAsia="Calibri"/>
                  <w:color w:val="0000FF"/>
                  <w:szCs w:val="24"/>
                  <w:u w:val="single"/>
                </w:rPr>
                <w:t>joliker@igsenergy.com</w:t>
              </w:r>
            </w:hyperlink>
          </w:p>
          <w:p w:rsidR="008268B8" w:rsidRPr="00B47C55" w:rsidP="00CD1506" w14:paraId="0795190A" w14:textId="777777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FF"/>
                <w:szCs w:val="24"/>
                <w:u w:val="single"/>
              </w:rPr>
            </w:pPr>
            <w:hyperlink r:id="rId11" w:history="1">
              <w:r w:rsidRPr="00B47C55" w:rsidR="00647B3B">
                <w:rPr>
                  <w:rFonts w:eastAsia="Calibri"/>
                  <w:color w:val="0000FF"/>
                  <w:szCs w:val="24"/>
                  <w:u w:val="single"/>
                </w:rPr>
                <w:t>Mnugent@igsenergy.com</w:t>
              </w:r>
            </w:hyperlink>
          </w:p>
          <w:p w:rsidR="008268B8" w:rsidRPr="00B47C55" w:rsidP="00CD1506" w14:paraId="7DEE3CF1" w14:textId="777777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FF"/>
                <w:szCs w:val="24"/>
                <w:u w:val="single"/>
              </w:rPr>
            </w:pPr>
            <w:hyperlink r:id="rId12" w:history="1">
              <w:r w:rsidRPr="00B47C55" w:rsidR="00647B3B">
                <w:rPr>
                  <w:rFonts w:eastAsia="Calibri"/>
                  <w:color w:val="0000FF"/>
                  <w:szCs w:val="24"/>
                  <w:u w:val="single"/>
                </w:rPr>
                <w:t>bethany.allen@igs.com</w:t>
              </w:r>
            </w:hyperlink>
          </w:p>
          <w:p w:rsidR="008268B8" w:rsidRPr="00B47C55" w:rsidP="00CD1506" w14:paraId="37A4DF1D" w14:textId="777777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FF"/>
                <w:szCs w:val="24"/>
              </w:rPr>
            </w:pPr>
            <w:hyperlink r:id="rId13" w:history="1">
              <w:r w:rsidRPr="00B47C55" w:rsidR="00647B3B">
                <w:rPr>
                  <w:rFonts w:eastAsia="Calibri"/>
                  <w:color w:val="0000FF"/>
                  <w:szCs w:val="24"/>
                  <w:u w:val="single"/>
                </w:rPr>
                <w:t>evan.betterton@igs.com</w:t>
              </w:r>
            </w:hyperlink>
          </w:p>
          <w:p w:rsidR="008268B8" w:rsidRPr="00B47C55" w:rsidP="00CD1506" w14:paraId="4B103539" w14:textId="777777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FF"/>
                <w:szCs w:val="24"/>
              </w:rPr>
            </w:pPr>
            <w:hyperlink r:id="rId14" w:history="1">
              <w:r w:rsidRPr="00B47C55" w:rsidR="00647B3B">
                <w:rPr>
                  <w:rFonts w:eastAsia="Calibri"/>
                  <w:color w:val="0000FF"/>
                  <w:szCs w:val="24"/>
                  <w:u w:val="single"/>
                </w:rPr>
                <w:t>gkrassen@bricker.com</w:t>
              </w:r>
            </w:hyperlink>
          </w:p>
          <w:p w:rsidR="008268B8" w:rsidRPr="00B47C55" w:rsidP="00CD1506" w14:paraId="47D6B5CE" w14:textId="777777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FF"/>
                <w:szCs w:val="24"/>
                <w:u w:val="single"/>
              </w:rPr>
            </w:pPr>
            <w:hyperlink r:id="rId15" w:history="1">
              <w:r w:rsidRPr="00B47C55" w:rsidR="00647B3B">
                <w:rPr>
                  <w:rFonts w:eastAsia="Calibri"/>
                  <w:color w:val="0000FF"/>
                  <w:szCs w:val="24"/>
                  <w:u w:val="single"/>
                </w:rPr>
                <w:t>dstinson@bricker.com</w:t>
              </w:r>
            </w:hyperlink>
          </w:p>
          <w:p w:rsidR="008268B8" w:rsidRPr="00B47C55" w:rsidP="00CD1506" w14:paraId="13098178" w14:textId="777777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FF"/>
                <w:szCs w:val="24"/>
                <w:u w:val="single"/>
              </w:rPr>
            </w:pPr>
            <w:hyperlink r:id="rId16" w:history="1">
              <w:r w:rsidRPr="00B47C55" w:rsidR="00647B3B">
                <w:rPr>
                  <w:rStyle w:val="Hyperlink"/>
                  <w:rFonts w:eastAsia="Calibri"/>
                  <w:szCs w:val="24"/>
                </w:rPr>
                <w:t>whitt@whitt-sturtevant.com</w:t>
              </w:r>
            </w:hyperlink>
          </w:p>
          <w:p w:rsidR="008268B8" w:rsidRPr="00B47C55" w:rsidP="00CD1506" w14:paraId="6EB8A611" w14:textId="777777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FF"/>
                <w:szCs w:val="24"/>
                <w:u w:val="single"/>
              </w:rPr>
            </w:pPr>
            <w:hyperlink r:id="rId17" w:history="1">
              <w:r w:rsidRPr="00B47C55" w:rsidR="00647B3B">
                <w:rPr>
                  <w:rStyle w:val="Hyperlink"/>
                  <w:rFonts w:eastAsia="Calibri"/>
                  <w:szCs w:val="24"/>
                </w:rPr>
                <w:t>fykes@whitt-sturtevant.com</w:t>
              </w:r>
            </w:hyperlink>
          </w:p>
          <w:p w:rsidR="008268B8" w:rsidRPr="00B47C55" w:rsidP="00CD1506" w14:paraId="3CC7D356" w14:textId="77777777">
            <w:pPr>
              <w:pStyle w:val="CommentText"/>
              <w:rPr>
                <w:rStyle w:val="Hyperlink"/>
                <w:sz w:val="24"/>
                <w:szCs w:val="24"/>
              </w:rPr>
            </w:pPr>
            <w:r w:rsidRPr="00B47C55">
              <w:rPr>
                <w:rStyle w:val="Hyperlink"/>
                <w:sz w:val="24"/>
                <w:szCs w:val="24"/>
              </w:rPr>
              <w:t>trent@hubaydougherty.com</w:t>
            </w:r>
          </w:p>
          <w:p w:rsidR="008268B8" w:rsidRPr="00B47C55" w:rsidP="00CD1506" w14:paraId="59035924" w14:textId="77777777">
            <w:pPr>
              <w:widowControl w:val="0"/>
              <w:rPr>
                <w:color w:val="0000FF"/>
                <w:szCs w:val="24"/>
                <w:u w:val="single"/>
              </w:rPr>
            </w:pPr>
            <w:hyperlink r:id="rId18" w:history="1">
              <w:r w:rsidRPr="00B47C55" w:rsidR="00647B3B">
                <w:rPr>
                  <w:rStyle w:val="Hyperlink"/>
                  <w:szCs w:val="24"/>
                </w:rPr>
                <w:t>mwise@mcdonaldhopkins.com</w:t>
              </w:r>
            </w:hyperlink>
          </w:p>
          <w:p w:rsidR="008268B8" w:rsidRPr="00B47C55" w:rsidP="00CD1506" w14:paraId="707F9E2E" w14:textId="77777777">
            <w:pPr>
              <w:pStyle w:val="CommentText"/>
              <w:rPr>
                <w:rStyle w:val="Hyperlink"/>
                <w:sz w:val="24"/>
                <w:szCs w:val="24"/>
              </w:rPr>
            </w:pPr>
            <w:hyperlink r:id="rId19" w:history="1">
              <w:r w:rsidRPr="00B47C55" w:rsidR="00647B3B">
                <w:rPr>
                  <w:rStyle w:val="Hyperlink"/>
                  <w:sz w:val="24"/>
                  <w:szCs w:val="24"/>
                </w:rPr>
                <w:t>mkurtz@BKLlawfirm.com</w:t>
              </w:r>
            </w:hyperlink>
          </w:p>
          <w:p w:rsidR="008268B8" w:rsidRPr="00B47C55" w:rsidP="00CD1506" w14:paraId="6AE43E53" w14:textId="77777777">
            <w:pPr>
              <w:pStyle w:val="CommentText"/>
              <w:rPr>
                <w:rStyle w:val="Hyperlink"/>
                <w:sz w:val="24"/>
                <w:szCs w:val="24"/>
              </w:rPr>
            </w:pPr>
            <w:hyperlink r:id="rId20" w:history="1">
              <w:r w:rsidRPr="00B47C55" w:rsidR="00647B3B">
                <w:rPr>
                  <w:rStyle w:val="Hyperlink"/>
                  <w:sz w:val="24"/>
                  <w:szCs w:val="24"/>
                </w:rPr>
                <w:t>kboehm@BKLlawfirm.com</w:t>
              </w:r>
            </w:hyperlink>
          </w:p>
          <w:p w:rsidR="008268B8" w:rsidRPr="00B47C55" w:rsidP="00CD1506" w14:paraId="5137DA7B" w14:textId="77777777">
            <w:pPr>
              <w:pStyle w:val="CommentText"/>
              <w:rPr>
                <w:rStyle w:val="Hyperlink"/>
                <w:sz w:val="24"/>
                <w:szCs w:val="24"/>
              </w:rPr>
            </w:pPr>
            <w:hyperlink r:id="rId21" w:history="1">
              <w:r w:rsidRPr="00B47C55" w:rsidR="00647B3B">
                <w:rPr>
                  <w:rStyle w:val="Hyperlink"/>
                  <w:sz w:val="24"/>
                  <w:szCs w:val="24"/>
                </w:rPr>
                <w:t>jkylercohn@BKLlawfirm.com</w:t>
              </w:r>
            </w:hyperlink>
          </w:p>
          <w:p w:rsidR="008268B8" w:rsidRPr="00B47C55" w:rsidP="00CD1506" w14:paraId="66C582EA" w14:textId="77777777">
            <w:pPr>
              <w:pStyle w:val="CommentText"/>
              <w:rPr>
                <w:rStyle w:val="Hyperlink"/>
                <w:sz w:val="24"/>
                <w:szCs w:val="24"/>
              </w:rPr>
            </w:pPr>
            <w:hyperlink r:id="rId22" w:history="1">
              <w:r w:rsidRPr="00B47C55" w:rsidR="00647B3B">
                <w:rPr>
                  <w:rStyle w:val="Hyperlink"/>
                  <w:sz w:val="24"/>
                  <w:szCs w:val="24"/>
                </w:rPr>
                <w:t>talexander@beneschlaw.com</w:t>
              </w:r>
            </w:hyperlink>
          </w:p>
          <w:p w:rsidR="008268B8" w:rsidRPr="00B47C55" w:rsidP="00CD1506" w14:paraId="423C29DE" w14:textId="77777777">
            <w:pPr>
              <w:widowControl w:val="0"/>
              <w:rPr>
                <w:color w:val="0000FF"/>
                <w:szCs w:val="24"/>
                <w:u w:val="single"/>
              </w:rPr>
            </w:pPr>
            <w:r w:rsidRPr="00B47C55">
              <w:rPr>
                <w:rStyle w:val="Hyperlink"/>
                <w:szCs w:val="24"/>
              </w:rPr>
              <w:t>khehmeyer@beneschlaw.com</w:t>
            </w:r>
          </w:p>
          <w:p w:rsidR="008268B8" w:rsidRPr="00B47C55" w:rsidP="00CD1506" w14:paraId="191F01D7" w14:textId="777777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FF"/>
                <w:szCs w:val="24"/>
              </w:rPr>
            </w:pPr>
          </w:p>
          <w:p w:rsidR="008268B8" w:rsidRPr="00B47C55" w:rsidP="00CD1506" w14:paraId="559666ED" w14:textId="77777777">
            <w:pPr>
              <w:widowControl w:val="0"/>
              <w:rPr>
                <w:color w:val="0000FF"/>
                <w:szCs w:val="24"/>
              </w:rPr>
            </w:pPr>
          </w:p>
          <w:p w:rsidR="008268B8" w:rsidRPr="00B47C55" w:rsidP="00CD1506" w14:paraId="05F7796D" w14:textId="77777777">
            <w:pPr>
              <w:widowControl w:val="0"/>
              <w:suppressLineNumbers/>
              <w:ind w:left="-19"/>
              <w:rPr>
                <w:szCs w:val="24"/>
              </w:rPr>
            </w:pPr>
            <w:r w:rsidRPr="00B47C55">
              <w:rPr>
                <w:szCs w:val="24"/>
              </w:rPr>
              <w:t>Attorney Examiners:</w:t>
            </w:r>
          </w:p>
          <w:p w:rsidR="008268B8" w:rsidRPr="00B47C55" w:rsidP="00CD1506" w14:paraId="01FA1096" w14:textId="77777777">
            <w:pPr>
              <w:widowControl w:val="0"/>
              <w:suppressLineNumbers/>
              <w:ind w:left="-19"/>
              <w:rPr>
                <w:color w:val="0000FF"/>
                <w:szCs w:val="24"/>
                <w:u w:val="single"/>
              </w:rPr>
            </w:pPr>
            <w:hyperlink r:id="rId23" w:history="1">
              <w:r w:rsidRPr="00B47C55" w:rsidR="00647B3B">
                <w:rPr>
                  <w:rStyle w:val="Hyperlink"/>
                  <w:szCs w:val="24"/>
                </w:rPr>
                <w:t>megan.addison@puco.ohio.gov</w:t>
              </w:r>
            </w:hyperlink>
          </w:p>
          <w:p w:rsidR="008268B8" w:rsidRPr="00B47C55" w:rsidP="00CD1506" w14:paraId="715AF0A1" w14:textId="77777777">
            <w:pPr>
              <w:widowControl w:val="0"/>
              <w:suppressLineNumbers/>
              <w:ind w:left="-19"/>
              <w:rPr>
                <w:bCs/>
                <w:color w:val="0000FF"/>
                <w:szCs w:val="24"/>
              </w:rPr>
            </w:pPr>
            <w:r w:rsidRPr="00B47C55">
              <w:rPr>
                <w:color w:val="0000FF"/>
                <w:szCs w:val="24"/>
                <w:u w:val="single"/>
              </w:rPr>
              <w:t>jacqueline.st.john@puco.ohio.gov</w:t>
            </w:r>
          </w:p>
        </w:tc>
        <w:tc>
          <w:tcPr>
            <w:tcW w:w="4428" w:type="dxa"/>
          </w:tcPr>
          <w:p w:rsidR="008268B8" w:rsidRPr="00B47C55" w:rsidP="00CD1506" w14:paraId="48CE3BCA" w14:textId="77777777">
            <w:pPr>
              <w:widowControl w:val="0"/>
              <w:ind w:left="804"/>
              <w:rPr>
                <w:color w:val="0000FF"/>
                <w:szCs w:val="24"/>
              </w:rPr>
            </w:pPr>
            <w:hyperlink r:id="rId24" w:history="1">
              <w:r w:rsidRPr="00B47C55" w:rsidR="00647B3B">
                <w:rPr>
                  <w:rStyle w:val="Hyperlink"/>
                  <w:szCs w:val="24"/>
                </w:rPr>
                <w:t>edanford@firstenergycorp.com</w:t>
              </w:r>
            </w:hyperlink>
          </w:p>
          <w:p w:rsidR="008268B8" w:rsidRPr="00B47C55" w:rsidP="00CD1506" w14:paraId="2AD88322" w14:textId="77777777">
            <w:pPr>
              <w:widowControl w:val="0"/>
              <w:ind w:left="804"/>
              <w:rPr>
                <w:color w:val="0000FF"/>
                <w:szCs w:val="24"/>
              </w:rPr>
            </w:pPr>
            <w:hyperlink r:id="rId25" w:history="1">
              <w:r w:rsidRPr="00B47C55" w:rsidR="00647B3B">
                <w:rPr>
                  <w:rStyle w:val="Hyperlink"/>
                  <w:szCs w:val="24"/>
                </w:rPr>
                <w:t>cwatchorn@firstenergycorp.com</w:t>
              </w:r>
            </w:hyperlink>
          </w:p>
          <w:p w:rsidR="008268B8" w:rsidRPr="00B47C55" w:rsidP="00CD1506" w14:paraId="4F2B8585" w14:textId="77777777">
            <w:pPr>
              <w:widowControl w:val="0"/>
              <w:ind w:left="804"/>
              <w:rPr>
                <w:rFonts w:eastAsia="Calibri"/>
                <w:bCs/>
                <w:color w:val="0000FF"/>
                <w:szCs w:val="24"/>
              </w:rPr>
            </w:pPr>
            <w:hyperlink r:id="rId26" w:history="1">
              <w:r w:rsidRPr="00B47C55" w:rsidR="00647B3B">
                <w:rPr>
                  <w:rStyle w:val="Hyperlink"/>
                  <w:rFonts w:eastAsia="Calibri"/>
                  <w:szCs w:val="24"/>
                </w:rPr>
                <w:t>bknipe@firstenergycorp.com</w:t>
              </w:r>
            </w:hyperlink>
          </w:p>
          <w:p w:rsidR="008268B8" w:rsidRPr="00B47C55" w:rsidP="00CD1506" w14:paraId="53AE14CF" w14:textId="77777777">
            <w:pPr>
              <w:widowControl w:val="0"/>
              <w:autoSpaceDE w:val="0"/>
              <w:autoSpaceDN w:val="0"/>
              <w:adjustRightInd w:val="0"/>
              <w:ind w:left="804"/>
              <w:rPr>
                <w:rFonts w:eastAsia="Calibri"/>
                <w:color w:val="0000FF"/>
                <w:szCs w:val="24"/>
              </w:rPr>
            </w:pPr>
            <w:hyperlink r:id="rId27" w:history="1">
              <w:r w:rsidRPr="00B47C55" w:rsidR="00647B3B">
                <w:rPr>
                  <w:rFonts w:eastAsia="Calibri"/>
                  <w:color w:val="0000FF"/>
                  <w:szCs w:val="24"/>
                  <w:u w:val="single"/>
                </w:rPr>
                <w:t>mrgladman@jonesday.com</w:t>
              </w:r>
            </w:hyperlink>
          </w:p>
          <w:p w:rsidR="008268B8" w:rsidRPr="00B47C55" w:rsidP="00CD1506" w14:paraId="58612CB4" w14:textId="77777777">
            <w:pPr>
              <w:widowControl w:val="0"/>
              <w:autoSpaceDE w:val="0"/>
              <w:autoSpaceDN w:val="0"/>
              <w:adjustRightInd w:val="0"/>
              <w:ind w:left="804"/>
              <w:rPr>
                <w:rFonts w:eastAsia="Calibri"/>
                <w:color w:val="0000FF"/>
                <w:szCs w:val="24"/>
              </w:rPr>
            </w:pPr>
            <w:hyperlink r:id="rId28" w:history="1">
              <w:r w:rsidRPr="00B47C55" w:rsidR="00647B3B">
                <w:rPr>
                  <w:rFonts w:eastAsia="Calibri"/>
                  <w:color w:val="0000FF"/>
                  <w:szCs w:val="24"/>
                  <w:u w:val="single"/>
                </w:rPr>
                <w:t>mdengler@jonesday.com</w:t>
              </w:r>
            </w:hyperlink>
          </w:p>
          <w:p w:rsidR="008268B8" w:rsidRPr="00B47C55" w:rsidP="00CD1506" w14:paraId="22FCD7A0" w14:textId="77777777">
            <w:pPr>
              <w:widowControl w:val="0"/>
              <w:ind w:left="804"/>
              <w:rPr>
                <w:rFonts w:eastAsia="Calibri"/>
                <w:color w:val="0000FF"/>
                <w:szCs w:val="24"/>
                <w:u w:val="single"/>
              </w:rPr>
            </w:pPr>
            <w:hyperlink r:id="rId29" w:history="1">
              <w:r w:rsidRPr="00B47C55" w:rsidR="00647B3B">
                <w:rPr>
                  <w:rFonts w:eastAsia="Calibri"/>
                  <w:color w:val="0000FF"/>
                  <w:szCs w:val="24"/>
                  <w:u w:val="single"/>
                </w:rPr>
                <w:t>radoringo@jonesday.com</w:t>
              </w:r>
            </w:hyperlink>
          </w:p>
          <w:p w:rsidR="008268B8" w:rsidRPr="00B47C55" w:rsidP="00CD1506" w14:paraId="58E8CD9F" w14:textId="77777777">
            <w:pPr>
              <w:widowControl w:val="0"/>
              <w:ind w:left="804"/>
              <w:rPr>
                <w:rFonts w:eastAsia="Calibri"/>
                <w:color w:val="0000FF"/>
                <w:szCs w:val="24"/>
              </w:rPr>
            </w:pPr>
            <w:hyperlink r:id="rId30" w:history="1">
              <w:r w:rsidRPr="00B47C55" w:rsidR="00647B3B">
                <w:rPr>
                  <w:rStyle w:val="Hyperlink"/>
                  <w:rFonts w:eastAsia="Calibri"/>
                  <w:szCs w:val="24"/>
                </w:rPr>
                <w:t>marcie.lape@skadden.com</w:t>
              </w:r>
            </w:hyperlink>
          </w:p>
          <w:p w:rsidR="008268B8" w:rsidRPr="00B47C55" w:rsidP="00CD1506" w14:paraId="762524F3" w14:textId="77777777">
            <w:pPr>
              <w:widowControl w:val="0"/>
              <w:autoSpaceDE w:val="0"/>
              <w:autoSpaceDN w:val="0"/>
              <w:adjustRightInd w:val="0"/>
              <w:ind w:left="804"/>
              <w:rPr>
                <w:rFonts w:eastAsia="Calibri"/>
                <w:color w:val="0000FF"/>
                <w:szCs w:val="24"/>
                <w:u w:val="single"/>
              </w:rPr>
            </w:pPr>
            <w:hyperlink r:id="rId31" w:history="1">
              <w:r w:rsidRPr="00B47C55" w:rsidR="00647B3B">
                <w:rPr>
                  <w:rFonts w:eastAsia="Calibri"/>
                  <w:color w:val="0000FF"/>
                  <w:szCs w:val="24"/>
                  <w:u w:val="single"/>
                </w:rPr>
                <w:t>iavalon@taftlaw.com</w:t>
              </w:r>
            </w:hyperlink>
          </w:p>
          <w:p w:rsidR="008268B8" w:rsidRPr="00B47C55" w:rsidP="00CD1506" w14:paraId="0A077677" w14:textId="77777777">
            <w:pPr>
              <w:widowControl w:val="0"/>
              <w:autoSpaceDE w:val="0"/>
              <w:autoSpaceDN w:val="0"/>
              <w:adjustRightInd w:val="0"/>
              <w:ind w:left="804"/>
              <w:rPr>
                <w:rFonts w:eastAsia="Calibri"/>
                <w:color w:val="0000FF"/>
                <w:szCs w:val="24"/>
                <w:u w:val="single"/>
              </w:rPr>
            </w:pPr>
            <w:r w:rsidRPr="00B47C55">
              <w:rPr>
                <w:rFonts w:eastAsia="Calibri"/>
                <w:color w:val="0000FF"/>
                <w:szCs w:val="24"/>
                <w:u w:val="single"/>
              </w:rPr>
              <w:t>kverhalen@taftlaw.com</w:t>
            </w:r>
          </w:p>
          <w:p w:rsidR="008268B8" w:rsidRPr="00B47C55" w:rsidP="00CD1506" w14:paraId="5B587431" w14:textId="77777777">
            <w:pPr>
              <w:widowControl w:val="0"/>
              <w:autoSpaceDE w:val="0"/>
              <w:autoSpaceDN w:val="0"/>
              <w:adjustRightInd w:val="0"/>
              <w:ind w:left="804"/>
              <w:rPr>
                <w:rFonts w:eastAsia="Calibri"/>
                <w:color w:val="0000FF"/>
                <w:szCs w:val="24"/>
              </w:rPr>
            </w:pPr>
            <w:hyperlink r:id="rId32" w:history="1">
              <w:r w:rsidRPr="00B47C55" w:rsidR="00647B3B">
                <w:rPr>
                  <w:rFonts w:eastAsia="Calibri"/>
                  <w:color w:val="0000FF"/>
                  <w:szCs w:val="24"/>
                  <w:u w:val="single"/>
                </w:rPr>
                <w:t>mpritchard@mcneeslaw.com</w:t>
              </w:r>
            </w:hyperlink>
          </w:p>
          <w:p w:rsidR="008268B8" w:rsidRPr="00B47C55" w:rsidP="00CD1506" w14:paraId="6B6E6825" w14:textId="77777777">
            <w:pPr>
              <w:widowControl w:val="0"/>
              <w:autoSpaceDE w:val="0"/>
              <w:autoSpaceDN w:val="0"/>
              <w:adjustRightInd w:val="0"/>
              <w:ind w:left="804"/>
              <w:rPr>
                <w:rFonts w:eastAsia="Calibri"/>
                <w:color w:val="0000FF"/>
                <w:szCs w:val="24"/>
                <w:u w:val="single"/>
              </w:rPr>
            </w:pPr>
            <w:hyperlink r:id="rId33" w:history="1">
              <w:r w:rsidRPr="00B47C55" w:rsidR="00647B3B">
                <w:rPr>
                  <w:rFonts w:eastAsia="Calibri"/>
                  <w:color w:val="0000FF"/>
                  <w:szCs w:val="24"/>
                  <w:u w:val="single"/>
                </w:rPr>
                <w:t>rdove@keglerbrown.com</w:t>
              </w:r>
            </w:hyperlink>
          </w:p>
          <w:p w:rsidR="008268B8" w:rsidRPr="00B47C55" w:rsidP="00CD1506" w14:paraId="059E464F" w14:textId="77777777">
            <w:pPr>
              <w:widowControl w:val="0"/>
              <w:autoSpaceDE w:val="0"/>
              <w:autoSpaceDN w:val="0"/>
              <w:adjustRightInd w:val="0"/>
              <w:ind w:left="804"/>
              <w:rPr>
                <w:rFonts w:eastAsia="Calibri"/>
                <w:color w:val="0000FF"/>
                <w:szCs w:val="24"/>
                <w:u w:val="single"/>
              </w:rPr>
            </w:pPr>
            <w:hyperlink r:id="rId34" w:history="1">
              <w:r w:rsidRPr="00B47C55" w:rsidR="00647B3B">
                <w:rPr>
                  <w:rFonts w:eastAsia="Calibri"/>
                  <w:color w:val="0000FF"/>
                  <w:szCs w:val="24"/>
                  <w:u w:val="single"/>
                </w:rPr>
                <w:t>bojko@carpenterlipps.com</w:t>
              </w:r>
            </w:hyperlink>
          </w:p>
          <w:p w:rsidR="008268B8" w:rsidRPr="00B47C55" w:rsidP="00CD1506" w14:paraId="170D49C3" w14:textId="77777777">
            <w:pPr>
              <w:widowControl w:val="0"/>
              <w:autoSpaceDE w:val="0"/>
              <w:autoSpaceDN w:val="0"/>
              <w:adjustRightInd w:val="0"/>
              <w:ind w:left="804"/>
              <w:rPr>
                <w:rFonts w:eastAsia="Calibri"/>
                <w:color w:val="0000FF"/>
                <w:szCs w:val="24"/>
              </w:rPr>
            </w:pPr>
            <w:hyperlink r:id="rId35" w:history="1">
              <w:r w:rsidRPr="00B47C55" w:rsidR="00647B3B">
                <w:rPr>
                  <w:rFonts w:eastAsia="Calibri"/>
                  <w:color w:val="0000FF"/>
                  <w:szCs w:val="24"/>
                  <w:u w:val="single"/>
                </w:rPr>
                <w:t>tdougherty@theOEC.org</w:t>
              </w:r>
            </w:hyperlink>
          </w:p>
          <w:p w:rsidR="008268B8" w:rsidRPr="00B47C55" w:rsidP="00CD1506" w14:paraId="73D36B9E" w14:textId="77777777">
            <w:pPr>
              <w:widowControl w:val="0"/>
              <w:autoSpaceDE w:val="0"/>
              <w:autoSpaceDN w:val="0"/>
              <w:adjustRightInd w:val="0"/>
              <w:ind w:left="804"/>
              <w:rPr>
                <w:rFonts w:eastAsia="Calibri"/>
                <w:color w:val="0000FF"/>
                <w:szCs w:val="24"/>
                <w:u w:val="single"/>
              </w:rPr>
            </w:pPr>
            <w:hyperlink r:id="rId36" w:history="1">
              <w:r w:rsidRPr="00B47C55" w:rsidR="00647B3B">
                <w:rPr>
                  <w:rFonts w:eastAsia="Calibri"/>
                  <w:color w:val="0000FF"/>
                  <w:szCs w:val="24"/>
                  <w:u w:val="single"/>
                </w:rPr>
                <w:t>ctavenor@theOEC.org</w:t>
              </w:r>
            </w:hyperlink>
          </w:p>
          <w:p w:rsidR="008268B8" w:rsidRPr="00B47C55" w:rsidP="00CD1506" w14:paraId="10D48BEE" w14:textId="77777777">
            <w:pPr>
              <w:widowControl w:val="0"/>
              <w:autoSpaceDE w:val="0"/>
              <w:autoSpaceDN w:val="0"/>
              <w:adjustRightInd w:val="0"/>
              <w:ind w:left="804"/>
              <w:rPr>
                <w:rStyle w:val="Hyperlink"/>
                <w:rFonts w:eastAsia="Calibri"/>
                <w:szCs w:val="24"/>
              </w:rPr>
            </w:pPr>
            <w:hyperlink r:id="rId37" w:history="1">
              <w:r w:rsidRPr="00B47C55" w:rsidR="00647B3B">
                <w:rPr>
                  <w:rStyle w:val="Hyperlink"/>
                  <w:rFonts w:eastAsia="Calibri"/>
                  <w:szCs w:val="24"/>
                </w:rPr>
                <w:t>jweber@elpc.org</w:t>
              </w:r>
            </w:hyperlink>
          </w:p>
          <w:p w:rsidR="008268B8" w:rsidRPr="00B47C55" w:rsidP="00CD1506" w14:paraId="4508E2EE" w14:textId="77777777">
            <w:pPr>
              <w:widowControl w:val="0"/>
              <w:ind w:left="804"/>
              <w:rPr>
                <w:color w:val="0000FF"/>
                <w:szCs w:val="24"/>
                <w:u w:val="single"/>
              </w:rPr>
            </w:pPr>
            <w:r w:rsidRPr="00B47C55">
              <w:rPr>
                <w:color w:val="0000FF"/>
                <w:szCs w:val="24"/>
                <w:u w:val="single"/>
              </w:rPr>
              <w:t>trhayslaw@gmail.com</w:t>
            </w:r>
          </w:p>
          <w:p w:rsidR="008268B8" w:rsidRPr="00B47C55" w:rsidP="00CD1506" w14:paraId="00F6AA84" w14:textId="77777777">
            <w:pPr>
              <w:widowControl w:val="0"/>
              <w:ind w:left="804"/>
              <w:rPr>
                <w:color w:val="0000FF"/>
                <w:szCs w:val="24"/>
                <w:u w:val="single"/>
              </w:rPr>
            </w:pPr>
            <w:r w:rsidRPr="00B47C55">
              <w:rPr>
                <w:color w:val="0000FF"/>
                <w:szCs w:val="24"/>
                <w:u w:val="single"/>
              </w:rPr>
              <w:t>leslie.kovacik@toledo.oh.gov</w:t>
            </w:r>
          </w:p>
          <w:p w:rsidR="008268B8" w:rsidRPr="00B47C55" w:rsidP="00CD1506" w14:paraId="11F84C91" w14:textId="77777777">
            <w:pPr>
              <w:ind w:left="804"/>
              <w:rPr>
                <w:color w:val="0000FF"/>
                <w:szCs w:val="24"/>
              </w:rPr>
            </w:pPr>
            <w:hyperlink r:id="rId38" w:history="1">
              <w:r w:rsidRPr="00B47C55" w:rsidR="00647B3B">
                <w:rPr>
                  <w:rStyle w:val="Hyperlink"/>
                  <w:szCs w:val="24"/>
                </w:rPr>
                <w:t>sgoyal@jonesday.com</w:t>
              </w:r>
            </w:hyperlink>
          </w:p>
          <w:p w:rsidR="008268B8" w:rsidRPr="00B47C55" w:rsidP="00CD1506" w14:paraId="7D9E1C82" w14:textId="77777777">
            <w:pPr>
              <w:pStyle w:val="CommentText"/>
              <w:ind w:left="804"/>
              <w:rPr>
                <w:color w:val="0000FF"/>
                <w:sz w:val="24"/>
                <w:szCs w:val="24"/>
              </w:rPr>
            </w:pPr>
            <w:hyperlink r:id="rId39" w:history="1">
              <w:r w:rsidRPr="00B47C55" w:rsidR="00647B3B">
                <w:rPr>
                  <w:rStyle w:val="Hyperlink"/>
                  <w:sz w:val="24"/>
                  <w:szCs w:val="24"/>
                </w:rPr>
                <w:t>calee@jonesday.com</w:t>
              </w:r>
            </w:hyperlink>
          </w:p>
          <w:p w:rsidR="008268B8" w:rsidRPr="00B47C55" w:rsidP="00CD1506" w14:paraId="35B897A8" w14:textId="77777777">
            <w:pPr>
              <w:widowControl w:val="0"/>
              <w:ind w:left="777"/>
              <w:rPr>
                <w:color w:val="0000FF"/>
                <w:szCs w:val="24"/>
                <w:u w:val="single"/>
              </w:rPr>
            </w:pPr>
            <w:r w:rsidRPr="00B47C55">
              <w:rPr>
                <w:color w:val="0000FF"/>
                <w:szCs w:val="24"/>
                <w:u w:val="single"/>
              </w:rPr>
              <w:t>glpetrucci@vorys.com</w:t>
            </w:r>
          </w:p>
          <w:p w:rsidR="008268B8" w:rsidRPr="00B47C55" w:rsidP="00CD1506" w14:paraId="059EE3F9" w14:textId="77777777">
            <w:pPr>
              <w:widowControl w:val="0"/>
              <w:ind w:left="777"/>
              <w:rPr>
                <w:color w:val="0000FF"/>
                <w:szCs w:val="24"/>
                <w:u w:val="single"/>
              </w:rPr>
            </w:pPr>
            <w:r w:rsidRPr="00B47C55">
              <w:rPr>
                <w:color w:val="0000FF"/>
                <w:szCs w:val="24"/>
                <w:u w:val="single"/>
              </w:rPr>
              <w:t>dparram@bricker.com</w:t>
            </w:r>
          </w:p>
          <w:p w:rsidR="008268B8" w:rsidRPr="00B47C55" w:rsidP="00CD1506" w14:paraId="3B9C7610" w14:textId="77777777">
            <w:pPr>
              <w:widowControl w:val="0"/>
              <w:ind w:left="777"/>
              <w:rPr>
                <w:color w:val="0000FF"/>
                <w:szCs w:val="24"/>
                <w:u w:val="single"/>
              </w:rPr>
            </w:pPr>
            <w:r w:rsidRPr="00B47C55">
              <w:rPr>
                <w:color w:val="0000FF"/>
                <w:szCs w:val="24"/>
                <w:u w:val="single"/>
              </w:rPr>
              <w:t>rmains@bricker.com</w:t>
            </w:r>
          </w:p>
          <w:p w:rsidR="008268B8" w:rsidRPr="00B47C55" w:rsidP="00CD1506" w14:paraId="7C6A1CE6" w14:textId="77777777">
            <w:pPr>
              <w:pStyle w:val="CommentText"/>
              <w:ind w:left="804"/>
              <w:rPr>
                <w:color w:val="0000FF"/>
                <w:sz w:val="24"/>
                <w:szCs w:val="24"/>
                <w:u w:val="single"/>
              </w:rPr>
            </w:pPr>
          </w:p>
        </w:tc>
      </w:tr>
      <w:bookmarkEnd w:id="0"/>
    </w:tbl>
    <w:p w:rsidR="00913814" w:rsidRPr="00B47C55" w:rsidP="00913814" w14:paraId="598E2DD1" w14:textId="77777777">
      <w:pPr>
        <w:suppressLineNumbers/>
        <w:tabs>
          <w:tab w:val="left" w:pos="4320"/>
        </w:tabs>
        <w:rPr>
          <w:szCs w:val="24"/>
        </w:rPr>
      </w:pPr>
    </w:p>
    <w:sectPr w:rsidSect="00350CB4">
      <w:footerReference w:type="default" r:id="rId40"/>
      <w:pgSz w:w="12240" w:h="15840"/>
      <w:pgMar w:top="1440" w:right="1800" w:bottom="1440" w:left="1800" w:header="720" w:footer="720" w:gutter="0"/>
      <w:pgNumType w:start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5D39" w:rsidRPr="00350CB4" w14:paraId="51C19373" w14:textId="35FB9F42">
    <w:pPr>
      <w:pStyle w:val="Footer"/>
      <w:jc w:val="cen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03543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8F7B70" w:rsidRPr="008F7B70" w14:paraId="31B9E943" w14:textId="781D1A2A">
        <w:pPr>
          <w:pStyle w:val="Footer"/>
          <w:jc w:val="center"/>
          <w:rPr>
            <w:rFonts w:ascii="Times New Roman" w:hAnsi="Times New Roman" w:cs="Times New Roman"/>
          </w:rPr>
        </w:pPr>
        <w:r w:rsidRPr="008F7B70">
          <w:rPr>
            <w:rFonts w:ascii="Times New Roman" w:hAnsi="Times New Roman" w:cs="Times New Roman"/>
          </w:rPr>
          <w:fldChar w:fldCharType="begin"/>
        </w:r>
        <w:r w:rsidRPr="008F7B70">
          <w:rPr>
            <w:rFonts w:ascii="Times New Roman" w:hAnsi="Times New Roman" w:cs="Times New Roman"/>
          </w:rPr>
          <w:instrText xml:space="preserve"> PAGE   \* MERGEFORMAT </w:instrText>
        </w:r>
        <w:r w:rsidRPr="008F7B70">
          <w:rPr>
            <w:rFonts w:ascii="Times New Roman" w:hAnsi="Times New Roman" w:cs="Times New Roman"/>
          </w:rPr>
          <w:fldChar w:fldCharType="separate"/>
        </w:r>
        <w:r w:rsidRPr="008F7B70">
          <w:rPr>
            <w:rFonts w:ascii="Times New Roman" w:hAnsi="Times New Roman" w:cs="Times New Roman"/>
            <w:noProof/>
          </w:rPr>
          <w:t>2</w:t>
        </w:r>
        <w:r w:rsidRPr="008F7B70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E"/>
    <w:multiLevelType w:val="singleLevel"/>
    <w:tmpl w:val="ACBC50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AAE6C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0"/>
    <w:multiLevelType w:val="singleLevel"/>
    <w:tmpl w:val="35AC86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A50425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67ABE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BC6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11E7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6508B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1817397"/>
    <w:multiLevelType w:val="hybridMultilevel"/>
    <w:tmpl w:val="2F7E6CF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0BCD5B7F"/>
    <w:multiLevelType w:val="hybridMultilevel"/>
    <w:tmpl w:val="0A54BA04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BE91FBC"/>
    <w:multiLevelType w:val="hybridMultilevel"/>
    <w:tmpl w:val="3BCC8A26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DE2481C"/>
    <w:multiLevelType w:val="hybridMultilevel"/>
    <w:tmpl w:val="85F805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B62849"/>
    <w:multiLevelType w:val="hybridMultilevel"/>
    <w:tmpl w:val="F4D06A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22B2B60"/>
    <w:multiLevelType w:val="hybridMultilevel"/>
    <w:tmpl w:val="CDCC84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CFD5AD6"/>
    <w:multiLevelType w:val="hybridMultilevel"/>
    <w:tmpl w:val="11F431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F801B8C"/>
    <w:multiLevelType w:val="hybridMultilevel"/>
    <w:tmpl w:val="F388579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12130"/>
    <w:multiLevelType w:val="hybridMultilevel"/>
    <w:tmpl w:val="B7362CEC"/>
    <w:lvl w:ilvl="0">
      <w:start w:val="1"/>
      <w:numFmt w:val="decimal"/>
      <w:lvlText w:val="%1."/>
      <w:lvlJc w:val="left"/>
      <w:pPr>
        <w:ind w:left="117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49C40DC"/>
    <w:multiLevelType w:val="hybridMultilevel"/>
    <w:tmpl w:val="CA4C6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45193B"/>
    <w:multiLevelType w:val="hybridMultilevel"/>
    <w:tmpl w:val="48E6195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8893DD9"/>
    <w:multiLevelType w:val="hybridMultilevel"/>
    <w:tmpl w:val="B6F8F3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FD748A"/>
    <w:multiLevelType w:val="hybridMultilevel"/>
    <w:tmpl w:val="15163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072D03"/>
    <w:multiLevelType w:val="hybridMultilevel"/>
    <w:tmpl w:val="A5CAD15A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3345E1"/>
    <w:multiLevelType w:val="hybridMultilevel"/>
    <w:tmpl w:val="34BA549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E5FED"/>
    <w:multiLevelType w:val="hybridMultilevel"/>
    <w:tmpl w:val="85F805B0"/>
    <w:lvl w:ilvl="0">
      <w:start w:val="1"/>
      <w:numFmt w:val="decimal"/>
      <w:lvlText w:val="%1."/>
      <w:lvlJc w:val="left"/>
      <w:pPr>
        <w:ind w:left="1350" w:hanging="360"/>
      </w:pPr>
    </w:lvl>
    <w:lvl w:ilvl="1" w:tentative="1">
      <w:start w:val="1"/>
      <w:numFmt w:val="lowerLetter"/>
      <w:lvlText w:val="%2."/>
      <w:lvlJc w:val="left"/>
      <w:pPr>
        <w:ind w:left="2070" w:hanging="360"/>
      </w:pPr>
    </w:lvl>
    <w:lvl w:ilvl="2" w:tentative="1">
      <w:start w:val="1"/>
      <w:numFmt w:val="lowerRoman"/>
      <w:lvlText w:val="%3."/>
      <w:lvlJc w:val="right"/>
      <w:pPr>
        <w:ind w:left="2790" w:hanging="180"/>
      </w:pPr>
    </w:lvl>
    <w:lvl w:ilvl="3" w:tentative="1">
      <w:start w:val="1"/>
      <w:numFmt w:val="decimal"/>
      <w:lvlText w:val="%4."/>
      <w:lvlJc w:val="left"/>
      <w:pPr>
        <w:ind w:left="3510" w:hanging="360"/>
      </w:pPr>
    </w:lvl>
    <w:lvl w:ilvl="4" w:tentative="1">
      <w:start w:val="1"/>
      <w:numFmt w:val="lowerLetter"/>
      <w:lvlText w:val="%5."/>
      <w:lvlJc w:val="left"/>
      <w:pPr>
        <w:ind w:left="4230" w:hanging="360"/>
      </w:pPr>
    </w:lvl>
    <w:lvl w:ilvl="5" w:tentative="1">
      <w:start w:val="1"/>
      <w:numFmt w:val="lowerRoman"/>
      <w:lvlText w:val="%6."/>
      <w:lvlJc w:val="right"/>
      <w:pPr>
        <w:ind w:left="4950" w:hanging="180"/>
      </w:pPr>
    </w:lvl>
    <w:lvl w:ilvl="6" w:tentative="1">
      <w:start w:val="1"/>
      <w:numFmt w:val="decimal"/>
      <w:lvlText w:val="%7."/>
      <w:lvlJc w:val="left"/>
      <w:pPr>
        <w:ind w:left="5670" w:hanging="360"/>
      </w:pPr>
    </w:lvl>
    <w:lvl w:ilvl="7" w:tentative="1">
      <w:start w:val="1"/>
      <w:numFmt w:val="lowerLetter"/>
      <w:lvlText w:val="%8."/>
      <w:lvlJc w:val="left"/>
      <w:pPr>
        <w:ind w:left="6390" w:hanging="360"/>
      </w:pPr>
    </w:lvl>
    <w:lvl w:ilvl="8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54550AE4"/>
    <w:multiLevelType w:val="hybridMultilevel"/>
    <w:tmpl w:val="3E801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CD4E38"/>
    <w:multiLevelType w:val="hybridMultilevel"/>
    <w:tmpl w:val="30ACA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CA009B"/>
    <w:multiLevelType w:val="hybridMultilevel"/>
    <w:tmpl w:val="B19649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413610"/>
    <w:multiLevelType w:val="hybridMultilevel"/>
    <w:tmpl w:val="36EEA58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28">
    <w:nsid w:val="78536A7F"/>
    <w:multiLevelType w:val="hybridMultilevel"/>
    <w:tmpl w:val="9D1224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9"/>
  </w:num>
  <w:num w:numId="3">
    <w:abstractNumId w:val="27"/>
  </w:num>
  <w:num w:numId="4">
    <w:abstractNumId w:val="12"/>
  </w:num>
  <w:num w:numId="5">
    <w:abstractNumId w:val="15"/>
  </w:num>
  <w:num w:numId="6">
    <w:abstractNumId w:val="24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6"/>
  </w:num>
  <w:num w:numId="13">
    <w:abstractNumId w:val="1"/>
  </w:num>
  <w:num w:numId="14">
    <w:abstractNumId w:val="0"/>
  </w:num>
  <w:num w:numId="15">
    <w:abstractNumId w:val="20"/>
  </w:num>
  <w:num w:numId="16">
    <w:abstractNumId w:val="19"/>
  </w:num>
  <w:num w:numId="17">
    <w:abstractNumId w:val="22"/>
  </w:num>
  <w:num w:numId="18">
    <w:abstractNumId w:val="23"/>
  </w:num>
  <w:num w:numId="19">
    <w:abstractNumId w:val="11"/>
  </w:num>
  <w:num w:numId="20">
    <w:abstractNumId w:val="26"/>
  </w:num>
  <w:num w:numId="21">
    <w:abstractNumId w:val="14"/>
  </w:num>
  <w:num w:numId="22">
    <w:abstractNumId w:val="28"/>
  </w:num>
  <w:num w:numId="23">
    <w:abstractNumId w:val="8"/>
  </w:num>
  <w:num w:numId="24">
    <w:abstractNumId w:val="13"/>
  </w:num>
  <w:num w:numId="25">
    <w:abstractNumId w:val="10"/>
  </w:num>
  <w:num w:numId="26">
    <w:abstractNumId w:val="18"/>
  </w:num>
  <w:num w:numId="27">
    <w:abstractNumId w:val="16"/>
  </w:num>
  <w:num w:numId="28">
    <w:abstractNumId w:val="2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stylePaneFormatFilter w:val="1024" w:allStyles="0" w:alternateStyleNames="0" w:clearFormatting="1" w:customStyles="0" w:directFormattingOnNumbering="0" w:directFormattingOnParagraphs="0" w:directFormattingOnRuns="0" w:directFormattingOnTables="0" w:headingStyles="1" w:latentStyles="1" w:numberingStyles="0" w:stylesInUse="0" w:tableStyles="0" w:top3HeadingStyles="0" w:visibleStyles="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657"/>
    <w:rsid w:val="00000ADA"/>
    <w:rsid w:val="00002A45"/>
    <w:rsid w:val="000079B9"/>
    <w:rsid w:val="00037F25"/>
    <w:rsid w:val="00064A2D"/>
    <w:rsid w:val="00075C52"/>
    <w:rsid w:val="00084BBC"/>
    <w:rsid w:val="00096763"/>
    <w:rsid w:val="000B10A1"/>
    <w:rsid w:val="000C5DE3"/>
    <w:rsid w:val="001124A2"/>
    <w:rsid w:val="00115AF7"/>
    <w:rsid w:val="00126673"/>
    <w:rsid w:val="001358F8"/>
    <w:rsid w:val="00144E06"/>
    <w:rsid w:val="0015004E"/>
    <w:rsid w:val="001530E6"/>
    <w:rsid w:val="0017390A"/>
    <w:rsid w:val="00177862"/>
    <w:rsid w:val="001A1CE8"/>
    <w:rsid w:val="001A34F0"/>
    <w:rsid w:val="001A5EC2"/>
    <w:rsid w:val="001B1500"/>
    <w:rsid w:val="001B66E8"/>
    <w:rsid w:val="001D2615"/>
    <w:rsid w:val="001D43A3"/>
    <w:rsid w:val="001E19A3"/>
    <w:rsid w:val="0020418A"/>
    <w:rsid w:val="00230E11"/>
    <w:rsid w:val="002323A7"/>
    <w:rsid w:val="00237683"/>
    <w:rsid w:val="00251124"/>
    <w:rsid w:val="00257462"/>
    <w:rsid w:val="002712B7"/>
    <w:rsid w:val="00285C3D"/>
    <w:rsid w:val="002A53EB"/>
    <w:rsid w:val="002B37D1"/>
    <w:rsid w:val="002C0A59"/>
    <w:rsid w:val="002D45DE"/>
    <w:rsid w:val="002D5871"/>
    <w:rsid w:val="002D7094"/>
    <w:rsid w:val="002D74FE"/>
    <w:rsid w:val="002F6ABD"/>
    <w:rsid w:val="0031575C"/>
    <w:rsid w:val="00320774"/>
    <w:rsid w:val="00333701"/>
    <w:rsid w:val="00334BF9"/>
    <w:rsid w:val="00335547"/>
    <w:rsid w:val="003373E6"/>
    <w:rsid w:val="00350773"/>
    <w:rsid w:val="00350CB4"/>
    <w:rsid w:val="0035608F"/>
    <w:rsid w:val="00380D7E"/>
    <w:rsid w:val="003918E1"/>
    <w:rsid w:val="00391996"/>
    <w:rsid w:val="00393DB9"/>
    <w:rsid w:val="003A754F"/>
    <w:rsid w:val="003B09D6"/>
    <w:rsid w:val="003B2D42"/>
    <w:rsid w:val="003B6EE3"/>
    <w:rsid w:val="003C38BA"/>
    <w:rsid w:val="003C7571"/>
    <w:rsid w:val="003D483D"/>
    <w:rsid w:val="003E0DB9"/>
    <w:rsid w:val="003E58EC"/>
    <w:rsid w:val="003E7620"/>
    <w:rsid w:val="003F5CA3"/>
    <w:rsid w:val="003F7FDE"/>
    <w:rsid w:val="00440B36"/>
    <w:rsid w:val="00442C90"/>
    <w:rsid w:val="00444514"/>
    <w:rsid w:val="00444BD1"/>
    <w:rsid w:val="00445D39"/>
    <w:rsid w:val="00451337"/>
    <w:rsid w:val="004610D3"/>
    <w:rsid w:val="00461464"/>
    <w:rsid w:val="00467D11"/>
    <w:rsid w:val="004716A8"/>
    <w:rsid w:val="00474025"/>
    <w:rsid w:val="004755D9"/>
    <w:rsid w:val="00481E3C"/>
    <w:rsid w:val="004C5710"/>
    <w:rsid w:val="004D3D42"/>
    <w:rsid w:val="004D493D"/>
    <w:rsid w:val="004F144F"/>
    <w:rsid w:val="005025F2"/>
    <w:rsid w:val="00507019"/>
    <w:rsid w:val="00510499"/>
    <w:rsid w:val="00513166"/>
    <w:rsid w:val="005216DF"/>
    <w:rsid w:val="005219B9"/>
    <w:rsid w:val="00524B84"/>
    <w:rsid w:val="00530CC9"/>
    <w:rsid w:val="005645D0"/>
    <w:rsid w:val="00565ACF"/>
    <w:rsid w:val="00576540"/>
    <w:rsid w:val="00585DC9"/>
    <w:rsid w:val="005E5C85"/>
    <w:rsid w:val="005F434C"/>
    <w:rsid w:val="006275FC"/>
    <w:rsid w:val="006300BB"/>
    <w:rsid w:val="006377AA"/>
    <w:rsid w:val="00647B3B"/>
    <w:rsid w:val="0065212B"/>
    <w:rsid w:val="00654029"/>
    <w:rsid w:val="0065554A"/>
    <w:rsid w:val="00663861"/>
    <w:rsid w:val="006776D6"/>
    <w:rsid w:val="00684C12"/>
    <w:rsid w:val="0068761A"/>
    <w:rsid w:val="006A3D3D"/>
    <w:rsid w:val="006B3282"/>
    <w:rsid w:val="006B6BA0"/>
    <w:rsid w:val="006C66BC"/>
    <w:rsid w:val="006D6A09"/>
    <w:rsid w:val="0070491E"/>
    <w:rsid w:val="00710E80"/>
    <w:rsid w:val="007249EE"/>
    <w:rsid w:val="0074019F"/>
    <w:rsid w:val="00740BE9"/>
    <w:rsid w:val="00741146"/>
    <w:rsid w:val="00757C3D"/>
    <w:rsid w:val="00761117"/>
    <w:rsid w:val="007666C9"/>
    <w:rsid w:val="00775D8C"/>
    <w:rsid w:val="007765EE"/>
    <w:rsid w:val="00791E01"/>
    <w:rsid w:val="00795667"/>
    <w:rsid w:val="007A324B"/>
    <w:rsid w:val="007B0E66"/>
    <w:rsid w:val="007C186C"/>
    <w:rsid w:val="007C2E95"/>
    <w:rsid w:val="007E65E4"/>
    <w:rsid w:val="007F16CF"/>
    <w:rsid w:val="007F3340"/>
    <w:rsid w:val="00801E9C"/>
    <w:rsid w:val="00803DDF"/>
    <w:rsid w:val="00822856"/>
    <w:rsid w:val="008268B8"/>
    <w:rsid w:val="00836E4D"/>
    <w:rsid w:val="00865B08"/>
    <w:rsid w:val="00866193"/>
    <w:rsid w:val="0089482F"/>
    <w:rsid w:val="008A6937"/>
    <w:rsid w:val="008A7C93"/>
    <w:rsid w:val="008B0C8C"/>
    <w:rsid w:val="008B6E43"/>
    <w:rsid w:val="008C6A7D"/>
    <w:rsid w:val="008F3139"/>
    <w:rsid w:val="008F7B70"/>
    <w:rsid w:val="00906B60"/>
    <w:rsid w:val="0091122C"/>
    <w:rsid w:val="00913814"/>
    <w:rsid w:val="0093198F"/>
    <w:rsid w:val="00936074"/>
    <w:rsid w:val="00937191"/>
    <w:rsid w:val="00945B27"/>
    <w:rsid w:val="009607AC"/>
    <w:rsid w:val="0097442D"/>
    <w:rsid w:val="00980F92"/>
    <w:rsid w:val="009B041C"/>
    <w:rsid w:val="009C6C50"/>
    <w:rsid w:val="009E6C45"/>
    <w:rsid w:val="009F0FDE"/>
    <w:rsid w:val="00A045A3"/>
    <w:rsid w:val="00A15E60"/>
    <w:rsid w:val="00A16D8E"/>
    <w:rsid w:val="00A23759"/>
    <w:rsid w:val="00A25466"/>
    <w:rsid w:val="00A40136"/>
    <w:rsid w:val="00A53AD5"/>
    <w:rsid w:val="00A55BF0"/>
    <w:rsid w:val="00A656AD"/>
    <w:rsid w:val="00A71EFC"/>
    <w:rsid w:val="00A81C49"/>
    <w:rsid w:val="00A86A07"/>
    <w:rsid w:val="00AB1B8A"/>
    <w:rsid w:val="00AF02D3"/>
    <w:rsid w:val="00AF79C7"/>
    <w:rsid w:val="00B15940"/>
    <w:rsid w:val="00B43A3A"/>
    <w:rsid w:val="00B44DF0"/>
    <w:rsid w:val="00B47C55"/>
    <w:rsid w:val="00B50B2B"/>
    <w:rsid w:val="00B574A5"/>
    <w:rsid w:val="00B70844"/>
    <w:rsid w:val="00B760BF"/>
    <w:rsid w:val="00B8375C"/>
    <w:rsid w:val="00B92C44"/>
    <w:rsid w:val="00BA2251"/>
    <w:rsid w:val="00BA6EC5"/>
    <w:rsid w:val="00BB7CBD"/>
    <w:rsid w:val="00BE0ABF"/>
    <w:rsid w:val="00BE5B0F"/>
    <w:rsid w:val="00BF521C"/>
    <w:rsid w:val="00C0432C"/>
    <w:rsid w:val="00C04B24"/>
    <w:rsid w:val="00C116B5"/>
    <w:rsid w:val="00C2371A"/>
    <w:rsid w:val="00C5255C"/>
    <w:rsid w:val="00C83EEC"/>
    <w:rsid w:val="00C864C2"/>
    <w:rsid w:val="00CB5B31"/>
    <w:rsid w:val="00CB6109"/>
    <w:rsid w:val="00CC19E9"/>
    <w:rsid w:val="00CC22AB"/>
    <w:rsid w:val="00CD1506"/>
    <w:rsid w:val="00CD2F10"/>
    <w:rsid w:val="00CF04B9"/>
    <w:rsid w:val="00CF4714"/>
    <w:rsid w:val="00D07986"/>
    <w:rsid w:val="00D2583B"/>
    <w:rsid w:val="00D2680D"/>
    <w:rsid w:val="00D304B0"/>
    <w:rsid w:val="00D47C68"/>
    <w:rsid w:val="00D502C1"/>
    <w:rsid w:val="00D52625"/>
    <w:rsid w:val="00D62DA0"/>
    <w:rsid w:val="00D72C77"/>
    <w:rsid w:val="00D805DF"/>
    <w:rsid w:val="00D80AB4"/>
    <w:rsid w:val="00D8713B"/>
    <w:rsid w:val="00DA7467"/>
    <w:rsid w:val="00DB222E"/>
    <w:rsid w:val="00DB4947"/>
    <w:rsid w:val="00DB4CA2"/>
    <w:rsid w:val="00DC09DE"/>
    <w:rsid w:val="00DC648C"/>
    <w:rsid w:val="00DD3C2C"/>
    <w:rsid w:val="00DD7657"/>
    <w:rsid w:val="00DE40A6"/>
    <w:rsid w:val="00DE5F5C"/>
    <w:rsid w:val="00E1100F"/>
    <w:rsid w:val="00E14E0B"/>
    <w:rsid w:val="00E31CBD"/>
    <w:rsid w:val="00E546EF"/>
    <w:rsid w:val="00E62C70"/>
    <w:rsid w:val="00E6482D"/>
    <w:rsid w:val="00E74AE4"/>
    <w:rsid w:val="00E83E82"/>
    <w:rsid w:val="00E97250"/>
    <w:rsid w:val="00EA0328"/>
    <w:rsid w:val="00EA0B9D"/>
    <w:rsid w:val="00EB7A18"/>
    <w:rsid w:val="00EC38ED"/>
    <w:rsid w:val="00EC77CA"/>
    <w:rsid w:val="00EE2730"/>
    <w:rsid w:val="00EF29B6"/>
    <w:rsid w:val="00EF607D"/>
    <w:rsid w:val="00EF685D"/>
    <w:rsid w:val="00F00C10"/>
    <w:rsid w:val="00F01727"/>
    <w:rsid w:val="00F03950"/>
    <w:rsid w:val="00F06068"/>
    <w:rsid w:val="00F113A2"/>
    <w:rsid w:val="00F207AE"/>
    <w:rsid w:val="00F2686E"/>
    <w:rsid w:val="00F326E8"/>
    <w:rsid w:val="00F658D3"/>
    <w:rsid w:val="00F8345D"/>
    <w:rsid w:val="00FB464A"/>
    <w:rsid w:val="00FD473B"/>
    <w:rsid w:val="00FE3B03"/>
  </w:rsids>
  <m:mathPr>
    <m:mathFont m:val="Cambria Math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C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46658A"/>
    <w:pPr>
      <w:keepNext/>
      <w:spacing w:after="240"/>
      <w:outlineLvl w:val="0"/>
    </w:pPr>
    <w:rPr>
      <w:b/>
      <w:caps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202C5F"/>
    <w:pPr>
      <w:keepNext/>
      <w:spacing w:after="240"/>
      <w:ind w:left="1440" w:hanging="720"/>
      <w:outlineLvl w:val="1"/>
    </w:pPr>
    <w:rPr>
      <w:rFonts w:ascii="Times New Roman Bold" w:hAnsi="Times New Roman Bold"/>
      <w:b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202C5F"/>
    <w:pPr>
      <w:keepNext/>
      <w:keepLines/>
      <w:spacing w:after="240"/>
      <w:ind w:left="2160" w:hanging="720"/>
      <w:outlineLvl w:val="2"/>
    </w:pPr>
    <w:rPr>
      <w:rFonts w:ascii="Times New Roman Bold" w:hAnsi="Times New Roman Bold"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658A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02C5F"/>
    <w:rPr>
      <w:rFonts w:ascii="Times New Roman Bold" w:eastAsia="Times New Roman" w:hAnsi="Times New Roman Bold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HTMLPreformatted">
    <w:name w:val="HTML Preformatted"/>
    <w:aliases w:val=" Char,Char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character" w:customStyle="1" w:styleId="HTMLPreformattedChar">
    <w:name w:val="HTML Preformatted Char"/>
    <w:aliases w:val=" Char Char,Char Char"/>
    <w:basedOn w:val="DefaultParagraphFont"/>
    <w:link w:val="HTMLPreformatted"/>
    <w:rPr>
      <w:rFonts w:ascii="Courier New" w:eastAsia="Courier New" w:hAnsi="Courier New" w:cs="Courier New"/>
      <w:sz w:val="20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 w:cs="Arial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Times New Roman" w:hAnsi="Arial" w:cs="Arial"/>
      <w:sz w:val="24"/>
      <w:szCs w:val="24"/>
    </w:rPr>
  </w:style>
  <w:style w:type="paragraph" w:styleId="EndnoteText">
    <w:name w:val="endnote text"/>
    <w:basedOn w:val="Normal"/>
    <w:link w:val="EndnoteTextChar"/>
    <w:semiHidden/>
    <w:pPr>
      <w:widowControl w:val="0"/>
    </w:pPr>
    <w:rPr>
      <w:rFonts w:ascii="Courier New" w:hAnsi="Courier New"/>
      <w:snapToGrid w:val="0"/>
    </w:rPr>
  </w:style>
  <w:style w:type="character" w:customStyle="1" w:styleId="EndnoteTextChar">
    <w:name w:val="Endnote Text Char"/>
    <w:basedOn w:val="DefaultParagraphFont"/>
    <w:link w:val="EndnoteText"/>
    <w:semiHidden/>
    <w:rPr>
      <w:rFonts w:ascii="Courier New" w:eastAsia="Times New Roman" w:hAnsi="Courier New" w:cs="Times New Roman"/>
      <w:snapToGrid w:val="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D5C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C5F"/>
    <w:rPr>
      <w:rFonts w:ascii="Times New Roman Bold" w:hAnsi="Times New Roman Bold" w:eastAsiaTheme="majorEastAsia" w:cstheme="majorBidi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02C5F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202C5F"/>
    <w:pPr>
      <w:tabs>
        <w:tab w:val="decimal" w:leader="dot" w:pos="8640"/>
      </w:tabs>
      <w:spacing w:after="240"/>
      <w:ind w:left="720" w:hanging="720"/>
    </w:pPr>
    <w:rPr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02C5F"/>
    <w:pPr>
      <w:tabs>
        <w:tab w:val="decimal" w:leader="dot" w:pos="8640"/>
      </w:tabs>
      <w:spacing w:after="240"/>
      <w:ind w:left="1440" w:hanging="720"/>
    </w:pPr>
  </w:style>
  <w:style w:type="character" w:customStyle="1" w:styleId="HeaderChar">
    <w:name w:val="Header Char"/>
    <w:basedOn w:val="DefaultParagraphFont"/>
    <w:link w:val="Header"/>
    <w:uiPriority w:val="99"/>
    <w:rsid w:val="00202C5F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565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565ACF"/>
    <w:pPr>
      <w:tabs>
        <w:tab w:val="left" w:pos="-720"/>
      </w:tabs>
      <w:suppressAutoHyphens/>
      <w:spacing w:line="480" w:lineRule="auto"/>
      <w:jc w:val="both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65ACF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84427E"/>
    <w:rPr>
      <w:color w:val="605E5C"/>
      <w:shd w:val="clear" w:color="auto" w:fill="E1DFDD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15A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15AF7"/>
    <w:rPr>
      <w:rFonts w:ascii="Times New Roman" w:eastAsia="Times New Roman" w:hAnsi="Times New Roman" w:cs="Times New Roman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rsid w:val="00A16D8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sid w:val="006A3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joliker@igsenergy.com" TargetMode="External" /><Relationship Id="rId11" Type="http://schemas.openxmlformats.org/officeDocument/2006/relationships/hyperlink" Target="mailto:Mnugent@igsenergy.com" TargetMode="External" /><Relationship Id="rId12" Type="http://schemas.openxmlformats.org/officeDocument/2006/relationships/hyperlink" Target="mailto:bethany.allen@igs.com" TargetMode="External" /><Relationship Id="rId13" Type="http://schemas.openxmlformats.org/officeDocument/2006/relationships/hyperlink" Target="mailto:evan.betterton@igs.com" TargetMode="External" /><Relationship Id="rId14" Type="http://schemas.openxmlformats.org/officeDocument/2006/relationships/hyperlink" Target="mailto:gkrassen@bricker.com" TargetMode="External" /><Relationship Id="rId15" Type="http://schemas.openxmlformats.org/officeDocument/2006/relationships/hyperlink" Target="mailto:dstinson@bricker.com" TargetMode="External" /><Relationship Id="rId16" Type="http://schemas.openxmlformats.org/officeDocument/2006/relationships/hyperlink" Target="mailto:whitt@whitt-sturtevant.com" TargetMode="External" /><Relationship Id="rId17" Type="http://schemas.openxmlformats.org/officeDocument/2006/relationships/hyperlink" Target="mailto:fykes@whitt-sturtevant.com" TargetMode="External" /><Relationship Id="rId18" Type="http://schemas.openxmlformats.org/officeDocument/2006/relationships/hyperlink" Target="mailto:mwise@mcdonaldhopkins.com" TargetMode="External" /><Relationship Id="rId19" Type="http://schemas.openxmlformats.org/officeDocument/2006/relationships/hyperlink" Target="mailto:mkurtz@BKLlawfirm.co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mailto:kboehm@BKLlawfirm.com" TargetMode="External" /><Relationship Id="rId21" Type="http://schemas.openxmlformats.org/officeDocument/2006/relationships/hyperlink" Target="mailto:jkylercohn@BKLlawfirm.com" TargetMode="External" /><Relationship Id="rId22" Type="http://schemas.openxmlformats.org/officeDocument/2006/relationships/hyperlink" Target="mailto:talexander@beneschlaw.com" TargetMode="External" /><Relationship Id="rId23" Type="http://schemas.openxmlformats.org/officeDocument/2006/relationships/hyperlink" Target="mailto:megan.addison@puco.ohio.gov" TargetMode="External" /><Relationship Id="rId24" Type="http://schemas.openxmlformats.org/officeDocument/2006/relationships/hyperlink" Target="mailto:edanford@firstenergycorp.com" TargetMode="External" /><Relationship Id="rId25" Type="http://schemas.openxmlformats.org/officeDocument/2006/relationships/hyperlink" Target="mailto:cwatchorn@firstenergycorp.com" TargetMode="External" /><Relationship Id="rId26" Type="http://schemas.openxmlformats.org/officeDocument/2006/relationships/hyperlink" Target="mailto:bknipe@firstenergycorp.com" TargetMode="External" /><Relationship Id="rId27" Type="http://schemas.openxmlformats.org/officeDocument/2006/relationships/hyperlink" Target="mailto:mrgladman@jonesday.com" TargetMode="External" /><Relationship Id="rId28" Type="http://schemas.openxmlformats.org/officeDocument/2006/relationships/hyperlink" Target="mailto:mdengler@jonesday.com" TargetMode="External" /><Relationship Id="rId29" Type="http://schemas.openxmlformats.org/officeDocument/2006/relationships/hyperlink" Target="mailto:radoringo@jonesday.com" TargetMode="External" /><Relationship Id="rId3" Type="http://schemas.openxmlformats.org/officeDocument/2006/relationships/fontTable" Target="fontTable.xml" /><Relationship Id="rId30" Type="http://schemas.openxmlformats.org/officeDocument/2006/relationships/hyperlink" Target="mailto:marcie.lape@skadden.com" TargetMode="External" /><Relationship Id="rId31" Type="http://schemas.openxmlformats.org/officeDocument/2006/relationships/hyperlink" Target="mailto:iavalon@taftlaw.com" TargetMode="External" /><Relationship Id="rId32" Type="http://schemas.openxmlformats.org/officeDocument/2006/relationships/hyperlink" Target="mailto:mpritchard@mcneeslaw.com" TargetMode="External" /><Relationship Id="rId33" Type="http://schemas.openxmlformats.org/officeDocument/2006/relationships/hyperlink" Target="mailto:rdove@keglerbrown.com" TargetMode="External" /><Relationship Id="rId34" Type="http://schemas.openxmlformats.org/officeDocument/2006/relationships/hyperlink" Target="mailto:bojko@carpenterlipps.com" TargetMode="External" /><Relationship Id="rId35" Type="http://schemas.openxmlformats.org/officeDocument/2006/relationships/hyperlink" Target="mailto:tdougherty@theOEC.org" TargetMode="External" /><Relationship Id="rId36" Type="http://schemas.openxmlformats.org/officeDocument/2006/relationships/hyperlink" Target="mailto:ctavenor@theOEC.org" TargetMode="External" /><Relationship Id="rId37" Type="http://schemas.openxmlformats.org/officeDocument/2006/relationships/hyperlink" Target="mailto:jweber@elpc.org" TargetMode="External" /><Relationship Id="rId38" Type="http://schemas.openxmlformats.org/officeDocument/2006/relationships/hyperlink" Target="mailto:sgoyal@jonesday.com-" TargetMode="External" /><Relationship Id="rId39" Type="http://schemas.openxmlformats.org/officeDocument/2006/relationships/hyperlink" Target="mailto:calee@jonesday.com-" TargetMode="External" /><Relationship Id="rId4" Type="http://schemas.openxmlformats.org/officeDocument/2006/relationships/customXml" Target="../customXml/item1.xml" /><Relationship Id="rId40" Type="http://schemas.openxmlformats.org/officeDocument/2006/relationships/footer" Target="footer2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footer" Target="footer1.xml" /><Relationship Id="rId6" Type="http://schemas.openxmlformats.org/officeDocument/2006/relationships/hyperlink" Target="mailto:maureen.willis@occ.ohio.gov" TargetMode="External" /><Relationship Id="rId7" Type="http://schemas.openxmlformats.org/officeDocument/2006/relationships/hyperlink" Target="mailto:john.finnigan@occ.ohio.gov" TargetMode="External" /><Relationship Id="rId8" Type="http://schemas.openxmlformats.org/officeDocument/2006/relationships/hyperlink" Target="mailto:thomas.lindgren@ohioAGO.gov" TargetMode="External" /><Relationship Id="rId9" Type="http://schemas.openxmlformats.org/officeDocument/2006/relationships/hyperlink" Target="mailto:werner.margard@ohioAGO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4B47A-224E-4BFF-A01A-D871EB02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2022-04-15T14:51:38Z</dcterms:created>
  <dcterms:modified xsi:type="dcterms:W3CDTF">2022-04-15T14:51:38Z</dcterms:modified>
</cp:coreProperties>
</file>