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222" w:rsidRDefault="00E42222">
      <w:pPr>
        <w:tabs>
          <w:tab w:val="left" w:pos="-720"/>
        </w:tabs>
        <w:suppressAutoHyphens/>
        <w:jc w:val="both"/>
        <w:rPr>
          <w:b/>
          <w:spacing w:val="-3"/>
        </w:rPr>
      </w:pPr>
      <w:bookmarkStart w:id="0" w:name="_GoBack"/>
      <w:bookmarkEnd w:id="0"/>
    </w:p>
    <w:p w:rsidR="00E42222" w:rsidRPr="00B21975" w:rsidRDefault="00E42222">
      <w:pPr>
        <w:pStyle w:val="Heading1"/>
        <w:rPr>
          <w:rFonts w:ascii="Times New Roman" w:hAnsi="Times New Roman"/>
          <w:caps/>
          <w:u w:val="single"/>
        </w:rPr>
      </w:pPr>
      <w:r w:rsidRPr="00B21975">
        <w:rPr>
          <w:rFonts w:ascii="Times New Roman" w:hAnsi="Times New Roman"/>
          <w:caps/>
          <w:u w:val="single"/>
        </w:rPr>
        <w:t>Uncollectible Expense Rider</w:t>
      </w:r>
    </w:p>
    <w:p w:rsidR="00E42222" w:rsidRPr="0053151C" w:rsidRDefault="00E42222">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uppressAutoHyphens/>
        <w:jc w:val="both"/>
        <w:rPr>
          <w:rFonts w:ascii="Times New Roman" w:hAnsi="Times New Roman"/>
          <w:spacing w:val="-3"/>
        </w:rPr>
      </w:pPr>
    </w:p>
    <w:p w:rsidR="00E42222" w:rsidRPr="0053151C" w:rsidRDefault="00E42222">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uppressAutoHyphens/>
        <w:jc w:val="both"/>
        <w:rPr>
          <w:rFonts w:ascii="Times New Roman" w:hAnsi="Times New Roman"/>
          <w:spacing w:val="-3"/>
        </w:rPr>
      </w:pPr>
    </w:p>
    <w:p w:rsidR="00E42222" w:rsidRPr="0053151C" w:rsidRDefault="00E42222">
      <w:pPr>
        <w:suppressAutoHyphens/>
        <w:jc w:val="both"/>
        <w:rPr>
          <w:rFonts w:ascii="Times New Roman" w:hAnsi="Times New Roman"/>
          <w:b/>
          <w:spacing w:val="-3"/>
        </w:rPr>
      </w:pPr>
      <w:r w:rsidRPr="0053151C">
        <w:rPr>
          <w:rFonts w:ascii="Times New Roman" w:hAnsi="Times New Roman"/>
          <w:b/>
          <w:spacing w:val="-3"/>
        </w:rPr>
        <w:t>APPLICABLE:</w:t>
      </w:r>
    </w:p>
    <w:p w:rsidR="00E42222" w:rsidRPr="0053151C" w:rsidRDefault="00E42222">
      <w:pPr>
        <w:suppressAutoHyphens/>
        <w:jc w:val="both"/>
        <w:rPr>
          <w:rFonts w:ascii="Times New Roman" w:hAnsi="Times New Roman"/>
          <w:b/>
          <w:spacing w:val="-3"/>
        </w:rPr>
      </w:pPr>
    </w:p>
    <w:p w:rsidR="00E42222" w:rsidRPr="0053151C" w:rsidRDefault="00E42222">
      <w:pPr>
        <w:suppressAutoHyphens/>
        <w:ind w:left="720"/>
        <w:jc w:val="both"/>
        <w:rPr>
          <w:rFonts w:ascii="Times New Roman" w:hAnsi="Times New Roman"/>
          <w:spacing w:val="-3"/>
        </w:rPr>
      </w:pPr>
      <w:r w:rsidRPr="0053151C">
        <w:rPr>
          <w:rFonts w:ascii="Times New Roman" w:hAnsi="Times New Roman"/>
          <w:spacing w:val="-3"/>
        </w:rPr>
        <w:t xml:space="preserve">To all customers served under rate schedules SGS </w:t>
      </w:r>
      <w:r w:rsidR="0053151C">
        <w:rPr>
          <w:rFonts w:ascii="Times New Roman" w:hAnsi="Times New Roman"/>
          <w:spacing w:val="-3"/>
        </w:rPr>
        <w:t xml:space="preserve">and </w:t>
      </w:r>
      <w:r w:rsidRPr="0053151C">
        <w:rPr>
          <w:rFonts w:ascii="Times New Roman" w:hAnsi="Times New Roman"/>
          <w:spacing w:val="-3"/>
        </w:rPr>
        <w:t>GS</w:t>
      </w:r>
      <w:r w:rsidR="0053151C">
        <w:rPr>
          <w:rFonts w:ascii="Times New Roman" w:hAnsi="Times New Roman"/>
          <w:spacing w:val="-3"/>
        </w:rPr>
        <w:t>.</w:t>
      </w:r>
      <w:r w:rsidRPr="0053151C">
        <w:rPr>
          <w:rFonts w:ascii="Times New Roman" w:hAnsi="Times New Roman"/>
          <w:spacing w:val="-3"/>
        </w:rPr>
        <w:t xml:space="preserve"> </w:t>
      </w:r>
    </w:p>
    <w:p w:rsidR="00E42222" w:rsidRPr="0053151C" w:rsidRDefault="00E42222">
      <w:pPr>
        <w:suppressAutoHyphens/>
        <w:jc w:val="both"/>
        <w:rPr>
          <w:rFonts w:ascii="Times New Roman" w:hAnsi="Times New Roman"/>
          <w:spacing w:val="-3"/>
        </w:rPr>
      </w:pPr>
    </w:p>
    <w:p w:rsidR="00E42222" w:rsidRPr="0053151C" w:rsidRDefault="00E42222">
      <w:pPr>
        <w:suppressAutoHyphens/>
        <w:jc w:val="both"/>
        <w:rPr>
          <w:rFonts w:ascii="Times New Roman" w:hAnsi="Times New Roman"/>
          <w:spacing w:val="-3"/>
        </w:rPr>
      </w:pPr>
    </w:p>
    <w:p w:rsidR="00E42222" w:rsidRPr="0053151C" w:rsidRDefault="00E42222">
      <w:pPr>
        <w:suppressAutoHyphens/>
        <w:jc w:val="both"/>
        <w:rPr>
          <w:rFonts w:ascii="Times New Roman" w:hAnsi="Times New Roman"/>
          <w:spacing w:val="-3"/>
        </w:rPr>
      </w:pPr>
      <w:r w:rsidRPr="0053151C">
        <w:rPr>
          <w:rFonts w:ascii="Times New Roman" w:hAnsi="Times New Roman"/>
          <w:b/>
          <w:spacing w:val="-3"/>
        </w:rPr>
        <w:t>UNCOLLECTIBLE EXPENSE RIDER:</w:t>
      </w:r>
    </w:p>
    <w:p w:rsidR="00E42222" w:rsidRPr="0053151C" w:rsidRDefault="00E42222">
      <w:pPr>
        <w:suppressAutoHyphens/>
        <w:jc w:val="both"/>
        <w:rPr>
          <w:rFonts w:ascii="Times New Roman" w:hAnsi="Times New Roman"/>
          <w:spacing w:val="-3"/>
        </w:rPr>
      </w:pPr>
    </w:p>
    <w:p w:rsidR="00E42222" w:rsidRPr="0053151C" w:rsidRDefault="002955C6">
      <w:pPr>
        <w:suppressAutoHyphens/>
        <w:ind w:left="720"/>
        <w:jc w:val="both"/>
        <w:rPr>
          <w:rFonts w:ascii="Times New Roman" w:hAnsi="Times New Roman"/>
          <w:spacing w:val="-3"/>
        </w:rPr>
      </w:pPr>
      <w:r>
        <w:rPr>
          <w:rFonts w:ascii="Times New Roman" w:hAnsi="Times New Roman"/>
          <w:spacing w:val="-3"/>
        </w:rPr>
        <w:t>A</w:t>
      </w:r>
      <w:r w:rsidR="00886981">
        <w:rPr>
          <w:rFonts w:ascii="Times New Roman" w:hAnsi="Times New Roman"/>
          <w:spacing w:val="-3"/>
        </w:rPr>
        <w:t xml:space="preserve"> </w:t>
      </w:r>
      <w:r w:rsidR="00B061D3">
        <w:rPr>
          <w:rFonts w:ascii="Times New Roman" w:hAnsi="Times New Roman"/>
          <w:spacing w:val="-3"/>
        </w:rPr>
        <w:t>charge</w:t>
      </w:r>
      <w:r>
        <w:rPr>
          <w:rFonts w:ascii="Times New Roman" w:hAnsi="Times New Roman"/>
          <w:spacing w:val="-3"/>
        </w:rPr>
        <w:t xml:space="preserve"> </w:t>
      </w:r>
      <w:r w:rsidR="00E42222" w:rsidRPr="0053151C">
        <w:rPr>
          <w:rFonts w:ascii="Times New Roman" w:hAnsi="Times New Roman"/>
          <w:spacing w:val="-3"/>
        </w:rPr>
        <w:t xml:space="preserve">of </w:t>
      </w:r>
      <w:r w:rsidR="00860BE5">
        <w:rPr>
          <w:rFonts w:ascii="Times New Roman" w:hAnsi="Times New Roman"/>
          <w:spacing w:val="-3"/>
        </w:rPr>
        <w:t>$0.0438</w:t>
      </w:r>
      <w:r w:rsidR="00D4758E">
        <w:rPr>
          <w:rFonts w:ascii="Times New Roman" w:hAnsi="Times New Roman"/>
          <w:spacing w:val="-3"/>
        </w:rPr>
        <w:t xml:space="preserve"> </w:t>
      </w:r>
      <w:r w:rsidR="00E42222" w:rsidRPr="0053151C">
        <w:rPr>
          <w:rFonts w:ascii="Times New Roman" w:hAnsi="Times New Roman"/>
          <w:spacing w:val="-3"/>
        </w:rPr>
        <w:t xml:space="preserve">per </w:t>
      </w:r>
      <w:proofErr w:type="spellStart"/>
      <w:r w:rsidR="00E42222" w:rsidRPr="0053151C">
        <w:rPr>
          <w:rFonts w:ascii="Times New Roman" w:hAnsi="Times New Roman"/>
          <w:spacing w:val="-3"/>
        </w:rPr>
        <w:t>Mcf</w:t>
      </w:r>
      <w:proofErr w:type="spellEnd"/>
      <w:r w:rsidR="00E42222" w:rsidRPr="0053151C">
        <w:rPr>
          <w:rFonts w:ascii="Times New Roman" w:hAnsi="Times New Roman"/>
          <w:spacing w:val="-3"/>
        </w:rPr>
        <w:t xml:space="preserve"> shall be applied to all volumes for service rendered under applicable rate sched</w:t>
      </w:r>
      <w:r>
        <w:rPr>
          <w:rFonts w:ascii="Times New Roman" w:hAnsi="Times New Roman"/>
          <w:spacing w:val="-3"/>
        </w:rPr>
        <w:t xml:space="preserve">ules to </w:t>
      </w:r>
      <w:r w:rsidR="00B061D3">
        <w:rPr>
          <w:rFonts w:ascii="Times New Roman" w:hAnsi="Times New Roman"/>
          <w:spacing w:val="-3"/>
        </w:rPr>
        <w:t>recover costs</w:t>
      </w:r>
      <w:r w:rsidR="00E42222" w:rsidRPr="0053151C">
        <w:rPr>
          <w:rFonts w:ascii="Times New Roman" w:hAnsi="Times New Roman"/>
          <w:spacing w:val="-3"/>
        </w:rPr>
        <w:t xml:space="preserve"> associated with uncollectible accounts arising from those customers responsible for paying the Uncollectible Expense Rider. Columbia shall file an application with the Public Utilities Commission of Ohio requesting approval to change the rate if the Company determines that an adjustment of more than plus or minus ten percent is needed to adjust for prior period over or under-collections.</w:t>
      </w:r>
    </w:p>
    <w:sectPr w:rsidR="00E42222" w:rsidRPr="0053151C" w:rsidSect="00477020">
      <w:headerReference w:type="default" r:id="rId7"/>
      <w:footerReference w:type="default" r:id="rId8"/>
      <w:pgSz w:w="12240" w:h="15840" w:code="1"/>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9CA" w:rsidRDefault="001379CA">
      <w:r>
        <w:separator/>
      </w:r>
    </w:p>
  </w:endnote>
  <w:endnote w:type="continuationSeparator" w:id="0">
    <w:p w:rsidR="001379CA" w:rsidRDefault="0013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C6C" w:rsidRPr="00B21975" w:rsidRDefault="00515C6C" w:rsidP="00B21975">
    <w:pPr>
      <w:pStyle w:val="Footer"/>
      <w:jc w:val="center"/>
      <w:rPr>
        <w:rFonts w:ascii="Times New Roman" w:hAnsi="Times New Roman"/>
        <w:sz w:val="16"/>
      </w:rPr>
    </w:pPr>
    <w:r w:rsidRPr="00B21975">
      <w:rPr>
        <w:rFonts w:ascii="Times New Roman" w:hAnsi="Times New Roman"/>
        <w:sz w:val="16"/>
      </w:rPr>
      <w:t xml:space="preserve">Filed in accordance with Public Utilities Commission of Ohio </w:t>
    </w:r>
    <w:r w:rsidR="007B0FB8">
      <w:rPr>
        <w:rFonts w:ascii="Times New Roman" w:hAnsi="Times New Roman"/>
        <w:sz w:val="16"/>
      </w:rPr>
      <w:t>Entry</w:t>
    </w:r>
    <w:r w:rsidRPr="00B21975">
      <w:rPr>
        <w:rFonts w:ascii="Times New Roman" w:hAnsi="Times New Roman"/>
        <w:sz w:val="16"/>
      </w:rPr>
      <w:t xml:space="preserve"> dated</w:t>
    </w:r>
    <w:r w:rsidR="00110D06">
      <w:rPr>
        <w:rFonts w:ascii="Times New Roman" w:hAnsi="Times New Roman"/>
        <w:sz w:val="16"/>
      </w:rPr>
      <w:t xml:space="preserve"> May 24, 2017 in Case No. </w:t>
    </w:r>
    <w:r w:rsidR="00F84110">
      <w:rPr>
        <w:rFonts w:ascii="Times New Roman" w:hAnsi="Times New Roman"/>
        <w:sz w:val="16"/>
      </w:rPr>
      <w:t>17-321-GA-UEX</w:t>
    </w:r>
    <w:r w:rsidR="007B0FB8">
      <w:rPr>
        <w:rFonts w:ascii="Times New Roman" w:hAnsi="Times New Roman"/>
        <w:sz w:val="16"/>
      </w:rPr>
      <w:t>.</w:t>
    </w:r>
  </w:p>
  <w:p w:rsidR="00515C6C" w:rsidRPr="00B21975" w:rsidRDefault="00515C6C" w:rsidP="00B21975">
    <w:pPr>
      <w:pStyle w:val="Footer"/>
      <w:rPr>
        <w:rFonts w:ascii="Times New Roman" w:hAnsi="Times New Roman"/>
        <w:sz w:val="16"/>
      </w:rPr>
    </w:pPr>
  </w:p>
  <w:tbl>
    <w:tblPr>
      <w:tblW w:w="9360" w:type="dxa"/>
      <w:tblInd w:w="108" w:type="dxa"/>
      <w:tblLayout w:type="fixed"/>
      <w:tblLook w:val="0000" w:firstRow="0" w:lastRow="0" w:firstColumn="0" w:lastColumn="0" w:noHBand="0" w:noVBand="0"/>
    </w:tblPr>
    <w:tblGrid>
      <w:gridCol w:w="4320"/>
      <w:gridCol w:w="5040"/>
    </w:tblGrid>
    <w:tr w:rsidR="00515C6C" w:rsidRPr="00B21975">
      <w:tc>
        <w:tcPr>
          <w:tcW w:w="4320" w:type="dxa"/>
        </w:tcPr>
        <w:p w:rsidR="00515C6C" w:rsidRPr="00B21975" w:rsidRDefault="00515C6C" w:rsidP="00F84110">
          <w:pPr>
            <w:pStyle w:val="Footer"/>
            <w:rPr>
              <w:rFonts w:ascii="Times New Roman" w:hAnsi="Times New Roman"/>
              <w:sz w:val="16"/>
            </w:rPr>
          </w:pPr>
          <w:r w:rsidRPr="00B21975">
            <w:rPr>
              <w:rFonts w:ascii="Times New Roman" w:hAnsi="Times New Roman"/>
              <w:sz w:val="16"/>
            </w:rPr>
            <w:t xml:space="preserve">Issued: </w:t>
          </w:r>
          <w:r w:rsidR="002574BB">
            <w:rPr>
              <w:rFonts w:ascii="Times New Roman" w:hAnsi="Times New Roman"/>
              <w:sz w:val="16"/>
            </w:rPr>
            <w:t xml:space="preserve"> </w:t>
          </w:r>
          <w:r w:rsidR="00F84110">
            <w:rPr>
              <w:rFonts w:ascii="Times New Roman" w:hAnsi="Times New Roman"/>
              <w:sz w:val="16"/>
            </w:rPr>
            <w:t>May 26, 2017</w:t>
          </w:r>
          <w:r w:rsidR="00C5099B">
            <w:rPr>
              <w:rFonts w:ascii="Times New Roman" w:hAnsi="Times New Roman"/>
              <w:sz w:val="16"/>
            </w:rPr>
            <w:t xml:space="preserve"> </w:t>
          </w:r>
        </w:p>
      </w:tc>
      <w:tc>
        <w:tcPr>
          <w:tcW w:w="5040" w:type="dxa"/>
        </w:tcPr>
        <w:p w:rsidR="00515C6C" w:rsidRPr="00B21975" w:rsidRDefault="00515C6C" w:rsidP="000F46E2">
          <w:pPr>
            <w:pStyle w:val="Footer"/>
            <w:ind w:left="1602" w:right="-90"/>
            <w:jc w:val="center"/>
            <w:rPr>
              <w:rFonts w:ascii="Times New Roman" w:hAnsi="Times New Roman"/>
              <w:sz w:val="16"/>
            </w:rPr>
          </w:pPr>
          <w:r w:rsidRPr="00B21975">
            <w:rPr>
              <w:rFonts w:ascii="Times New Roman" w:hAnsi="Times New Roman"/>
              <w:sz w:val="16"/>
            </w:rPr>
            <w:t xml:space="preserve">    Effective:</w:t>
          </w:r>
          <w:r w:rsidR="000334E8">
            <w:rPr>
              <w:rFonts w:ascii="Times New Roman" w:hAnsi="Times New Roman"/>
              <w:sz w:val="16"/>
            </w:rPr>
            <w:t xml:space="preserve">  </w:t>
          </w:r>
          <w:r w:rsidR="00B061D3">
            <w:rPr>
              <w:rFonts w:ascii="Times New Roman" w:hAnsi="Times New Roman"/>
              <w:sz w:val="16"/>
            </w:rPr>
            <w:t>With meter readings on or</w:t>
          </w:r>
          <w:r w:rsidR="00F84110">
            <w:rPr>
              <w:rFonts w:ascii="Times New Roman" w:hAnsi="Times New Roman"/>
              <w:sz w:val="16"/>
            </w:rPr>
            <w:t xml:space="preserve"> May 31, 2017</w:t>
          </w:r>
          <w:r w:rsidR="00B061D3">
            <w:rPr>
              <w:rFonts w:ascii="Times New Roman" w:hAnsi="Times New Roman"/>
              <w:sz w:val="16"/>
            </w:rPr>
            <w:t xml:space="preserve"> </w:t>
          </w:r>
        </w:p>
      </w:tc>
    </w:tr>
  </w:tbl>
  <w:p w:rsidR="00515C6C" w:rsidRPr="00B21975" w:rsidRDefault="00515C6C" w:rsidP="00B21975">
    <w:pPr>
      <w:pStyle w:val="Footer"/>
      <w:jc w:val="center"/>
      <w:rPr>
        <w:rFonts w:ascii="Times New Roman" w:hAnsi="Times New Roman"/>
        <w:sz w:val="16"/>
      </w:rPr>
    </w:pPr>
    <w:r w:rsidRPr="00B21975">
      <w:rPr>
        <w:rFonts w:ascii="Times New Roman" w:hAnsi="Times New Roman"/>
        <w:sz w:val="16"/>
      </w:rPr>
      <w:t>Issued By</w:t>
    </w:r>
  </w:p>
  <w:p w:rsidR="00515C6C" w:rsidRPr="00B21975" w:rsidRDefault="002078DE" w:rsidP="00B21975">
    <w:pPr>
      <w:pStyle w:val="Footer"/>
      <w:tabs>
        <w:tab w:val="clear" w:pos="8640"/>
        <w:tab w:val="right" w:pos="9270"/>
      </w:tabs>
      <w:jc w:val="center"/>
      <w:rPr>
        <w:rFonts w:ascii="Times New Roman" w:hAnsi="Times New Roman"/>
      </w:rPr>
    </w:pPr>
    <w:r>
      <w:rPr>
        <w:rFonts w:ascii="Times New Roman" w:hAnsi="Times New Roman"/>
        <w:sz w:val="16"/>
      </w:rPr>
      <w:t>Daniel A. Creekmur</w:t>
    </w:r>
    <w:r w:rsidR="00515C6C" w:rsidRPr="00B21975">
      <w:rPr>
        <w:rFonts w:ascii="Times New Roman" w:hAnsi="Times New Roman"/>
        <w:sz w:val="16"/>
      </w:rPr>
      <w:t>.,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9CA" w:rsidRDefault="001379CA">
      <w:r>
        <w:separator/>
      </w:r>
    </w:p>
  </w:footnote>
  <w:footnote w:type="continuationSeparator" w:id="0">
    <w:p w:rsidR="001379CA" w:rsidRDefault="00137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C6C" w:rsidRPr="00B21975" w:rsidRDefault="00515C6C" w:rsidP="00477020">
    <w:pPr>
      <w:pStyle w:val="Header"/>
      <w:tabs>
        <w:tab w:val="clear" w:pos="8640"/>
        <w:tab w:val="right" w:pos="9270"/>
      </w:tabs>
      <w:jc w:val="center"/>
      <w:rPr>
        <w:rFonts w:ascii="Times New Roman" w:hAnsi="Times New Roman"/>
        <w:b/>
        <w:sz w:val="22"/>
        <w:szCs w:val="22"/>
      </w:rPr>
    </w:pPr>
    <w:r w:rsidRPr="00B21975">
      <w:rPr>
        <w:rFonts w:ascii="Times New Roman" w:hAnsi="Times New Roman"/>
        <w:b/>
        <w:sz w:val="22"/>
        <w:szCs w:val="22"/>
      </w:rPr>
      <w:t>P.U.C.O. No. 2</w:t>
    </w:r>
  </w:p>
  <w:p w:rsidR="00515C6C" w:rsidRPr="00B21975" w:rsidRDefault="000F46E2" w:rsidP="00477020">
    <w:pPr>
      <w:pStyle w:val="Header"/>
      <w:tabs>
        <w:tab w:val="clear" w:pos="8640"/>
        <w:tab w:val="right" w:pos="9270"/>
      </w:tabs>
      <w:jc w:val="right"/>
      <w:rPr>
        <w:rFonts w:ascii="Times New Roman" w:hAnsi="Times New Roman"/>
        <w:b/>
        <w:sz w:val="22"/>
        <w:szCs w:val="22"/>
      </w:rPr>
    </w:pPr>
    <w:r>
      <w:rPr>
        <w:rFonts w:ascii="Times New Roman" w:hAnsi="Times New Roman"/>
        <w:b/>
        <w:sz w:val="22"/>
        <w:szCs w:val="22"/>
      </w:rPr>
      <w:t xml:space="preserve">Seventeenth </w:t>
    </w:r>
    <w:r w:rsidR="00515C6C" w:rsidRPr="00B21975">
      <w:rPr>
        <w:rFonts w:ascii="Times New Roman" w:hAnsi="Times New Roman"/>
        <w:b/>
        <w:sz w:val="22"/>
        <w:szCs w:val="22"/>
      </w:rPr>
      <w:t>Revised Sheet No. 29</w:t>
    </w:r>
  </w:p>
  <w:p w:rsidR="00515C6C" w:rsidRDefault="00477020" w:rsidP="00477020">
    <w:pPr>
      <w:pStyle w:val="Header"/>
      <w:tabs>
        <w:tab w:val="clear" w:pos="8640"/>
        <w:tab w:val="right" w:pos="9270"/>
      </w:tabs>
      <w:rPr>
        <w:rFonts w:ascii="Times New Roman" w:hAnsi="Times New Roman"/>
        <w:b/>
        <w:sz w:val="22"/>
        <w:szCs w:val="22"/>
      </w:rPr>
    </w:pPr>
    <w:r>
      <w:rPr>
        <w:rFonts w:ascii="Times New Roman" w:hAnsi="Times New Roman"/>
        <w:b/>
        <w:sz w:val="22"/>
        <w:szCs w:val="22"/>
      </w:rPr>
      <w:t xml:space="preserve">                                                          COLUMBIA GAS OF OHIO, INC.                                          </w:t>
    </w:r>
    <w:r w:rsidR="00515C6C" w:rsidRPr="00B21975">
      <w:rPr>
        <w:rFonts w:ascii="Times New Roman" w:hAnsi="Times New Roman"/>
        <w:b/>
        <w:sz w:val="22"/>
        <w:szCs w:val="22"/>
      </w:rPr>
      <w:t>Cancels</w:t>
    </w:r>
  </w:p>
  <w:p w:rsidR="00477020" w:rsidRPr="00B21975" w:rsidRDefault="000F46E2" w:rsidP="00477020">
    <w:pPr>
      <w:pStyle w:val="Header"/>
      <w:tabs>
        <w:tab w:val="clear" w:pos="8640"/>
        <w:tab w:val="right" w:pos="9270"/>
      </w:tabs>
      <w:jc w:val="right"/>
      <w:rPr>
        <w:rFonts w:ascii="Times New Roman" w:hAnsi="Times New Roman"/>
        <w:b/>
        <w:sz w:val="22"/>
        <w:szCs w:val="22"/>
      </w:rPr>
    </w:pPr>
    <w:r>
      <w:rPr>
        <w:rFonts w:ascii="Times New Roman" w:hAnsi="Times New Roman"/>
        <w:b/>
        <w:sz w:val="22"/>
        <w:szCs w:val="22"/>
      </w:rPr>
      <w:t xml:space="preserve">Sixteenth </w:t>
    </w:r>
    <w:r w:rsidR="00477020">
      <w:rPr>
        <w:rFonts w:ascii="Times New Roman" w:hAnsi="Times New Roman"/>
        <w:b/>
        <w:sz w:val="22"/>
        <w:szCs w:val="22"/>
      </w:rPr>
      <w:t>Revised Sheet No. 29</w:t>
    </w:r>
  </w:p>
  <w:p w:rsidR="00515C6C" w:rsidRPr="00B21975" w:rsidRDefault="00515C6C">
    <w:pPr>
      <w:pStyle w:val="Header"/>
      <w:jc w:val="center"/>
      <w:rPr>
        <w:rFonts w:ascii="Times New Roman" w:hAnsi="Times New Roman"/>
        <w:b/>
        <w:sz w:val="22"/>
        <w:szCs w:val="22"/>
      </w:rPr>
    </w:pPr>
    <w:r w:rsidRPr="00B21975">
      <w:rPr>
        <w:rFonts w:ascii="Times New Roman" w:hAnsi="Times New Roman"/>
        <w:b/>
        <w:sz w:val="22"/>
        <w:szCs w:val="22"/>
      </w:rPr>
      <w:t>RULES AND REGULATIONS GOVERNING THE DISTRIBUTION</w:t>
    </w:r>
  </w:p>
  <w:p w:rsidR="00515C6C" w:rsidRPr="00B21975" w:rsidRDefault="00515C6C">
    <w:pPr>
      <w:pStyle w:val="Header"/>
      <w:pBdr>
        <w:bottom w:val="single" w:sz="4" w:space="3" w:color="auto"/>
      </w:pBdr>
      <w:jc w:val="center"/>
      <w:rPr>
        <w:rFonts w:ascii="Times New Roman" w:hAnsi="Times New Roman"/>
        <w:sz w:val="22"/>
        <w:szCs w:val="22"/>
        <w:u w:val="single"/>
      </w:rPr>
    </w:pPr>
    <w:r w:rsidRPr="00B21975">
      <w:rPr>
        <w:rFonts w:ascii="Times New Roman" w:hAnsi="Times New Roman"/>
        <w:b/>
        <w:sz w:val="22"/>
        <w:szCs w:val="22"/>
      </w:rPr>
      <w:t xml:space="preserve">AND </w:t>
    </w:r>
    <w:smartTag w:uri="urn:schemas-microsoft-com:office:smarttags" w:element="City">
      <w:smartTag w:uri="urn:schemas-microsoft-com:office:smarttags" w:element="place">
        <w:r w:rsidRPr="00B21975">
          <w:rPr>
            <w:rFonts w:ascii="Times New Roman" w:hAnsi="Times New Roman"/>
            <w:b/>
            <w:sz w:val="22"/>
            <w:szCs w:val="22"/>
          </w:rPr>
          <w:t>SALE</w:t>
        </w:r>
      </w:smartTag>
    </w:smartTag>
    <w:r w:rsidRPr="00B21975">
      <w:rPr>
        <w:rFonts w:ascii="Times New Roman" w:hAnsi="Times New Roman"/>
        <w:b/>
        <w:sz w:val="22"/>
        <w:szCs w:val="22"/>
      </w:rPr>
      <w:t xml:space="preserve"> OF GAS</w:t>
    </w:r>
  </w:p>
  <w:p w:rsidR="00515C6C" w:rsidRPr="0053151C" w:rsidRDefault="00515C6C">
    <w:pPr>
      <w:pStyle w:val="Header"/>
      <w:tabs>
        <w:tab w:val="clear" w:pos="8640"/>
        <w:tab w:val="left" w:pos="3180"/>
        <w:tab w:val="right" w:pos="9270"/>
      </w:tabs>
      <w:rPr>
        <w:rFonts w:ascii="Times New Roman" w:hAnsi="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67A"/>
    <w:rsid w:val="000334E8"/>
    <w:rsid w:val="0004211F"/>
    <w:rsid w:val="00065973"/>
    <w:rsid w:val="000A2457"/>
    <w:rsid w:val="000B129F"/>
    <w:rsid w:val="000C4939"/>
    <w:rsid w:val="000F46E2"/>
    <w:rsid w:val="00102EF1"/>
    <w:rsid w:val="00110D06"/>
    <w:rsid w:val="0013023A"/>
    <w:rsid w:val="001379CA"/>
    <w:rsid w:val="00152DC2"/>
    <w:rsid w:val="00197C67"/>
    <w:rsid w:val="001B120E"/>
    <w:rsid w:val="001C1831"/>
    <w:rsid w:val="001F2F45"/>
    <w:rsid w:val="002078DE"/>
    <w:rsid w:val="00234045"/>
    <w:rsid w:val="00253827"/>
    <w:rsid w:val="00255FF9"/>
    <w:rsid w:val="002574BB"/>
    <w:rsid w:val="00280EB3"/>
    <w:rsid w:val="00286B07"/>
    <w:rsid w:val="00290F4E"/>
    <w:rsid w:val="002955C6"/>
    <w:rsid w:val="002C4DD8"/>
    <w:rsid w:val="002E482B"/>
    <w:rsid w:val="002F546B"/>
    <w:rsid w:val="00350ABF"/>
    <w:rsid w:val="00351F9F"/>
    <w:rsid w:val="003878A4"/>
    <w:rsid w:val="003E6E7A"/>
    <w:rsid w:val="00416A40"/>
    <w:rsid w:val="00440E01"/>
    <w:rsid w:val="00451218"/>
    <w:rsid w:val="00477020"/>
    <w:rsid w:val="004B068A"/>
    <w:rsid w:val="004B6B56"/>
    <w:rsid w:val="005008A2"/>
    <w:rsid w:val="005117BA"/>
    <w:rsid w:val="00515C6C"/>
    <w:rsid w:val="0053151C"/>
    <w:rsid w:val="00545466"/>
    <w:rsid w:val="005467E3"/>
    <w:rsid w:val="00554B81"/>
    <w:rsid w:val="00562761"/>
    <w:rsid w:val="005667E6"/>
    <w:rsid w:val="00593929"/>
    <w:rsid w:val="005B25BF"/>
    <w:rsid w:val="005C2D63"/>
    <w:rsid w:val="005C467A"/>
    <w:rsid w:val="005C5D7D"/>
    <w:rsid w:val="005D3646"/>
    <w:rsid w:val="005F0F2E"/>
    <w:rsid w:val="00605F74"/>
    <w:rsid w:val="006323BC"/>
    <w:rsid w:val="00643348"/>
    <w:rsid w:val="00651F30"/>
    <w:rsid w:val="00652334"/>
    <w:rsid w:val="00657C6E"/>
    <w:rsid w:val="00672F18"/>
    <w:rsid w:val="00674E34"/>
    <w:rsid w:val="006C208A"/>
    <w:rsid w:val="006D0679"/>
    <w:rsid w:val="007044A9"/>
    <w:rsid w:val="00705182"/>
    <w:rsid w:val="00730BD4"/>
    <w:rsid w:val="007315FA"/>
    <w:rsid w:val="00755565"/>
    <w:rsid w:val="00786310"/>
    <w:rsid w:val="007877EA"/>
    <w:rsid w:val="007B0FB8"/>
    <w:rsid w:val="007B60DD"/>
    <w:rsid w:val="007E5A0A"/>
    <w:rsid w:val="00810003"/>
    <w:rsid w:val="00860BE5"/>
    <w:rsid w:val="00886981"/>
    <w:rsid w:val="00896EAA"/>
    <w:rsid w:val="008D3C47"/>
    <w:rsid w:val="008D4907"/>
    <w:rsid w:val="008F08D5"/>
    <w:rsid w:val="0092369F"/>
    <w:rsid w:val="00924425"/>
    <w:rsid w:val="0095644A"/>
    <w:rsid w:val="009571AE"/>
    <w:rsid w:val="00980D05"/>
    <w:rsid w:val="009B202D"/>
    <w:rsid w:val="00A01CB1"/>
    <w:rsid w:val="00A34166"/>
    <w:rsid w:val="00A37038"/>
    <w:rsid w:val="00A46E31"/>
    <w:rsid w:val="00A54767"/>
    <w:rsid w:val="00A6248B"/>
    <w:rsid w:val="00AD02AC"/>
    <w:rsid w:val="00AE55FD"/>
    <w:rsid w:val="00AF0BDE"/>
    <w:rsid w:val="00B061D3"/>
    <w:rsid w:val="00B06FEE"/>
    <w:rsid w:val="00B2180D"/>
    <w:rsid w:val="00B21975"/>
    <w:rsid w:val="00B60857"/>
    <w:rsid w:val="00B7046F"/>
    <w:rsid w:val="00B80C18"/>
    <w:rsid w:val="00B904BD"/>
    <w:rsid w:val="00BD1A81"/>
    <w:rsid w:val="00C5099B"/>
    <w:rsid w:val="00C75C00"/>
    <w:rsid w:val="00C92627"/>
    <w:rsid w:val="00CA5CEC"/>
    <w:rsid w:val="00CB3845"/>
    <w:rsid w:val="00D4758E"/>
    <w:rsid w:val="00D77C1D"/>
    <w:rsid w:val="00D92C4B"/>
    <w:rsid w:val="00DA1F06"/>
    <w:rsid w:val="00DD2B79"/>
    <w:rsid w:val="00DD55FE"/>
    <w:rsid w:val="00E13F2B"/>
    <w:rsid w:val="00E42222"/>
    <w:rsid w:val="00E51235"/>
    <w:rsid w:val="00E51C1E"/>
    <w:rsid w:val="00E565A7"/>
    <w:rsid w:val="00E961B3"/>
    <w:rsid w:val="00ED0A46"/>
    <w:rsid w:val="00EF1372"/>
    <w:rsid w:val="00F604F5"/>
    <w:rsid w:val="00F70C58"/>
    <w:rsid w:val="00F84110"/>
    <w:rsid w:val="00F84166"/>
    <w:rsid w:val="00FE2A1A"/>
    <w:rsid w:val="00FE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1265"/>
    <o:shapelayout v:ext="edit">
      <o:idmap v:ext="edit" data="1"/>
    </o:shapelayout>
  </w:shapeDefaults>
  <w:decimalSymbol w:val="."/>
  <w:listSeparator w:val=","/>
  <w15:chartTrackingRefBased/>
  <w15:docId w15:val="{9783ED0A-27BA-4B7A-8153-AA218238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qFormat/>
    <w:pPr>
      <w:keepNext/>
      <w:tabs>
        <w:tab w:val="left" w:pos="-720"/>
      </w:tabs>
      <w:suppressAutoHyphens/>
      <w:jc w:val="center"/>
      <w:outlineLvl w:val="0"/>
    </w:pPr>
    <w:rPr>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uppressAutoHyphens/>
      <w:ind w:left="720"/>
      <w:jc w:val="both"/>
    </w:pPr>
    <w:rPr>
      <w:rFonts w:ascii="Times New Roman" w:hAnsi="Times New Roman"/>
      <w:spacing w:val="-3"/>
    </w:rPr>
  </w:style>
  <w:style w:type="paragraph" w:styleId="BalloonText">
    <w:name w:val="Balloon Text"/>
    <w:basedOn w:val="Normal"/>
    <w:semiHidden/>
    <w:rsid w:val="005C46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COH%20Tariff%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CE81E-99E8-4393-A339-D9317FD0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COH Tariff Template</Template>
  <TotalTime>11</TotalTime>
  <Pages>1</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UNCOLLECTIBLE EXPENSE RIDER</vt:lpstr>
    </vt:vector>
  </TitlesOfParts>
  <Company>Columbia Gas</Company>
  <LinksUpToDate>false</LinksUpToDate>
  <CharactersWithSpaces>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UNCOLLECTIBLE EXPENSE RIDER</dc:title>
  <dc:subject/>
  <dc:creator>BEVERLY A. THOMAS</dc:creator>
  <cp:keywords/>
  <cp:lastModifiedBy>Bell \ Melissa \ J</cp:lastModifiedBy>
  <cp:revision>4</cp:revision>
  <cp:lastPrinted>2012-05-30T19:29:00Z</cp:lastPrinted>
  <dcterms:created xsi:type="dcterms:W3CDTF">2017-05-25T18:49:00Z</dcterms:created>
  <dcterms:modified xsi:type="dcterms:W3CDTF">2017-05-26T12:33:00Z</dcterms:modified>
</cp:coreProperties>
</file>