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3D6A" w:rsidRPr="002D54AC" w:rsidRDefault="00663D6A" w:rsidP="00663D6A">
      <w:pPr>
        <w:jc w:val="center"/>
        <w:rPr>
          <w:b/>
          <w:sz w:val="26"/>
          <w:szCs w:val="26"/>
        </w:rPr>
      </w:pPr>
      <w:r w:rsidRPr="002D54AC">
        <w:rPr>
          <w:b/>
          <w:sz w:val="26"/>
          <w:szCs w:val="26"/>
        </w:rPr>
        <w:t>BEFORE</w:t>
      </w:r>
    </w:p>
    <w:p w:rsidR="00663D6A" w:rsidRPr="002D54AC" w:rsidRDefault="00663D6A" w:rsidP="00663D6A">
      <w:pPr>
        <w:jc w:val="center"/>
        <w:rPr>
          <w:b/>
          <w:sz w:val="26"/>
          <w:szCs w:val="26"/>
        </w:rPr>
      </w:pPr>
      <w:r w:rsidRPr="002D54AC">
        <w:rPr>
          <w:b/>
          <w:sz w:val="26"/>
          <w:szCs w:val="26"/>
        </w:rPr>
        <w:t xml:space="preserve">THE PUBLIC UTILITIES COMMISSION OF </w:t>
      </w:r>
      <w:smartTag w:uri="urn:schemas-microsoft-com:office:smarttags" w:element="place">
        <w:smartTag w:uri="urn:schemas-microsoft-com:office:smarttags" w:element="State">
          <w:r w:rsidRPr="002D54AC">
            <w:rPr>
              <w:b/>
              <w:sz w:val="26"/>
              <w:szCs w:val="26"/>
            </w:rPr>
            <w:t>OHIO</w:t>
          </w:r>
        </w:smartTag>
      </w:smartTag>
    </w:p>
    <w:p w:rsidR="00663D6A" w:rsidRDefault="00663D6A" w:rsidP="00663D6A">
      <w:pPr>
        <w:pStyle w:val="Title"/>
        <w:tabs>
          <w:tab w:val="left" w:pos="5130"/>
          <w:tab w:val="left" w:pos="5670"/>
        </w:tabs>
        <w:rPr>
          <w:rFonts w:ascii="Times New Roman" w:hAnsi="Times New Roman"/>
          <w:sz w:val="26"/>
          <w:szCs w:val="26"/>
        </w:rPr>
      </w:pPr>
    </w:p>
    <w:tbl>
      <w:tblPr>
        <w:tblW w:w="0" w:type="auto"/>
        <w:tblLook w:val="01E0" w:firstRow="1" w:lastRow="1" w:firstColumn="1" w:lastColumn="1" w:noHBand="0" w:noVBand="0"/>
      </w:tblPr>
      <w:tblGrid>
        <w:gridCol w:w="4597"/>
        <w:gridCol w:w="289"/>
        <w:gridCol w:w="4474"/>
      </w:tblGrid>
      <w:tr w:rsidR="00663D6A" w:rsidTr="009E59D7">
        <w:tc>
          <w:tcPr>
            <w:tcW w:w="4597" w:type="dxa"/>
          </w:tcPr>
          <w:p w:rsidR="001A5C2F" w:rsidRPr="00221496" w:rsidRDefault="00663D6A" w:rsidP="00FF2570">
            <w:pPr>
              <w:pStyle w:val="Title"/>
              <w:tabs>
                <w:tab w:val="left" w:pos="5130"/>
                <w:tab w:val="left" w:pos="5670"/>
              </w:tabs>
              <w:jc w:val="left"/>
              <w:rPr>
                <w:rFonts w:ascii="Times New Roman" w:hAnsi="Times New Roman"/>
                <w:sz w:val="26"/>
                <w:szCs w:val="26"/>
              </w:rPr>
            </w:pPr>
            <w:r w:rsidRPr="00221496">
              <w:rPr>
                <w:rFonts w:ascii="Times New Roman" w:hAnsi="Times New Roman"/>
                <w:sz w:val="26"/>
                <w:szCs w:val="26"/>
              </w:rPr>
              <w:t>In the Matter of</w:t>
            </w:r>
            <w:r w:rsidR="00FF2570">
              <w:rPr>
                <w:rFonts w:ascii="Times New Roman" w:hAnsi="Times New Roman"/>
                <w:sz w:val="26"/>
                <w:szCs w:val="26"/>
              </w:rPr>
              <w:t xml:space="preserve"> the Application of Ohio Power Company for Administration of the Significantly Excessive Earnings Test for 2013 under Section 4928.143(F), Revised Code, and Rule 4901:1-35-10, Ohio Administrative Code.</w:t>
            </w:r>
          </w:p>
        </w:tc>
        <w:tc>
          <w:tcPr>
            <w:tcW w:w="289" w:type="dxa"/>
          </w:tcPr>
          <w:p w:rsidR="00663D6A" w:rsidRPr="00221496" w:rsidRDefault="00663D6A" w:rsidP="00221496">
            <w:pPr>
              <w:pStyle w:val="Title"/>
              <w:tabs>
                <w:tab w:val="left" w:pos="5130"/>
                <w:tab w:val="left" w:pos="5670"/>
              </w:tabs>
              <w:rPr>
                <w:rFonts w:ascii="Times New Roman" w:hAnsi="Times New Roman"/>
                <w:sz w:val="26"/>
                <w:szCs w:val="26"/>
              </w:rPr>
            </w:pPr>
            <w:r w:rsidRPr="00221496">
              <w:rPr>
                <w:rFonts w:ascii="Times New Roman" w:hAnsi="Times New Roman"/>
                <w:sz w:val="26"/>
                <w:szCs w:val="26"/>
              </w:rPr>
              <w:t>:</w:t>
            </w:r>
          </w:p>
          <w:p w:rsidR="00663D6A" w:rsidRPr="00221496" w:rsidRDefault="00663D6A" w:rsidP="00221496">
            <w:pPr>
              <w:pStyle w:val="Title"/>
              <w:tabs>
                <w:tab w:val="left" w:pos="5130"/>
                <w:tab w:val="left" w:pos="5670"/>
              </w:tabs>
              <w:rPr>
                <w:rFonts w:ascii="Times New Roman" w:hAnsi="Times New Roman"/>
                <w:sz w:val="26"/>
                <w:szCs w:val="26"/>
              </w:rPr>
            </w:pPr>
            <w:r w:rsidRPr="00221496">
              <w:rPr>
                <w:rFonts w:ascii="Times New Roman" w:hAnsi="Times New Roman"/>
                <w:sz w:val="26"/>
                <w:szCs w:val="26"/>
              </w:rPr>
              <w:t>:</w:t>
            </w:r>
          </w:p>
          <w:p w:rsidR="001A5C2F" w:rsidRDefault="00663D6A" w:rsidP="00221496">
            <w:pPr>
              <w:pStyle w:val="Title"/>
              <w:tabs>
                <w:tab w:val="left" w:pos="5130"/>
                <w:tab w:val="left" w:pos="5670"/>
              </w:tabs>
              <w:rPr>
                <w:rFonts w:ascii="Times New Roman" w:hAnsi="Times New Roman"/>
                <w:sz w:val="26"/>
                <w:szCs w:val="26"/>
              </w:rPr>
            </w:pPr>
            <w:r w:rsidRPr="00221496">
              <w:rPr>
                <w:rFonts w:ascii="Times New Roman" w:hAnsi="Times New Roman"/>
                <w:sz w:val="26"/>
                <w:szCs w:val="26"/>
              </w:rPr>
              <w:t>:</w:t>
            </w:r>
          </w:p>
          <w:p w:rsidR="00FF2570" w:rsidRDefault="00FF2570" w:rsidP="00221496">
            <w:pPr>
              <w:pStyle w:val="Title"/>
              <w:tabs>
                <w:tab w:val="left" w:pos="5130"/>
                <w:tab w:val="left" w:pos="5670"/>
              </w:tabs>
              <w:rPr>
                <w:rFonts w:ascii="Times New Roman" w:hAnsi="Times New Roman"/>
                <w:sz w:val="26"/>
                <w:szCs w:val="26"/>
              </w:rPr>
            </w:pPr>
            <w:r>
              <w:rPr>
                <w:rFonts w:ascii="Times New Roman" w:hAnsi="Times New Roman"/>
                <w:sz w:val="26"/>
                <w:szCs w:val="26"/>
              </w:rPr>
              <w:t>:</w:t>
            </w:r>
          </w:p>
          <w:p w:rsidR="00FF2570" w:rsidRDefault="00FF2570" w:rsidP="00221496">
            <w:pPr>
              <w:pStyle w:val="Title"/>
              <w:tabs>
                <w:tab w:val="left" w:pos="5130"/>
                <w:tab w:val="left" w:pos="5670"/>
              </w:tabs>
              <w:rPr>
                <w:rFonts w:ascii="Times New Roman" w:hAnsi="Times New Roman"/>
                <w:sz w:val="26"/>
                <w:szCs w:val="26"/>
              </w:rPr>
            </w:pPr>
            <w:r>
              <w:rPr>
                <w:rFonts w:ascii="Times New Roman" w:hAnsi="Times New Roman"/>
                <w:sz w:val="26"/>
                <w:szCs w:val="26"/>
              </w:rPr>
              <w:t>:</w:t>
            </w:r>
          </w:p>
          <w:p w:rsidR="00FF2570" w:rsidRPr="00221496" w:rsidRDefault="00FF2570" w:rsidP="00221496">
            <w:pPr>
              <w:pStyle w:val="Title"/>
              <w:tabs>
                <w:tab w:val="left" w:pos="5130"/>
                <w:tab w:val="left" w:pos="5670"/>
              </w:tabs>
              <w:rPr>
                <w:rFonts w:ascii="Times New Roman" w:hAnsi="Times New Roman"/>
                <w:sz w:val="26"/>
                <w:szCs w:val="26"/>
              </w:rPr>
            </w:pPr>
            <w:r>
              <w:rPr>
                <w:rFonts w:ascii="Times New Roman" w:hAnsi="Times New Roman"/>
                <w:sz w:val="26"/>
                <w:szCs w:val="26"/>
              </w:rPr>
              <w:t>:</w:t>
            </w:r>
          </w:p>
        </w:tc>
        <w:tc>
          <w:tcPr>
            <w:tcW w:w="4474" w:type="dxa"/>
          </w:tcPr>
          <w:p w:rsidR="00FF2570" w:rsidRDefault="00FF2570" w:rsidP="00977F01">
            <w:pPr>
              <w:pStyle w:val="Title"/>
              <w:tabs>
                <w:tab w:val="left" w:pos="1142"/>
                <w:tab w:val="left" w:pos="5130"/>
                <w:tab w:val="left" w:pos="5670"/>
              </w:tabs>
              <w:jc w:val="left"/>
              <w:rPr>
                <w:rFonts w:ascii="Times New Roman" w:hAnsi="Times New Roman"/>
                <w:sz w:val="26"/>
                <w:szCs w:val="26"/>
              </w:rPr>
            </w:pPr>
          </w:p>
          <w:p w:rsidR="001A5C2F" w:rsidRPr="00221496" w:rsidRDefault="00663D6A" w:rsidP="00977F01">
            <w:pPr>
              <w:pStyle w:val="Title"/>
              <w:tabs>
                <w:tab w:val="left" w:pos="1142"/>
                <w:tab w:val="left" w:pos="5130"/>
                <w:tab w:val="left" w:pos="5670"/>
              </w:tabs>
              <w:jc w:val="left"/>
              <w:rPr>
                <w:rFonts w:ascii="Times New Roman" w:hAnsi="Times New Roman"/>
                <w:sz w:val="26"/>
                <w:szCs w:val="26"/>
              </w:rPr>
            </w:pPr>
            <w:r w:rsidRPr="00221496">
              <w:rPr>
                <w:rFonts w:ascii="Times New Roman" w:hAnsi="Times New Roman"/>
                <w:sz w:val="26"/>
                <w:szCs w:val="26"/>
              </w:rPr>
              <w:t xml:space="preserve">Case No. </w:t>
            </w:r>
            <w:r w:rsidR="00E10679">
              <w:rPr>
                <w:rFonts w:ascii="Times New Roman" w:hAnsi="Times New Roman"/>
                <w:sz w:val="26"/>
                <w:szCs w:val="26"/>
              </w:rPr>
              <w:tab/>
            </w:r>
            <w:r w:rsidR="00FF2570">
              <w:rPr>
                <w:rFonts w:ascii="Times New Roman" w:hAnsi="Times New Roman"/>
                <w:sz w:val="26"/>
                <w:szCs w:val="26"/>
              </w:rPr>
              <w:t>14-875-EL-UNC</w:t>
            </w:r>
          </w:p>
        </w:tc>
      </w:tr>
    </w:tbl>
    <w:p w:rsidR="00663D6A" w:rsidRPr="002D54AC" w:rsidRDefault="00663D6A" w:rsidP="00663D6A">
      <w:pPr>
        <w:pStyle w:val="Title"/>
        <w:tabs>
          <w:tab w:val="left" w:pos="5130"/>
          <w:tab w:val="left" w:pos="5670"/>
        </w:tabs>
        <w:rPr>
          <w:rFonts w:ascii="Times New Roman" w:hAnsi="Times New Roman"/>
          <w:sz w:val="26"/>
          <w:szCs w:val="26"/>
        </w:rPr>
      </w:pPr>
    </w:p>
    <w:p w:rsidR="003B12DD" w:rsidRDefault="00E10679" w:rsidP="00E10679">
      <w:pPr>
        <w:pStyle w:val="Title"/>
        <w:tabs>
          <w:tab w:val="left" w:pos="9360"/>
        </w:tabs>
        <w:spacing w:after="240"/>
        <w:jc w:val="left"/>
        <w:rPr>
          <w:rFonts w:ascii="Times New Roman" w:hAnsi="Times New Roman"/>
          <w:sz w:val="26"/>
          <w:szCs w:val="26"/>
          <w:u w:val="single"/>
        </w:rPr>
      </w:pPr>
      <w:r>
        <w:rPr>
          <w:rFonts w:ascii="Times New Roman" w:hAnsi="Times New Roman"/>
          <w:sz w:val="26"/>
          <w:szCs w:val="26"/>
          <w:u w:val="single"/>
        </w:rPr>
        <w:tab/>
      </w:r>
    </w:p>
    <w:p w:rsidR="00663D6A" w:rsidRPr="00FF2570" w:rsidRDefault="00FF2570" w:rsidP="00663D6A">
      <w:pPr>
        <w:pStyle w:val="PlainText"/>
        <w:jc w:val="center"/>
        <w:outlineLvl w:val="0"/>
        <w:rPr>
          <w:rFonts w:ascii="Times New Roman" w:hAnsi="Times New Roman"/>
          <w:b/>
          <w:sz w:val="28"/>
          <w:szCs w:val="28"/>
        </w:rPr>
      </w:pPr>
      <w:r>
        <w:rPr>
          <w:rFonts w:ascii="Times New Roman" w:hAnsi="Times New Roman"/>
          <w:b/>
          <w:sz w:val="28"/>
          <w:szCs w:val="28"/>
        </w:rPr>
        <w:t>STIPULATION AND RECOMMENDATION</w:t>
      </w:r>
    </w:p>
    <w:p w:rsidR="00E10679" w:rsidRDefault="00E10679" w:rsidP="00E10679">
      <w:pPr>
        <w:pStyle w:val="Title"/>
        <w:tabs>
          <w:tab w:val="left" w:pos="9360"/>
        </w:tabs>
        <w:spacing w:after="240"/>
        <w:jc w:val="left"/>
        <w:rPr>
          <w:rFonts w:ascii="Times New Roman" w:hAnsi="Times New Roman"/>
          <w:sz w:val="26"/>
          <w:szCs w:val="26"/>
          <w:u w:val="single"/>
        </w:rPr>
      </w:pPr>
      <w:r>
        <w:rPr>
          <w:rFonts w:ascii="Times New Roman" w:hAnsi="Times New Roman"/>
          <w:sz w:val="26"/>
          <w:szCs w:val="26"/>
          <w:u w:val="single"/>
        </w:rPr>
        <w:tab/>
      </w:r>
    </w:p>
    <w:p w:rsidR="00CB5644" w:rsidRPr="00613023" w:rsidRDefault="00CB5644" w:rsidP="0064436A">
      <w:pPr>
        <w:pStyle w:val="Heading1"/>
      </w:pPr>
      <w:bookmarkStart w:id="0" w:name="_Toc260212957"/>
      <w:r w:rsidRPr="00613023">
        <w:t>INTRODUCTION</w:t>
      </w:r>
      <w:bookmarkEnd w:id="0"/>
    </w:p>
    <w:p w:rsidR="00FF2570" w:rsidRDefault="0064436A" w:rsidP="00FF2570">
      <w:pPr>
        <w:pStyle w:val="textstyle0"/>
      </w:pPr>
      <w:r>
        <w:tab/>
      </w:r>
      <w:r w:rsidR="00FF2570">
        <w:t>Rule 4901-1-30, Ohio Administrative Code (O.A.C.), provides that any two or more parties to a proceeding may enter into a written or oral stipulation concerning the issues presented in such a proceeding.  This document sets forth the understanding and agreement of the parties who have signed below (Signatory Parties) and jointly recom</w:t>
      </w:r>
      <w:r w:rsidR="0087457A">
        <w:softHyphen/>
      </w:r>
      <w:r w:rsidR="00FF2570">
        <w:t>mend that the Public Utilities Commission of Ohio (Commission) approve and adopt this Stipulation and Recommendation (Stipulation) without modification, which resolves all of the issues raised in the above-captioned proceedings involving Ohio Power Company (OPCo) ( AEP Ohio or the Company).</w:t>
      </w:r>
    </w:p>
    <w:p w:rsidR="00FF2570" w:rsidRDefault="00FF2570" w:rsidP="00FF2570">
      <w:pPr>
        <w:pStyle w:val="textstyle0"/>
      </w:pPr>
      <w:r>
        <w:tab/>
        <w:t>This Stipulation is submitted for purposes of this proceeding only.  Except for pur</w:t>
      </w:r>
      <w:r w:rsidR="0087457A">
        <w:softHyphen/>
      </w:r>
      <w:r>
        <w:t>poses of enforcement of the terms of this Stipulation, this Stipulation (including the infor</w:t>
      </w:r>
      <w:r w:rsidR="0087457A">
        <w:softHyphen/>
      </w:r>
      <w:r>
        <w:t xml:space="preserve">mation and data contained therein or attached) shall not be cited as precedent in any future proceeding for or against any Signatory Party.  </w:t>
      </w:r>
      <w:r w:rsidRPr="00AD2B09">
        <w:t xml:space="preserve">The circumstances of this case are unique; thus, using the terms of this Stipulation in any other case is inappropriate and </w:t>
      </w:r>
      <w:r w:rsidRPr="00AD2B09">
        <w:lastRenderedPageBreak/>
        <w:t>undermines the willingness of the parties to compromise.</w:t>
      </w:r>
      <w:r>
        <w:t xml:space="preserve">  This Stipulation is a reasonable compromise involving a balancing of competing positions and it does not necessarily reflect the position that one or more of the Signatory Parties would have taken if these issues had been fully litigated.  This Stipulation recognizes that each Signatory Party may disagree with individual provisions of this Stipulation, but also recognizes that the Stipu</w:t>
      </w:r>
      <w:r w:rsidR="0087457A">
        <w:softHyphen/>
      </w:r>
      <w:r>
        <w:t>lation has value as a whole.</w:t>
      </w:r>
    </w:p>
    <w:p w:rsidR="00E10679" w:rsidRDefault="00FF2570" w:rsidP="00E10679">
      <w:pPr>
        <w:pStyle w:val="Heading1"/>
      </w:pPr>
      <w:r>
        <w:t>SIGNATORY PARTIES</w:t>
      </w:r>
    </w:p>
    <w:p w:rsidR="00FF2570" w:rsidRDefault="00E10679" w:rsidP="00FF2570">
      <w:pPr>
        <w:pStyle w:val="textstyle0"/>
      </w:pPr>
      <w:r>
        <w:tab/>
      </w:r>
      <w:r w:rsidR="00FF2570">
        <w:t>The Signatory Parties are AEP Ohio and Staff.</w:t>
      </w:r>
      <w:r w:rsidR="00FF2570">
        <w:rPr>
          <w:rStyle w:val="FootnoteReference"/>
        </w:rPr>
        <w:footnoteReference w:id="1"/>
      </w:r>
      <w:r w:rsidR="00FF2570">
        <w:t xml:space="preserve">  The Signatory Parties agree that the Stipulation violates no regulatory principle or precedent, and that it is the product of serious arm’s length bargaining among knowledgeable and capable parties in an open and cooperative process in which all Signatory Parties were represented by able counsel and technical experts.  While this Stipulation is not binding on the Commission, it is entitled to careful consideration by the Commission where, as here, it represents a comprehensive compromise of issues raised by parties representing a wide range of interests.  The Signa</w:t>
      </w:r>
      <w:r w:rsidR="0087457A">
        <w:softHyphen/>
      </w:r>
      <w:r w:rsidR="00FF2570">
        <w:t xml:space="preserve">tory Parties believe that the Stipulation that they are recommending for Commission adoption presents a fair and reasonable result that, as a package, benefits ratepayers and is in the public interest.  For purposes of resolving the issues raised by these proceedings, </w:t>
      </w:r>
      <w:r w:rsidR="00FF2570">
        <w:lastRenderedPageBreak/>
        <w:t>the Signatory Parties, by and through their respective counsel, stipulate, agree and recom</w:t>
      </w:r>
      <w:r w:rsidR="0087457A">
        <w:softHyphen/>
      </w:r>
      <w:r w:rsidR="00FF2570">
        <w:t>mend as set forth below.</w:t>
      </w:r>
    </w:p>
    <w:p w:rsidR="00E10679" w:rsidRDefault="00FF2570" w:rsidP="00FF2570">
      <w:pPr>
        <w:pStyle w:val="Heading1"/>
      </w:pPr>
      <w:r>
        <w:t>BACKGROUND AND PROCEDURAL RECITALS</w:t>
      </w:r>
    </w:p>
    <w:p w:rsidR="00FF2570" w:rsidRDefault="00FF2570" w:rsidP="00FF2570">
      <w:pPr>
        <w:pStyle w:val="textstyle0"/>
      </w:pPr>
      <w:r>
        <w:tab/>
        <w:t xml:space="preserve">WHEREAS, </w:t>
      </w:r>
      <w:r w:rsidRPr="00936266">
        <w:t xml:space="preserve">AEP Ohio is an electric utility </w:t>
      </w:r>
      <w:r>
        <w:t xml:space="preserve">and an electric distribution utility </w:t>
      </w:r>
      <w:r w:rsidRPr="00936266">
        <w:t>as th</w:t>
      </w:r>
      <w:r>
        <w:t>ose</w:t>
      </w:r>
      <w:r w:rsidRPr="00936266">
        <w:t xml:space="preserve"> term</w:t>
      </w:r>
      <w:r>
        <w:t>s</w:t>
      </w:r>
      <w:r w:rsidRPr="00936266">
        <w:t xml:space="preserve"> </w:t>
      </w:r>
      <w:r>
        <w:t>are</w:t>
      </w:r>
      <w:r w:rsidRPr="00936266">
        <w:t xml:space="preserve"> defined in </w:t>
      </w:r>
      <w:r>
        <w:t xml:space="preserve">R.C. 4928.01 and </w:t>
      </w:r>
      <w:r w:rsidRPr="00936266">
        <w:t>an electric utility operating company subsidi</w:t>
      </w:r>
      <w:r w:rsidR="0087457A">
        <w:softHyphen/>
      </w:r>
      <w:r w:rsidRPr="00936266">
        <w:t>ary of American Electric Power Company, Inc.</w:t>
      </w:r>
      <w:r>
        <w:t>;</w:t>
      </w:r>
    </w:p>
    <w:p w:rsidR="00FF2570" w:rsidRDefault="00FF2570" w:rsidP="00FF2570">
      <w:pPr>
        <w:pStyle w:val="textstyle0"/>
      </w:pPr>
      <w:r>
        <w:tab/>
        <w:t>WHEREAS, in 2008, the Ohio General Assembly passed Substitute Senate Bill 221, which included new R.C. 4928.14, establishing the option for an electric distribution utility to provide an Electric Security Plan (ESP) as the standard service offer required by R.C. 4928.141;</w:t>
      </w:r>
    </w:p>
    <w:p w:rsidR="00FF2570" w:rsidRDefault="00FF2570" w:rsidP="00FF2570">
      <w:pPr>
        <w:pStyle w:val="textstyle0"/>
      </w:pPr>
      <w:r>
        <w:tab/>
        <w:t>WHEREAS, the Commission approved an ESP for AEP Ohio in Case Nos. 08-917-EL-SSO and 08-918-EL-SSO (</w:t>
      </w:r>
      <w:r w:rsidRPr="00FF2570">
        <w:rPr>
          <w:i/>
        </w:rPr>
        <w:t>ESP I Cases</w:t>
      </w:r>
      <w:r>
        <w:t xml:space="preserve">) whose term continued from January 2009, through </w:t>
      </w:r>
      <w:r w:rsidRPr="00C812B5">
        <w:t xml:space="preserve">September </w:t>
      </w:r>
      <w:r w:rsidRPr="00AB6787">
        <w:t>2012; and the Commission approved an ESP for AEP Ohio in Case Nos. 11-346-EL-SSO and 11-348-EL-SSO (</w:t>
      </w:r>
      <w:r w:rsidRPr="00FF2570">
        <w:rPr>
          <w:i/>
        </w:rPr>
        <w:t>ESP II Cases</w:t>
      </w:r>
      <w:r w:rsidRPr="00AB6787">
        <w:t>) whose term continued from September 2012 through June 2015.</w:t>
      </w:r>
    </w:p>
    <w:p w:rsidR="00FF2570" w:rsidRDefault="00FF2570" w:rsidP="00FF2570">
      <w:pPr>
        <w:pStyle w:val="textstyle0"/>
      </w:pPr>
      <w:r>
        <w:tab/>
        <w:t xml:space="preserve">WHEREAS, R.C. 4928.143(F) contains a significantly excessive earnings test (SEET) applicable to AEP Ohio’s approved ESP adopted in the </w:t>
      </w:r>
      <w:r w:rsidRPr="00E71EB2">
        <w:rPr>
          <w:i/>
        </w:rPr>
        <w:t>ESP II Cases</w:t>
      </w:r>
      <w:r>
        <w:t>;</w:t>
      </w:r>
    </w:p>
    <w:p w:rsidR="00FF2570" w:rsidRDefault="00FF2570" w:rsidP="00FF2570">
      <w:pPr>
        <w:pStyle w:val="textstyle0"/>
      </w:pPr>
      <w:r>
        <w:tab/>
        <w:t xml:space="preserve">WHEREAS, on May 15, 2014, AEP Ohio made a filing to initiate Case No. 14-875-EL-UNC as required by </w:t>
      </w:r>
      <w:r w:rsidR="00E71EB2">
        <w:t>Ohio Adm. Code</w:t>
      </w:r>
      <w:r>
        <w:t xml:space="preserve"> 4901:1-35-10 (</w:t>
      </w:r>
      <w:r w:rsidRPr="00E71EB2">
        <w:rPr>
          <w:i/>
        </w:rPr>
        <w:t>2013 SEET Case</w:t>
      </w:r>
      <w:r>
        <w:t>), includ</w:t>
      </w:r>
      <w:r w:rsidR="0087457A">
        <w:softHyphen/>
      </w:r>
      <w:r>
        <w:t>ing prefiled direct testimony which supports findings and conclusions that OPCo did not have significantly excessive earnings during, and passed the SEET for, 2013;</w:t>
      </w:r>
    </w:p>
    <w:p w:rsidR="00FF2570" w:rsidRDefault="00FF2570" w:rsidP="00FF2570">
      <w:pPr>
        <w:pStyle w:val="textstyle0"/>
      </w:pPr>
      <w:bookmarkStart w:id="1" w:name="OLE_LINK1"/>
      <w:r>
        <w:lastRenderedPageBreak/>
        <w:tab/>
        <w:t xml:space="preserve">WHEREAS, the Signatory Parties agree on how to resolve the issues presented in the </w:t>
      </w:r>
      <w:r w:rsidRPr="00E71EB2">
        <w:rPr>
          <w:i/>
        </w:rPr>
        <w:t>2013 SEET Case</w:t>
      </w:r>
      <w:r>
        <w:t>, as reflected in their recommendations set forth below;</w:t>
      </w:r>
      <w:bookmarkEnd w:id="1"/>
      <w:r>
        <w:t xml:space="preserve"> </w:t>
      </w:r>
    </w:p>
    <w:p w:rsidR="00FF2570" w:rsidRDefault="00FF2570" w:rsidP="00FF2570">
      <w:pPr>
        <w:pStyle w:val="textstyle0"/>
      </w:pPr>
      <w:r>
        <w:tab/>
        <w:t xml:space="preserve">WHEREAS, the Signatory Parties believe that the agreements herein represent a fair and reasonable solution to all of the issues raised in the </w:t>
      </w:r>
      <w:r w:rsidRPr="00E71EB2">
        <w:rPr>
          <w:i/>
        </w:rPr>
        <w:t>2013 SEET Case</w:t>
      </w:r>
      <w:r>
        <w:t>;</w:t>
      </w:r>
    </w:p>
    <w:p w:rsidR="00FF2570" w:rsidRDefault="00E71EB2" w:rsidP="00FF2570">
      <w:pPr>
        <w:pStyle w:val="textstyle0"/>
      </w:pPr>
      <w:r>
        <w:tab/>
      </w:r>
      <w:r w:rsidR="00FF2570">
        <w:t xml:space="preserve">WHEREAS, the Stipulation </w:t>
      </w:r>
      <w:r w:rsidR="00FF2570" w:rsidRPr="00F86476">
        <w:t>represents the product of serious bargaining among capable, knowledgeable parties;</w:t>
      </w:r>
    </w:p>
    <w:p w:rsidR="00FF2570" w:rsidRDefault="00FF2570" w:rsidP="00FF2570">
      <w:pPr>
        <w:pStyle w:val="textstyle0"/>
      </w:pPr>
      <w:r>
        <w:tab/>
      </w:r>
      <w:r w:rsidRPr="00F86476">
        <w:t>WHEREAS, the Stipulation as a package benefits consumers and the public inter</w:t>
      </w:r>
      <w:r w:rsidR="0087457A">
        <w:softHyphen/>
      </w:r>
      <w:r w:rsidRPr="00F86476">
        <w:t>est; and</w:t>
      </w:r>
    </w:p>
    <w:p w:rsidR="00FF2570" w:rsidRDefault="00FF2570" w:rsidP="00FF2570">
      <w:pPr>
        <w:pStyle w:val="textstyle0"/>
      </w:pPr>
      <w:r>
        <w:tab/>
      </w:r>
      <w:r w:rsidRPr="00F86476">
        <w:t>WHEREAS, the terms and conditions of this Stipulation satisfy the policies of the</w:t>
      </w:r>
      <w:r>
        <w:t xml:space="preserve"> </w:t>
      </w:r>
      <w:r w:rsidRPr="00F86476">
        <w:t xml:space="preserve">State of Ohio as set forth in </w:t>
      </w:r>
      <w:r>
        <w:t xml:space="preserve">R.C. 4928.02 </w:t>
      </w:r>
      <w:r w:rsidRPr="00F86476">
        <w:t>and do not violate any important regulatory policies or principles.</w:t>
      </w:r>
    </w:p>
    <w:p w:rsidR="00FF2570" w:rsidRDefault="00FF2570" w:rsidP="00FF2570">
      <w:pPr>
        <w:pStyle w:val="textstyle0"/>
      </w:pPr>
      <w:r>
        <w:tab/>
        <w:t>NOW, THEREFORE, the Signatory Parties stipulate, agree and recommend that the Commission should issue its Opinion and Order in these proceedings accepting and adopting this Stipulation and relying upon its provisions as the basis for resolving all issues raised by these proceedings:</w:t>
      </w:r>
    </w:p>
    <w:p w:rsidR="00FF2570" w:rsidRDefault="00FF2570" w:rsidP="00FF2570">
      <w:pPr>
        <w:pStyle w:val="Heading1"/>
      </w:pPr>
      <w:r>
        <w:t>RECOMMENDATIONS</w:t>
      </w:r>
    </w:p>
    <w:p w:rsidR="00FF2570" w:rsidRDefault="00FF2570" w:rsidP="00FF2570">
      <w:pPr>
        <w:pStyle w:val="textstyle0"/>
      </w:pPr>
      <w:r>
        <w:tab/>
        <w:t>The Signatory Parties recommend the Commission find as follows:</w:t>
      </w:r>
    </w:p>
    <w:p w:rsidR="00FF2570" w:rsidRPr="00FF2570" w:rsidRDefault="00FF2570" w:rsidP="00FF2570">
      <w:pPr>
        <w:spacing w:line="480" w:lineRule="auto"/>
        <w:ind w:left="720" w:hanging="720"/>
        <w:rPr>
          <w:sz w:val="26"/>
          <w:szCs w:val="26"/>
        </w:rPr>
      </w:pPr>
      <w:r w:rsidRPr="00FF2570">
        <w:rPr>
          <w:sz w:val="26"/>
          <w:szCs w:val="26"/>
        </w:rPr>
        <w:t>A.</w:t>
      </w:r>
      <w:r w:rsidRPr="00FF2570">
        <w:rPr>
          <w:sz w:val="26"/>
          <w:szCs w:val="26"/>
        </w:rPr>
        <w:tab/>
        <w:t xml:space="preserve">Based upon the Company’s testimony and OPCo’s FERC Form 1 filing, OPCo’s 2013 earned return on equity (ROE) was 11.28 % after adjustments for Off System Sales (OSS) and special accounting items (adjustments) are made in accordance with the methodology used by the Commission in Case Nos. 11-4571-EL-UNC </w:t>
      </w:r>
      <w:r w:rsidRPr="00FF2570">
        <w:rPr>
          <w:sz w:val="26"/>
          <w:szCs w:val="26"/>
        </w:rPr>
        <w:lastRenderedPageBreak/>
        <w:t>and 4572-EL-UNC</w:t>
      </w:r>
      <w:r>
        <w:rPr>
          <w:sz w:val="26"/>
          <w:szCs w:val="26"/>
        </w:rPr>
        <w:t xml:space="preserve"> (</w:t>
      </w:r>
      <w:r w:rsidRPr="00FF2570">
        <w:rPr>
          <w:sz w:val="26"/>
          <w:szCs w:val="26"/>
        </w:rPr>
        <w:t>Opinion and Order</w:t>
      </w:r>
      <w:r>
        <w:rPr>
          <w:sz w:val="26"/>
          <w:szCs w:val="26"/>
        </w:rPr>
        <w:t>)</w:t>
      </w:r>
      <w:r w:rsidRPr="00FF2570">
        <w:rPr>
          <w:sz w:val="26"/>
          <w:szCs w:val="26"/>
        </w:rPr>
        <w:t xml:space="preserve"> (Oct</w:t>
      </w:r>
      <w:r>
        <w:rPr>
          <w:sz w:val="26"/>
          <w:szCs w:val="26"/>
        </w:rPr>
        <w:t>.</w:t>
      </w:r>
      <w:r w:rsidRPr="00FF2570">
        <w:rPr>
          <w:sz w:val="26"/>
          <w:szCs w:val="26"/>
        </w:rPr>
        <w:t xml:space="preserve"> 23, 2013) (the </w:t>
      </w:r>
      <w:r w:rsidRPr="00FF2570">
        <w:rPr>
          <w:i/>
          <w:sz w:val="26"/>
          <w:szCs w:val="26"/>
        </w:rPr>
        <w:t>2010 SEET Order</w:t>
      </w:r>
      <w:r w:rsidRPr="00FF2570">
        <w:rPr>
          <w:sz w:val="26"/>
          <w:szCs w:val="26"/>
        </w:rPr>
        <w:t xml:space="preserve">) and in Case Nos. 13-2249-EL-UNC and 13-2250-EL-UNC </w:t>
      </w:r>
      <w:r w:rsidR="00E71EB2">
        <w:rPr>
          <w:sz w:val="26"/>
          <w:szCs w:val="26"/>
        </w:rPr>
        <w:t>(</w:t>
      </w:r>
      <w:r w:rsidRPr="00FF2570">
        <w:rPr>
          <w:sz w:val="26"/>
          <w:szCs w:val="26"/>
        </w:rPr>
        <w:t>Opinion and Order</w:t>
      </w:r>
      <w:r>
        <w:rPr>
          <w:sz w:val="26"/>
          <w:szCs w:val="26"/>
        </w:rPr>
        <w:t>)</w:t>
      </w:r>
      <w:r w:rsidRPr="00FF2570">
        <w:rPr>
          <w:sz w:val="26"/>
          <w:szCs w:val="26"/>
        </w:rPr>
        <w:t xml:space="preserve"> (Mar</w:t>
      </w:r>
      <w:r>
        <w:rPr>
          <w:sz w:val="26"/>
          <w:szCs w:val="26"/>
        </w:rPr>
        <w:t>.</w:t>
      </w:r>
      <w:r w:rsidRPr="00FF2570">
        <w:rPr>
          <w:sz w:val="26"/>
          <w:szCs w:val="26"/>
        </w:rPr>
        <w:t xml:space="preserve"> 26, 2014) (the </w:t>
      </w:r>
      <w:r w:rsidRPr="00FF2570">
        <w:rPr>
          <w:i/>
          <w:sz w:val="26"/>
          <w:szCs w:val="26"/>
        </w:rPr>
        <w:t>2011 SEET Order</w:t>
      </w:r>
      <w:r w:rsidRPr="00FF2570">
        <w:rPr>
          <w:sz w:val="26"/>
          <w:szCs w:val="26"/>
        </w:rPr>
        <w:t>);</w:t>
      </w:r>
    </w:p>
    <w:p w:rsidR="00FF2570" w:rsidRPr="00FF2570" w:rsidRDefault="00FF2570" w:rsidP="00FF2570">
      <w:pPr>
        <w:spacing w:line="480" w:lineRule="auto"/>
        <w:ind w:left="720" w:hanging="720"/>
        <w:rPr>
          <w:sz w:val="26"/>
          <w:szCs w:val="26"/>
        </w:rPr>
      </w:pPr>
      <w:r w:rsidRPr="00FF2570">
        <w:rPr>
          <w:sz w:val="26"/>
          <w:szCs w:val="26"/>
        </w:rPr>
        <w:t>B.</w:t>
      </w:r>
      <w:r w:rsidRPr="00FF2570">
        <w:rPr>
          <w:sz w:val="26"/>
          <w:szCs w:val="26"/>
        </w:rPr>
        <w:tab/>
        <w:t xml:space="preserve">The Company’s testimony supports a finding that the comparable risk group’s mean earned ROE is 9.09 %.  The Staff’s testimony supports a finding of 9.04%.  For purposes of the SEET analysis conducted in this proceeding in accordance with </w:t>
      </w:r>
      <w:r>
        <w:rPr>
          <w:sz w:val="26"/>
          <w:szCs w:val="26"/>
        </w:rPr>
        <w:t>R.C.</w:t>
      </w:r>
      <w:r w:rsidRPr="00FF2570">
        <w:rPr>
          <w:sz w:val="26"/>
          <w:szCs w:val="26"/>
        </w:rPr>
        <w:t xml:space="preserve"> 4928.143(F), the Signatory Parties recommend that the Commission find that the comparable risk group’s mean earned ROE for 2013 is between 9.04 and 9.09 %.</w:t>
      </w:r>
    </w:p>
    <w:p w:rsidR="00FF2570" w:rsidRPr="00FF2570" w:rsidRDefault="00FF2570" w:rsidP="00FF2570">
      <w:pPr>
        <w:spacing w:line="480" w:lineRule="auto"/>
        <w:ind w:left="720" w:hanging="720"/>
        <w:rPr>
          <w:sz w:val="26"/>
          <w:szCs w:val="26"/>
        </w:rPr>
      </w:pPr>
      <w:r w:rsidRPr="00FF2570">
        <w:rPr>
          <w:sz w:val="26"/>
          <w:szCs w:val="26"/>
        </w:rPr>
        <w:t>C.</w:t>
      </w:r>
      <w:r w:rsidRPr="00FF2570">
        <w:rPr>
          <w:sz w:val="26"/>
          <w:szCs w:val="26"/>
        </w:rPr>
        <w:tab/>
        <w:t xml:space="preserve">The </w:t>
      </w:r>
      <w:r w:rsidR="00E71EB2">
        <w:rPr>
          <w:i/>
          <w:sz w:val="26"/>
          <w:szCs w:val="26"/>
        </w:rPr>
        <w:t>2010 SEET Order</w:t>
      </w:r>
      <w:r w:rsidRPr="00FF2570">
        <w:rPr>
          <w:sz w:val="26"/>
          <w:szCs w:val="26"/>
        </w:rPr>
        <w:t xml:space="preserve"> applied an adder to that baseline mean earned ROE using 1.64 standard deviations. </w:t>
      </w:r>
      <w:r w:rsidR="00E71EB2">
        <w:rPr>
          <w:sz w:val="26"/>
          <w:szCs w:val="26"/>
        </w:rPr>
        <w:t xml:space="preserve"> </w:t>
      </w:r>
      <w:r w:rsidRPr="00FF2570">
        <w:rPr>
          <w:sz w:val="26"/>
          <w:szCs w:val="26"/>
        </w:rPr>
        <w:t xml:space="preserve">In this case that adder would be 5.29% resulting in a SEET threshold of 14.38% using the Company’s calculation.  The adder would be 5.20% resulting in a SEET threshold of 14.24% using the Staff’s calculation.  The decision </w:t>
      </w:r>
      <w:r w:rsidR="00E71EB2">
        <w:rPr>
          <w:sz w:val="26"/>
          <w:szCs w:val="26"/>
        </w:rPr>
        <w:t xml:space="preserve">in the </w:t>
      </w:r>
      <w:r w:rsidR="00E71EB2">
        <w:rPr>
          <w:i/>
          <w:sz w:val="26"/>
          <w:szCs w:val="26"/>
        </w:rPr>
        <w:t xml:space="preserve">ESP II Cases </w:t>
      </w:r>
      <w:r w:rsidRPr="00FF2570">
        <w:rPr>
          <w:sz w:val="26"/>
          <w:szCs w:val="26"/>
        </w:rPr>
        <w:t>also established a SEET threshold of 12 %.  Regard</w:t>
      </w:r>
      <w:r w:rsidR="0087457A">
        <w:rPr>
          <w:sz w:val="26"/>
          <w:szCs w:val="26"/>
        </w:rPr>
        <w:softHyphen/>
      </w:r>
      <w:r w:rsidRPr="00FF2570">
        <w:rPr>
          <w:sz w:val="26"/>
          <w:szCs w:val="26"/>
        </w:rPr>
        <w:t>less of which SEET threshold calculation is used, OPCo’s 2013 adjusted earned ROE does not constitute significantly excessive earnings.</w:t>
      </w:r>
    </w:p>
    <w:p w:rsidR="00FF2570" w:rsidRPr="00FF2570" w:rsidRDefault="00FF2570" w:rsidP="00FF2570">
      <w:pPr>
        <w:spacing w:line="480" w:lineRule="auto"/>
        <w:ind w:left="720" w:hanging="720"/>
        <w:rPr>
          <w:sz w:val="26"/>
          <w:szCs w:val="26"/>
        </w:rPr>
      </w:pPr>
      <w:r w:rsidRPr="00FF2570">
        <w:rPr>
          <w:sz w:val="26"/>
          <w:szCs w:val="26"/>
        </w:rPr>
        <w:t>D.</w:t>
      </w:r>
      <w:r w:rsidRPr="00FF2570">
        <w:rPr>
          <w:sz w:val="26"/>
          <w:szCs w:val="26"/>
        </w:rPr>
        <w:tab/>
        <w:t xml:space="preserve">OPCo did not have significantly excessive earnings for 2013 pursuant to </w:t>
      </w:r>
      <w:r>
        <w:rPr>
          <w:sz w:val="26"/>
          <w:szCs w:val="26"/>
        </w:rPr>
        <w:t>R.C. </w:t>
      </w:r>
      <w:r w:rsidRPr="00FF2570">
        <w:rPr>
          <w:sz w:val="26"/>
          <w:szCs w:val="26"/>
        </w:rPr>
        <w:t>4928.143(F).</w:t>
      </w:r>
    </w:p>
    <w:p w:rsidR="00FF2570" w:rsidRPr="00FF2570" w:rsidRDefault="00FF2570" w:rsidP="00FF2570"/>
    <w:p w:rsidR="001A5C2F" w:rsidRDefault="00E71EB2" w:rsidP="001A5C2F">
      <w:pPr>
        <w:pStyle w:val="Heading1"/>
      </w:pPr>
      <w:r>
        <w:lastRenderedPageBreak/>
        <w:t>GENERAL CONDITIONS</w:t>
      </w:r>
    </w:p>
    <w:p w:rsidR="00E71EB2" w:rsidRDefault="001A5C2F" w:rsidP="00E71EB2">
      <w:pPr>
        <w:pStyle w:val="textstyle0"/>
      </w:pPr>
      <w:r>
        <w:tab/>
      </w:r>
      <w:r w:rsidR="00E71EB2">
        <w:t>This Stipulation, if adopted by the Commission, will resolve all issues arising from the proceedings referenced above.  The settlement agreement embodied in this Stipula</w:t>
      </w:r>
      <w:r w:rsidR="0087457A">
        <w:softHyphen/>
      </w:r>
      <w:r w:rsidR="00E71EB2">
        <w:t>tion was reached only after negotiations between the Company and Staff, and it reflects a bargained compromise involving a balancing of competing interests.  Because the Stipu</w:t>
      </w:r>
      <w:r w:rsidR="0087457A">
        <w:softHyphen/>
      </w:r>
      <w:r w:rsidR="00E71EB2">
        <w:t>lation is an integrated settlement, it is expressly conditioned upon the Commission adopt</w:t>
      </w:r>
      <w:r w:rsidR="0087457A">
        <w:softHyphen/>
      </w:r>
      <w:r w:rsidR="00E71EB2">
        <w:t>ing the same in its entirety without material modification.  Rejection of all or any part of the Stipulation and Recommendation by the Commission shall be deemed to be a material modification for purposes of this provision.  Upon the Commission’s issuance of a decision that does not adopt this Stipulation in its entirety without material modifica</w:t>
      </w:r>
      <w:r w:rsidR="0087457A">
        <w:softHyphen/>
      </w:r>
      <w:r w:rsidR="00E71EB2">
        <w:t>tion, or the alternative proposal, if one is submitted, a Signatory Party may withdraw from the Stipulation by filing a notice with the Commission within thirty (30) days after the Commission’s decision.  Upon the filing of a notice of termination and withdrawal, the Stipulation shall immediately become null and void.</w:t>
      </w:r>
    </w:p>
    <w:p w:rsidR="00E10679" w:rsidRDefault="00E71EB2" w:rsidP="00E71EB2">
      <w:pPr>
        <w:pStyle w:val="textstyle0"/>
      </w:pPr>
      <w:r>
        <w:tab/>
        <w:t>In such event, this proceeding shall go forward from the procedural point at which the Stipulation was filed, and the parties will be afforded the opportunity to present evi</w:t>
      </w:r>
      <w:r w:rsidR="0087457A">
        <w:softHyphen/>
      </w:r>
      <w:r>
        <w:t>dence through witnesses, to cross-examine all witnesses, to present rebuttal testimony, and to brief all issues which shall be decided based upon the record and briefs, as if this Stipulation had never been executed.</w:t>
      </w:r>
    </w:p>
    <w:p w:rsidR="008D154A" w:rsidRDefault="008D154A" w:rsidP="00E71EB2">
      <w:pPr>
        <w:pStyle w:val="textstyle0"/>
      </w:pPr>
      <w:r>
        <w:br w:type="page"/>
      </w:r>
    </w:p>
    <w:p w:rsidR="00E71EB2" w:rsidRDefault="00E71EB2" w:rsidP="00E71EB2">
      <w:pPr>
        <w:pStyle w:val="textstyle0"/>
      </w:pPr>
      <w:r>
        <w:lastRenderedPageBreak/>
        <w:t>AGREED this 9</w:t>
      </w:r>
      <w:r w:rsidRPr="00E71EB2">
        <w:rPr>
          <w:vertAlign w:val="superscript"/>
        </w:rPr>
        <w:t>th</w:t>
      </w:r>
      <w:r>
        <w:t xml:space="preserve"> day of October, 2014.</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1"/>
        <w:gridCol w:w="4729"/>
      </w:tblGrid>
      <w:tr w:rsidR="00E71EB2" w:rsidTr="00E71EB2">
        <w:tc>
          <w:tcPr>
            <w:tcW w:w="4788" w:type="dxa"/>
          </w:tcPr>
          <w:p w:rsidR="008D154A" w:rsidRDefault="008D154A" w:rsidP="00E71EB2">
            <w:pPr>
              <w:tabs>
                <w:tab w:val="left" w:pos="4500"/>
              </w:tabs>
              <w:rPr>
                <w:sz w:val="26"/>
                <w:szCs w:val="26"/>
                <w:u w:val="single"/>
              </w:rPr>
            </w:pPr>
          </w:p>
          <w:p w:rsidR="00E71EB2" w:rsidRDefault="009863BD" w:rsidP="009863BD">
            <w:pPr>
              <w:tabs>
                <w:tab w:val="left" w:pos="4212"/>
              </w:tabs>
              <w:rPr>
                <w:sz w:val="26"/>
                <w:szCs w:val="26"/>
                <w:u w:val="single"/>
              </w:rPr>
            </w:pPr>
            <w:r w:rsidRPr="009863BD">
              <w:rPr>
                <w:rFonts w:ascii="AR BERKLEY" w:hAnsi="AR BERKLEY"/>
                <w:i/>
                <w:sz w:val="26"/>
                <w:szCs w:val="26"/>
                <w:u w:val="single"/>
              </w:rPr>
              <w:t>Steven T. Nourse</w:t>
            </w:r>
            <w:r>
              <w:rPr>
                <w:i/>
                <w:sz w:val="26"/>
                <w:szCs w:val="26"/>
                <w:u w:val="single"/>
              </w:rPr>
              <w:t xml:space="preserve"> </w:t>
            </w:r>
            <w:r w:rsidRPr="009863BD">
              <w:rPr>
                <w:i/>
                <w:u w:val="single"/>
              </w:rPr>
              <w:t>(per telephone authorization)</w:t>
            </w:r>
          </w:p>
          <w:p w:rsidR="00E71EB2" w:rsidRDefault="00E71EB2" w:rsidP="00E71EB2">
            <w:pPr>
              <w:tabs>
                <w:tab w:val="left" w:pos="4500"/>
              </w:tabs>
              <w:rPr>
                <w:sz w:val="26"/>
                <w:szCs w:val="26"/>
              </w:rPr>
            </w:pPr>
            <w:r>
              <w:rPr>
                <w:sz w:val="26"/>
                <w:szCs w:val="26"/>
              </w:rPr>
              <w:t>Steven T. Nourse</w:t>
            </w:r>
          </w:p>
          <w:p w:rsidR="00E71EB2" w:rsidRDefault="00E71EB2" w:rsidP="00E71EB2">
            <w:pPr>
              <w:tabs>
                <w:tab w:val="left" w:pos="4500"/>
              </w:tabs>
              <w:rPr>
                <w:sz w:val="26"/>
                <w:szCs w:val="26"/>
              </w:rPr>
            </w:pPr>
            <w:r>
              <w:rPr>
                <w:sz w:val="26"/>
                <w:szCs w:val="26"/>
              </w:rPr>
              <w:t>American Electric Power Corporation</w:t>
            </w:r>
          </w:p>
          <w:p w:rsidR="00E71EB2" w:rsidRDefault="00E71EB2" w:rsidP="00E71EB2">
            <w:pPr>
              <w:tabs>
                <w:tab w:val="left" w:pos="4500"/>
              </w:tabs>
              <w:rPr>
                <w:sz w:val="26"/>
                <w:szCs w:val="26"/>
              </w:rPr>
            </w:pPr>
            <w:r>
              <w:rPr>
                <w:sz w:val="26"/>
                <w:szCs w:val="26"/>
              </w:rPr>
              <w:t>1 Riverside Plaza</w:t>
            </w:r>
          </w:p>
          <w:p w:rsidR="00E71EB2" w:rsidRDefault="00E71EB2" w:rsidP="00E71EB2">
            <w:pPr>
              <w:tabs>
                <w:tab w:val="left" w:pos="4500"/>
              </w:tabs>
              <w:rPr>
                <w:sz w:val="26"/>
                <w:szCs w:val="26"/>
              </w:rPr>
            </w:pPr>
            <w:r>
              <w:rPr>
                <w:sz w:val="26"/>
                <w:szCs w:val="26"/>
              </w:rPr>
              <w:t>Columbus, OH  43215</w:t>
            </w:r>
          </w:p>
          <w:p w:rsidR="00E71EB2" w:rsidRDefault="00E71EB2" w:rsidP="00E71EB2">
            <w:pPr>
              <w:tabs>
                <w:tab w:val="left" w:pos="4500"/>
              </w:tabs>
              <w:rPr>
                <w:sz w:val="26"/>
                <w:szCs w:val="26"/>
              </w:rPr>
            </w:pPr>
            <w:r>
              <w:rPr>
                <w:sz w:val="26"/>
                <w:szCs w:val="26"/>
              </w:rPr>
              <w:t>614.716.1608 (telephone)</w:t>
            </w:r>
          </w:p>
          <w:p w:rsidR="00E71EB2" w:rsidRDefault="00E71EB2" w:rsidP="00E71EB2">
            <w:pPr>
              <w:tabs>
                <w:tab w:val="left" w:pos="4500"/>
              </w:tabs>
              <w:rPr>
                <w:sz w:val="26"/>
                <w:szCs w:val="26"/>
              </w:rPr>
            </w:pPr>
            <w:r>
              <w:rPr>
                <w:sz w:val="26"/>
                <w:szCs w:val="26"/>
              </w:rPr>
              <w:t>614.761.2950 (fax)</w:t>
            </w:r>
          </w:p>
          <w:p w:rsidR="00E71EB2" w:rsidRDefault="009863BD" w:rsidP="00E71EB2">
            <w:pPr>
              <w:tabs>
                <w:tab w:val="left" w:pos="4500"/>
              </w:tabs>
              <w:rPr>
                <w:sz w:val="26"/>
                <w:szCs w:val="26"/>
              </w:rPr>
            </w:pPr>
            <w:hyperlink r:id="rId7" w:history="1">
              <w:r w:rsidR="00E71EB2" w:rsidRPr="009E79FE">
                <w:rPr>
                  <w:rStyle w:val="Hyperlink"/>
                  <w:sz w:val="26"/>
                  <w:szCs w:val="26"/>
                </w:rPr>
                <w:t>stnourse@aep.com</w:t>
              </w:r>
            </w:hyperlink>
          </w:p>
          <w:p w:rsidR="00E71EB2" w:rsidRDefault="00E71EB2" w:rsidP="00E71EB2">
            <w:pPr>
              <w:tabs>
                <w:tab w:val="left" w:pos="4500"/>
              </w:tabs>
              <w:rPr>
                <w:sz w:val="26"/>
                <w:szCs w:val="26"/>
              </w:rPr>
            </w:pPr>
          </w:p>
          <w:p w:rsidR="00E71EB2" w:rsidRPr="00E71EB2" w:rsidRDefault="00E71EB2" w:rsidP="00E71EB2">
            <w:pPr>
              <w:tabs>
                <w:tab w:val="left" w:pos="4500"/>
              </w:tabs>
              <w:rPr>
                <w:b/>
                <w:sz w:val="26"/>
                <w:szCs w:val="26"/>
              </w:rPr>
            </w:pPr>
            <w:r>
              <w:rPr>
                <w:b/>
                <w:sz w:val="26"/>
                <w:szCs w:val="26"/>
              </w:rPr>
              <w:t>On behalf of the Ohio Power Company</w:t>
            </w:r>
          </w:p>
          <w:p w:rsidR="00E71EB2" w:rsidRPr="00E71EB2" w:rsidRDefault="00E71EB2" w:rsidP="00E71EB2">
            <w:pPr>
              <w:tabs>
                <w:tab w:val="left" w:pos="4500"/>
              </w:tabs>
              <w:rPr>
                <w:sz w:val="26"/>
                <w:szCs w:val="26"/>
              </w:rPr>
            </w:pPr>
          </w:p>
        </w:tc>
        <w:tc>
          <w:tcPr>
            <w:tcW w:w="4788" w:type="dxa"/>
          </w:tcPr>
          <w:p w:rsidR="008D154A" w:rsidRDefault="008D154A" w:rsidP="00E71EB2">
            <w:pPr>
              <w:tabs>
                <w:tab w:val="left" w:pos="4482"/>
              </w:tabs>
              <w:rPr>
                <w:sz w:val="26"/>
                <w:szCs w:val="26"/>
                <w:u w:val="single"/>
              </w:rPr>
            </w:pPr>
          </w:p>
          <w:p w:rsidR="00E71EB2" w:rsidRPr="009863BD" w:rsidRDefault="009863BD" w:rsidP="00E71EB2">
            <w:pPr>
              <w:tabs>
                <w:tab w:val="left" w:pos="4482"/>
              </w:tabs>
              <w:rPr>
                <w:rFonts w:ascii="AR BERKLEY" w:hAnsi="AR BERKLEY"/>
                <w:sz w:val="26"/>
                <w:szCs w:val="26"/>
                <w:u w:val="single"/>
              </w:rPr>
            </w:pPr>
            <w:r>
              <w:rPr>
                <w:rFonts w:ascii="AR BERKLEY" w:hAnsi="AR BERKLEY"/>
                <w:sz w:val="26"/>
                <w:szCs w:val="26"/>
                <w:u w:val="single"/>
              </w:rPr>
              <w:t>Thomas W. McNamee</w:t>
            </w:r>
            <w:r>
              <w:rPr>
                <w:rFonts w:ascii="AR BERKLEY" w:hAnsi="AR BERKLEY"/>
                <w:sz w:val="26"/>
                <w:szCs w:val="26"/>
                <w:u w:val="single"/>
              </w:rPr>
              <w:tab/>
            </w:r>
          </w:p>
          <w:p w:rsidR="00E71EB2" w:rsidRDefault="00E71EB2" w:rsidP="00E71EB2">
            <w:pPr>
              <w:tabs>
                <w:tab w:val="left" w:pos="4482"/>
              </w:tabs>
              <w:rPr>
                <w:sz w:val="26"/>
                <w:szCs w:val="26"/>
              </w:rPr>
            </w:pPr>
            <w:r>
              <w:rPr>
                <w:b/>
                <w:sz w:val="26"/>
                <w:szCs w:val="26"/>
              </w:rPr>
              <w:t>Thomas W. McNamee</w:t>
            </w:r>
          </w:p>
          <w:p w:rsidR="00E71EB2" w:rsidRDefault="00E71EB2" w:rsidP="00E71EB2">
            <w:pPr>
              <w:tabs>
                <w:tab w:val="left" w:pos="4482"/>
              </w:tabs>
              <w:rPr>
                <w:sz w:val="26"/>
                <w:szCs w:val="26"/>
              </w:rPr>
            </w:pPr>
            <w:r>
              <w:rPr>
                <w:sz w:val="26"/>
                <w:szCs w:val="26"/>
              </w:rPr>
              <w:t>Assistant Attorney General</w:t>
            </w:r>
          </w:p>
          <w:p w:rsidR="00E71EB2" w:rsidRDefault="00E71EB2" w:rsidP="00E71EB2">
            <w:pPr>
              <w:tabs>
                <w:tab w:val="left" w:pos="4482"/>
              </w:tabs>
              <w:rPr>
                <w:sz w:val="26"/>
                <w:szCs w:val="26"/>
              </w:rPr>
            </w:pPr>
            <w:r>
              <w:rPr>
                <w:sz w:val="26"/>
                <w:szCs w:val="26"/>
              </w:rPr>
              <w:t>Public Utilities Section</w:t>
            </w:r>
          </w:p>
          <w:p w:rsidR="00E71EB2" w:rsidRDefault="00E71EB2" w:rsidP="00E71EB2">
            <w:pPr>
              <w:tabs>
                <w:tab w:val="left" w:pos="4482"/>
              </w:tabs>
              <w:rPr>
                <w:sz w:val="26"/>
                <w:szCs w:val="26"/>
              </w:rPr>
            </w:pPr>
            <w:r>
              <w:rPr>
                <w:sz w:val="26"/>
                <w:szCs w:val="26"/>
              </w:rPr>
              <w:t>180 East Broad Street, 6</w:t>
            </w:r>
            <w:r w:rsidRPr="00E71EB2">
              <w:rPr>
                <w:sz w:val="26"/>
                <w:szCs w:val="26"/>
                <w:vertAlign w:val="superscript"/>
              </w:rPr>
              <w:t>th</w:t>
            </w:r>
            <w:r>
              <w:rPr>
                <w:sz w:val="26"/>
                <w:szCs w:val="26"/>
              </w:rPr>
              <w:t xml:space="preserve"> Floor</w:t>
            </w:r>
          </w:p>
          <w:p w:rsidR="00E71EB2" w:rsidRDefault="00E71EB2" w:rsidP="00E71EB2">
            <w:pPr>
              <w:tabs>
                <w:tab w:val="left" w:pos="4482"/>
              </w:tabs>
              <w:rPr>
                <w:sz w:val="26"/>
                <w:szCs w:val="26"/>
              </w:rPr>
            </w:pPr>
            <w:r>
              <w:rPr>
                <w:sz w:val="26"/>
                <w:szCs w:val="26"/>
              </w:rPr>
              <w:t>Columbus, OH  43215-3723</w:t>
            </w:r>
          </w:p>
          <w:p w:rsidR="00E71EB2" w:rsidRDefault="00E71EB2" w:rsidP="00E71EB2">
            <w:pPr>
              <w:tabs>
                <w:tab w:val="left" w:pos="4482"/>
              </w:tabs>
              <w:rPr>
                <w:sz w:val="26"/>
                <w:szCs w:val="26"/>
              </w:rPr>
            </w:pPr>
            <w:r>
              <w:rPr>
                <w:sz w:val="26"/>
                <w:szCs w:val="26"/>
              </w:rPr>
              <w:t>614.466.4397 (telephone)</w:t>
            </w:r>
          </w:p>
          <w:p w:rsidR="00E71EB2" w:rsidRDefault="00E71EB2" w:rsidP="00E71EB2">
            <w:pPr>
              <w:tabs>
                <w:tab w:val="left" w:pos="4482"/>
              </w:tabs>
              <w:rPr>
                <w:sz w:val="26"/>
                <w:szCs w:val="26"/>
              </w:rPr>
            </w:pPr>
            <w:r>
              <w:rPr>
                <w:sz w:val="26"/>
                <w:szCs w:val="26"/>
              </w:rPr>
              <w:t>614.644.8764 (fax)</w:t>
            </w:r>
          </w:p>
          <w:p w:rsidR="00E71EB2" w:rsidRDefault="009863BD" w:rsidP="00E71EB2">
            <w:pPr>
              <w:tabs>
                <w:tab w:val="left" w:pos="4482"/>
              </w:tabs>
              <w:rPr>
                <w:sz w:val="26"/>
                <w:szCs w:val="26"/>
              </w:rPr>
            </w:pPr>
            <w:hyperlink r:id="rId8" w:history="1">
              <w:r w:rsidR="00E71EB2" w:rsidRPr="009E79FE">
                <w:rPr>
                  <w:rStyle w:val="Hyperlink"/>
                  <w:sz w:val="26"/>
                  <w:szCs w:val="26"/>
                </w:rPr>
                <w:t>thomas.mcnamee@puc.state.oh.us</w:t>
              </w:r>
            </w:hyperlink>
          </w:p>
          <w:p w:rsidR="00E71EB2" w:rsidRDefault="00E71EB2" w:rsidP="00E71EB2">
            <w:pPr>
              <w:tabs>
                <w:tab w:val="left" w:pos="4482"/>
              </w:tabs>
              <w:rPr>
                <w:sz w:val="26"/>
                <w:szCs w:val="26"/>
              </w:rPr>
            </w:pPr>
          </w:p>
          <w:p w:rsidR="00E71EB2" w:rsidRPr="00E71EB2" w:rsidRDefault="00E71EB2" w:rsidP="00E71EB2">
            <w:pPr>
              <w:tabs>
                <w:tab w:val="left" w:pos="4482"/>
              </w:tabs>
              <w:rPr>
                <w:b/>
                <w:sz w:val="26"/>
                <w:szCs w:val="26"/>
              </w:rPr>
            </w:pPr>
            <w:r>
              <w:rPr>
                <w:b/>
                <w:sz w:val="26"/>
                <w:szCs w:val="26"/>
              </w:rPr>
              <w:t>On behalf of the Staff of the Public Utilities Commission of Ohio</w:t>
            </w:r>
          </w:p>
        </w:tc>
      </w:tr>
    </w:tbl>
    <w:p w:rsidR="00E71EB2" w:rsidRPr="00E71EB2" w:rsidRDefault="00E71EB2" w:rsidP="00E71EB2">
      <w:pPr>
        <w:rPr>
          <w:sz w:val="26"/>
          <w:szCs w:val="26"/>
        </w:rPr>
      </w:pPr>
      <w:bookmarkStart w:id="2" w:name="_GoBack"/>
      <w:bookmarkEnd w:id="2"/>
    </w:p>
    <w:p w:rsidR="00200A0A" w:rsidRPr="0064436A" w:rsidRDefault="00200A0A" w:rsidP="00200A0A">
      <w:pPr>
        <w:tabs>
          <w:tab w:val="left" w:pos="9348"/>
        </w:tabs>
        <w:ind w:left="5040"/>
        <w:rPr>
          <w:b/>
          <w:sz w:val="26"/>
          <w:szCs w:val="26"/>
        </w:rPr>
      </w:pPr>
    </w:p>
    <w:p w:rsidR="00977F01" w:rsidRPr="00DF3D54" w:rsidRDefault="00977F01" w:rsidP="008D154A">
      <w:pPr>
        <w:pStyle w:val="Heading1"/>
        <w:numPr>
          <w:ilvl w:val="0"/>
          <w:numId w:val="0"/>
        </w:numPr>
        <w:ind w:left="720"/>
        <w:rPr>
          <w:sz w:val="26"/>
          <w:szCs w:val="26"/>
        </w:rPr>
      </w:pPr>
    </w:p>
    <w:sectPr w:rsidR="00977F01" w:rsidRPr="00DF3D54" w:rsidSect="003B12DD">
      <w:footerReference w:type="default" r:id="rId9"/>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2570" w:rsidRDefault="00FF2570" w:rsidP="008866FC">
      <w:pPr>
        <w:pStyle w:val="Title"/>
      </w:pPr>
      <w:r>
        <w:separator/>
      </w:r>
    </w:p>
  </w:endnote>
  <w:endnote w:type="continuationSeparator" w:id="0">
    <w:p w:rsidR="00FF2570" w:rsidRDefault="00FF2570" w:rsidP="008866FC">
      <w:pPr>
        <w:pStyle w:val="Titl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 BERKLEY">
    <w:panose1 w:val="02000000000000000000"/>
    <w:charset w:val="00"/>
    <w:family w:val="auto"/>
    <w:pitch w:val="variable"/>
    <w:sig w:usb0="8000002F" w:usb1="0000000A"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4C8A" w:rsidRPr="007F5520" w:rsidRDefault="00BF0931" w:rsidP="003B12DD">
    <w:pPr>
      <w:pStyle w:val="Footer"/>
      <w:jc w:val="center"/>
      <w:rPr>
        <w:sz w:val="24"/>
        <w:szCs w:val="24"/>
      </w:rPr>
    </w:pPr>
    <w:r w:rsidRPr="007F5520">
      <w:rPr>
        <w:rStyle w:val="PageNumber"/>
        <w:sz w:val="24"/>
        <w:szCs w:val="24"/>
      </w:rPr>
      <w:fldChar w:fldCharType="begin"/>
    </w:r>
    <w:r w:rsidR="00FB4C8A" w:rsidRPr="007F5520">
      <w:rPr>
        <w:rStyle w:val="PageNumber"/>
        <w:sz w:val="24"/>
        <w:szCs w:val="24"/>
      </w:rPr>
      <w:instrText xml:space="preserve"> PAGE </w:instrText>
    </w:r>
    <w:r w:rsidRPr="007F5520">
      <w:rPr>
        <w:rStyle w:val="PageNumber"/>
        <w:sz w:val="24"/>
        <w:szCs w:val="24"/>
      </w:rPr>
      <w:fldChar w:fldCharType="separate"/>
    </w:r>
    <w:r w:rsidR="009863BD">
      <w:rPr>
        <w:rStyle w:val="PageNumber"/>
        <w:noProof/>
        <w:sz w:val="24"/>
        <w:szCs w:val="24"/>
      </w:rPr>
      <w:t>7</w:t>
    </w:r>
    <w:r w:rsidRPr="007F5520">
      <w:rPr>
        <w:rStyle w:val="PageNumber"/>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2570" w:rsidRDefault="00FF2570" w:rsidP="00663D6A">
      <w:pPr>
        <w:pStyle w:val="Title"/>
        <w:jc w:val="left"/>
      </w:pPr>
      <w:r>
        <w:separator/>
      </w:r>
    </w:p>
  </w:footnote>
  <w:footnote w:type="continuationSeparator" w:id="0">
    <w:p w:rsidR="00FF2570" w:rsidRDefault="00FF2570" w:rsidP="008866FC">
      <w:pPr>
        <w:pStyle w:val="Title"/>
      </w:pPr>
      <w:r>
        <w:continuationSeparator/>
      </w:r>
    </w:p>
  </w:footnote>
  <w:footnote w:id="1">
    <w:p w:rsidR="00FF2570" w:rsidRDefault="00FF2570" w:rsidP="00FF2570">
      <w:pPr>
        <w:pStyle w:val="FootnoteText"/>
      </w:pPr>
      <w:r>
        <w:rPr>
          <w:rStyle w:val="FootnoteReference"/>
        </w:rPr>
        <w:footnoteRef/>
      </w:r>
      <w:r>
        <w:t xml:space="preserve"> </w:t>
      </w:r>
      <w:r>
        <w:tab/>
      </w:r>
      <w:r>
        <w:tab/>
        <w:t>Pursuant to Ohio Adm. Code 4901-1-10(C), the Staff of the Commission (“Staff”) is considered a party for the purposes of entering into a stipulation under Ohio Adm. Code 4901-1-30.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D4ADB"/>
    <w:multiLevelType w:val="hybridMultilevel"/>
    <w:tmpl w:val="11AAED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61C7D2D"/>
    <w:multiLevelType w:val="hybridMultilevel"/>
    <w:tmpl w:val="D4CC52B0"/>
    <w:lvl w:ilvl="0" w:tplc="0409000F">
      <w:start w:val="1"/>
      <w:numFmt w:val="decimal"/>
      <w:lvlText w:val="%1."/>
      <w:lvlJc w:val="left"/>
      <w:pPr>
        <w:ind w:left="135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203C4DFD"/>
    <w:multiLevelType w:val="hybridMultilevel"/>
    <w:tmpl w:val="770A213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851229"/>
    <w:multiLevelType w:val="hybridMultilevel"/>
    <w:tmpl w:val="BD2E35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46E87687"/>
    <w:multiLevelType w:val="hybridMultilevel"/>
    <w:tmpl w:val="D6C4ABCE"/>
    <w:lvl w:ilvl="0" w:tplc="EDEC31C4">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28D2C0F"/>
    <w:multiLevelType w:val="hybridMultilevel"/>
    <w:tmpl w:val="4A74D22A"/>
    <w:lvl w:ilvl="0" w:tplc="49CC6D38">
      <w:start w:val="1"/>
      <w:numFmt w:val="decimal"/>
      <w:lvlText w:val="%1)"/>
      <w:lvlJc w:val="left"/>
      <w:pPr>
        <w:ind w:left="720" w:hanging="360"/>
      </w:pPr>
      <w:rPr>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AFF25B6"/>
    <w:multiLevelType w:val="hybridMultilevel"/>
    <w:tmpl w:val="D4CC52B0"/>
    <w:lvl w:ilvl="0" w:tplc="0409000F">
      <w:start w:val="1"/>
      <w:numFmt w:val="decimal"/>
      <w:lvlText w:val="%1."/>
      <w:lvlJc w:val="left"/>
      <w:pPr>
        <w:ind w:left="99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3"/>
  </w:num>
  <w:num w:numId="2">
    <w:abstractNumId w:val="0"/>
  </w:num>
  <w:num w:numId="3">
    <w:abstractNumId w:val="1"/>
  </w:num>
  <w:num w:numId="4">
    <w:abstractNumId w:val="6"/>
  </w:num>
  <w:num w:numId="5">
    <w:abstractNumId w:val="2"/>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570"/>
    <w:rsid w:val="0000004B"/>
    <w:rsid w:val="0000052E"/>
    <w:rsid w:val="000007BF"/>
    <w:rsid w:val="00000D4C"/>
    <w:rsid w:val="0000112F"/>
    <w:rsid w:val="000018A2"/>
    <w:rsid w:val="00001B69"/>
    <w:rsid w:val="00001FF4"/>
    <w:rsid w:val="00002508"/>
    <w:rsid w:val="0000257D"/>
    <w:rsid w:val="00002779"/>
    <w:rsid w:val="000028B6"/>
    <w:rsid w:val="0000334F"/>
    <w:rsid w:val="0000378A"/>
    <w:rsid w:val="00003816"/>
    <w:rsid w:val="00003DDE"/>
    <w:rsid w:val="00003DF7"/>
    <w:rsid w:val="0000471E"/>
    <w:rsid w:val="00005932"/>
    <w:rsid w:val="00005983"/>
    <w:rsid w:val="0000598A"/>
    <w:rsid w:val="000063A0"/>
    <w:rsid w:val="00006929"/>
    <w:rsid w:val="00006CA5"/>
    <w:rsid w:val="000072B6"/>
    <w:rsid w:val="00007967"/>
    <w:rsid w:val="000100CC"/>
    <w:rsid w:val="000102E1"/>
    <w:rsid w:val="0001053B"/>
    <w:rsid w:val="00011169"/>
    <w:rsid w:val="0001278C"/>
    <w:rsid w:val="0001282B"/>
    <w:rsid w:val="00012FA7"/>
    <w:rsid w:val="00013BA9"/>
    <w:rsid w:val="00014470"/>
    <w:rsid w:val="0001485D"/>
    <w:rsid w:val="00014AA5"/>
    <w:rsid w:val="00014AB7"/>
    <w:rsid w:val="00014E4F"/>
    <w:rsid w:val="0001509B"/>
    <w:rsid w:val="00015561"/>
    <w:rsid w:val="000158AD"/>
    <w:rsid w:val="00015AA3"/>
    <w:rsid w:val="00015FD3"/>
    <w:rsid w:val="00016760"/>
    <w:rsid w:val="000168EC"/>
    <w:rsid w:val="00016F0B"/>
    <w:rsid w:val="00016F51"/>
    <w:rsid w:val="0001726D"/>
    <w:rsid w:val="00017C7D"/>
    <w:rsid w:val="00017E69"/>
    <w:rsid w:val="00020911"/>
    <w:rsid w:val="000210FA"/>
    <w:rsid w:val="0002116E"/>
    <w:rsid w:val="0002165B"/>
    <w:rsid w:val="00021B66"/>
    <w:rsid w:val="00022FE2"/>
    <w:rsid w:val="000233CC"/>
    <w:rsid w:val="00023468"/>
    <w:rsid w:val="00023CB6"/>
    <w:rsid w:val="00024063"/>
    <w:rsid w:val="000242AC"/>
    <w:rsid w:val="000242FB"/>
    <w:rsid w:val="000243E6"/>
    <w:rsid w:val="00024404"/>
    <w:rsid w:val="0002440B"/>
    <w:rsid w:val="00024852"/>
    <w:rsid w:val="000248B1"/>
    <w:rsid w:val="00024F3F"/>
    <w:rsid w:val="0002529F"/>
    <w:rsid w:val="00025A17"/>
    <w:rsid w:val="00025A18"/>
    <w:rsid w:val="00025E9C"/>
    <w:rsid w:val="00026B8B"/>
    <w:rsid w:val="000272E7"/>
    <w:rsid w:val="000276B0"/>
    <w:rsid w:val="00027830"/>
    <w:rsid w:val="00030484"/>
    <w:rsid w:val="00030496"/>
    <w:rsid w:val="00030BF0"/>
    <w:rsid w:val="00031495"/>
    <w:rsid w:val="0003150D"/>
    <w:rsid w:val="00032BB7"/>
    <w:rsid w:val="00032BE8"/>
    <w:rsid w:val="00032EB9"/>
    <w:rsid w:val="0003379D"/>
    <w:rsid w:val="00033DA4"/>
    <w:rsid w:val="00035E70"/>
    <w:rsid w:val="00036582"/>
    <w:rsid w:val="00036E40"/>
    <w:rsid w:val="00036E8F"/>
    <w:rsid w:val="00036F65"/>
    <w:rsid w:val="0003739B"/>
    <w:rsid w:val="0003745E"/>
    <w:rsid w:val="0003772B"/>
    <w:rsid w:val="00040197"/>
    <w:rsid w:val="00040428"/>
    <w:rsid w:val="000404ED"/>
    <w:rsid w:val="00040D38"/>
    <w:rsid w:val="00041996"/>
    <w:rsid w:val="00041E34"/>
    <w:rsid w:val="00041F64"/>
    <w:rsid w:val="0004228B"/>
    <w:rsid w:val="00042783"/>
    <w:rsid w:val="000428E0"/>
    <w:rsid w:val="00042E9F"/>
    <w:rsid w:val="00043027"/>
    <w:rsid w:val="000432DE"/>
    <w:rsid w:val="00043531"/>
    <w:rsid w:val="000435A1"/>
    <w:rsid w:val="00043C56"/>
    <w:rsid w:val="000441CE"/>
    <w:rsid w:val="000449BB"/>
    <w:rsid w:val="00044C55"/>
    <w:rsid w:val="00045658"/>
    <w:rsid w:val="00045C5F"/>
    <w:rsid w:val="00046D07"/>
    <w:rsid w:val="000475D8"/>
    <w:rsid w:val="0004772F"/>
    <w:rsid w:val="000479EC"/>
    <w:rsid w:val="00047A5F"/>
    <w:rsid w:val="00047A73"/>
    <w:rsid w:val="0005119D"/>
    <w:rsid w:val="000512B2"/>
    <w:rsid w:val="0005178A"/>
    <w:rsid w:val="00052455"/>
    <w:rsid w:val="00052532"/>
    <w:rsid w:val="00052D81"/>
    <w:rsid w:val="0005338E"/>
    <w:rsid w:val="000534B5"/>
    <w:rsid w:val="00053737"/>
    <w:rsid w:val="00053FDD"/>
    <w:rsid w:val="000547B3"/>
    <w:rsid w:val="00054903"/>
    <w:rsid w:val="00054A1E"/>
    <w:rsid w:val="00054E4B"/>
    <w:rsid w:val="00055316"/>
    <w:rsid w:val="00055A53"/>
    <w:rsid w:val="00055C96"/>
    <w:rsid w:val="00055D80"/>
    <w:rsid w:val="00056561"/>
    <w:rsid w:val="00056D76"/>
    <w:rsid w:val="000572FB"/>
    <w:rsid w:val="000577B8"/>
    <w:rsid w:val="000578E2"/>
    <w:rsid w:val="00057EE6"/>
    <w:rsid w:val="000600C1"/>
    <w:rsid w:val="000600C4"/>
    <w:rsid w:val="000600E5"/>
    <w:rsid w:val="000609A3"/>
    <w:rsid w:val="00060A34"/>
    <w:rsid w:val="00060B26"/>
    <w:rsid w:val="00060B97"/>
    <w:rsid w:val="00061116"/>
    <w:rsid w:val="000616D4"/>
    <w:rsid w:val="00061985"/>
    <w:rsid w:val="00061B4D"/>
    <w:rsid w:val="0006230F"/>
    <w:rsid w:val="0006236E"/>
    <w:rsid w:val="00062838"/>
    <w:rsid w:val="00062922"/>
    <w:rsid w:val="00062B35"/>
    <w:rsid w:val="00062F19"/>
    <w:rsid w:val="0006348B"/>
    <w:rsid w:val="00063B9C"/>
    <w:rsid w:val="00063D48"/>
    <w:rsid w:val="00063E72"/>
    <w:rsid w:val="00064B28"/>
    <w:rsid w:val="000650ED"/>
    <w:rsid w:val="0006523F"/>
    <w:rsid w:val="0006587B"/>
    <w:rsid w:val="000660B3"/>
    <w:rsid w:val="00066B9B"/>
    <w:rsid w:val="00067454"/>
    <w:rsid w:val="0006748E"/>
    <w:rsid w:val="00067670"/>
    <w:rsid w:val="0007021F"/>
    <w:rsid w:val="0007065E"/>
    <w:rsid w:val="0007085C"/>
    <w:rsid w:val="00070CE5"/>
    <w:rsid w:val="00070EBD"/>
    <w:rsid w:val="000712D5"/>
    <w:rsid w:val="000714A7"/>
    <w:rsid w:val="00072FC5"/>
    <w:rsid w:val="00073843"/>
    <w:rsid w:val="00073AD1"/>
    <w:rsid w:val="00073ADB"/>
    <w:rsid w:val="00074F17"/>
    <w:rsid w:val="000751ED"/>
    <w:rsid w:val="000753F8"/>
    <w:rsid w:val="00075649"/>
    <w:rsid w:val="000757CC"/>
    <w:rsid w:val="000759D8"/>
    <w:rsid w:val="000763C7"/>
    <w:rsid w:val="00076A08"/>
    <w:rsid w:val="00076ED9"/>
    <w:rsid w:val="00080488"/>
    <w:rsid w:val="0008110F"/>
    <w:rsid w:val="0008127E"/>
    <w:rsid w:val="00081594"/>
    <w:rsid w:val="000817E2"/>
    <w:rsid w:val="00082210"/>
    <w:rsid w:val="000823F4"/>
    <w:rsid w:val="00082A10"/>
    <w:rsid w:val="00082A26"/>
    <w:rsid w:val="0008354D"/>
    <w:rsid w:val="0008393D"/>
    <w:rsid w:val="00083FB0"/>
    <w:rsid w:val="00083FD5"/>
    <w:rsid w:val="000840D0"/>
    <w:rsid w:val="00084664"/>
    <w:rsid w:val="00084B88"/>
    <w:rsid w:val="00084D3A"/>
    <w:rsid w:val="00084D72"/>
    <w:rsid w:val="00084FF9"/>
    <w:rsid w:val="000852C4"/>
    <w:rsid w:val="000867AB"/>
    <w:rsid w:val="00087012"/>
    <w:rsid w:val="00087138"/>
    <w:rsid w:val="000874A8"/>
    <w:rsid w:val="00087AC3"/>
    <w:rsid w:val="0009037A"/>
    <w:rsid w:val="000904BB"/>
    <w:rsid w:val="00090853"/>
    <w:rsid w:val="000909B1"/>
    <w:rsid w:val="00090AF6"/>
    <w:rsid w:val="00090B27"/>
    <w:rsid w:val="000912DD"/>
    <w:rsid w:val="00091346"/>
    <w:rsid w:val="00092390"/>
    <w:rsid w:val="00092585"/>
    <w:rsid w:val="00092789"/>
    <w:rsid w:val="0009292E"/>
    <w:rsid w:val="00092B97"/>
    <w:rsid w:val="00092D51"/>
    <w:rsid w:val="00092FE8"/>
    <w:rsid w:val="00093EE6"/>
    <w:rsid w:val="00094437"/>
    <w:rsid w:val="000945A2"/>
    <w:rsid w:val="0009468E"/>
    <w:rsid w:val="000956F1"/>
    <w:rsid w:val="000957BC"/>
    <w:rsid w:val="000961F6"/>
    <w:rsid w:val="000962D0"/>
    <w:rsid w:val="000963CA"/>
    <w:rsid w:val="00096FE4"/>
    <w:rsid w:val="00097C21"/>
    <w:rsid w:val="00097CF3"/>
    <w:rsid w:val="00097E05"/>
    <w:rsid w:val="00097F85"/>
    <w:rsid w:val="000A002B"/>
    <w:rsid w:val="000A0399"/>
    <w:rsid w:val="000A0846"/>
    <w:rsid w:val="000A0E34"/>
    <w:rsid w:val="000A1231"/>
    <w:rsid w:val="000A136B"/>
    <w:rsid w:val="000A13D8"/>
    <w:rsid w:val="000A1418"/>
    <w:rsid w:val="000A18E4"/>
    <w:rsid w:val="000A1BBB"/>
    <w:rsid w:val="000A1FE4"/>
    <w:rsid w:val="000A3294"/>
    <w:rsid w:val="000A33FF"/>
    <w:rsid w:val="000A34BB"/>
    <w:rsid w:val="000A39EC"/>
    <w:rsid w:val="000A3F36"/>
    <w:rsid w:val="000A3FF2"/>
    <w:rsid w:val="000A42C7"/>
    <w:rsid w:val="000A48FA"/>
    <w:rsid w:val="000A4B5F"/>
    <w:rsid w:val="000A4F56"/>
    <w:rsid w:val="000A5C8D"/>
    <w:rsid w:val="000A65C5"/>
    <w:rsid w:val="000A7458"/>
    <w:rsid w:val="000A75C6"/>
    <w:rsid w:val="000A7A4B"/>
    <w:rsid w:val="000A7E0E"/>
    <w:rsid w:val="000A7EA6"/>
    <w:rsid w:val="000B016B"/>
    <w:rsid w:val="000B08E1"/>
    <w:rsid w:val="000B0933"/>
    <w:rsid w:val="000B12D9"/>
    <w:rsid w:val="000B1F8C"/>
    <w:rsid w:val="000B2BC9"/>
    <w:rsid w:val="000B3D67"/>
    <w:rsid w:val="000B3ED4"/>
    <w:rsid w:val="000B45A9"/>
    <w:rsid w:val="000B51D4"/>
    <w:rsid w:val="000B5351"/>
    <w:rsid w:val="000B539F"/>
    <w:rsid w:val="000B5509"/>
    <w:rsid w:val="000B55E4"/>
    <w:rsid w:val="000B56C8"/>
    <w:rsid w:val="000B5A11"/>
    <w:rsid w:val="000B622C"/>
    <w:rsid w:val="000B64F2"/>
    <w:rsid w:val="000B77F8"/>
    <w:rsid w:val="000B799D"/>
    <w:rsid w:val="000B7ACA"/>
    <w:rsid w:val="000B7BED"/>
    <w:rsid w:val="000C041D"/>
    <w:rsid w:val="000C07C7"/>
    <w:rsid w:val="000C1044"/>
    <w:rsid w:val="000C1A63"/>
    <w:rsid w:val="000C21C7"/>
    <w:rsid w:val="000C2400"/>
    <w:rsid w:val="000C2ADB"/>
    <w:rsid w:val="000C3AB5"/>
    <w:rsid w:val="000C3AC6"/>
    <w:rsid w:val="000C3C65"/>
    <w:rsid w:val="000C4554"/>
    <w:rsid w:val="000C45EC"/>
    <w:rsid w:val="000C4B34"/>
    <w:rsid w:val="000C4BC0"/>
    <w:rsid w:val="000C60E1"/>
    <w:rsid w:val="000C6673"/>
    <w:rsid w:val="000C66E7"/>
    <w:rsid w:val="000C6F71"/>
    <w:rsid w:val="000C6F86"/>
    <w:rsid w:val="000C70C1"/>
    <w:rsid w:val="000C715D"/>
    <w:rsid w:val="000C73B5"/>
    <w:rsid w:val="000C78F1"/>
    <w:rsid w:val="000D0355"/>
    <w:rsid w:val="000D039F"/>
    <w:rsid w:val="000D0D4D"/>
    <w:rsid w:val="000D19C3"/>
    <w:rsid w:val="000D1C6A"/>
    <w:rsid w:val="000D1F89"/>
    <w:rsid w:val="000D20DF"/>
    <w:rsid w:val="000D2DF9"/>
    <w:rsid w:val="000D3617"/>
    <w:rsid w:val="000D364C"/>
    <w:rsid w:val="000D3BD5"/>
    <w:rsid w:val="000D452B"/>
    <w:rsid w:val="000D5461"/>
    <w:rsid w:val="000D6339"/>
    <w:rsid w:val="000D651A"/>
    <w:rsid w:val="000D664F"/>
    <w:rsid w:val="000D6B4A"/>
    <w:rsid w:val="000D6C94"/>
    <w:rsid w:val="000D7094"/>
    <w:rsid w:val="000D732F"/>
    <w:rsid w:val="000D7696"/>
    <w:rsid w:val="000D77A1"/>
    <w:rsid w:val="000D7ABF"/>
    <w:rsid w:val="000E019B"/>
    <w:rsid w:val="000E0203"/>
    <w:rsid w:val="000E0248"/>
    <w:rsid w:val="000E0874"/>
    <w:rsid w:val="000E0CFE"/>
    <w:rsid w:val="000E0EF9"/>
    <w:rsid w:val="000E0F4A"/>
    <w:rsid w:val="000E10A0"/>
    <w:rsid w:val="000E1136"/>
    <w:rsid w:val="000E167A"/>
    <w:rsid w:val="000E1B82"/>
    <w:rsid w:val="000E1E4D"/>
    <w:rsid w:val="000E27A3"/>
    <w:rsid w:val="000E2F0A"/>
    <w:rsid w:val="000E384D"/>
    <w:rsid w:val="000E44B6"/>
    <w:rsid w:val="000E4692"/>
    <w:rsid w:val="000E5086"/>
    <w:rsid w:val="000E54C9"/>
    <w:rsid w:val="000E5543"/>
    <w:rsid w:val="000E5569"/>
    <w:rsid w:val="000E5B4B"/>
    <w:rsid w:val="000E5F0A"/>
    <w:rsid w:val="000E68A7"/>
    <w:rsid w:val="000E69C3"/>
    <w:rsid w:val="000E7257"/>
    <w:rsid w:val="000E7928"/>
    <w:rsid w:val="000E7F36"/>
    <w:rsid w:val="000F0A35"/>
    <w:rsid w:val="000F151C"/>
    <w:rsid w:val="000F1926"/>
    <w:rsid w:val="000F1D7D"/>
    <w:rsid w:val="000F20E4"/>
    <w:rsid w:val="000F2229"/>
    <w:rsid w:val="000F2412"/>
    <w:rsid w:val="000F28AF"/>
    <w:rsid w:val="000F2F1D"/>
    <w:rsid w:val="000F3006"/>
    <w:rsid w:val="000F32B0"/>
    <w:rsid w:val="000F3445"/>
    <w:rsid w:val="000F3B23"/>
    <w:rsid w:val="000F3EC9"/>
    <w:rsid w:val="000F42B3"/>
    <w:rsid w:val="000F48C3"/>
    <w:rsid w:val="000F4A3A"/>
    <w:rsid w:val="000F4B8F"/>
    <w:rsid w:val="000F4E6C"/>
    <w:rsid w:val="000F5448"/>
    <w:rsid w:val="000F64EB"/>
    <w:rsid w:val="000F6752"/>
    <w:rsid w:val="000F6DC9"/>
    <w:rsid w:val="000F7031"/>
    <w:rsid w:val="000F78F0"/>
    <w:rsid w:val="000F7A86"/>
    <w:rsid w:val="00100BF5"/>
    <w:rsid w:val="00100C27"/>
    <w:rsid w:val="00100D5B"/>
    <w:rsid w:val="00100E5E"/>
    <w:rsid w:val="00100F1B"/>
    <w:rsid w:val="001017BF"/>
    <w:rsid w:val="00101999"/>
    <w:rsid w:val="00101CCE"/>
    <w:rsid w:val="00101D23"/>
    <w:rsid w:val="00102029"/>
    <w:rsid w:val="001021BF"/>
    <w:rsid w:val="00102CC9"/>
    <w:rsid w:val="00102F6C"/>
    <w:rsid w:val="0010331E"/>
    <w:rsid w:val="001034B3"/>
    <w:rsid w:val="001036BA"/>
    <w:rsid w:val="00103974"/>
    <w:rsid w:val="00104DC9"/>
    <w:rsid w:val="00104F04"/>
    <w:rsid w:val="00104F51"/>
    <w:rsid w:val="00105334"/>
    <w:rsid w:val="00105459"/>
    <w:rsid w:val="00106026"/>
    <w:rsid w:val="0010642A"/>
    <w:rsid w:val="001065D4"/>
    <w:rsid w:val="00106DF9"/>
    <w:rsid w:val="0010727E"/>
    <w:rsid w:val="00107D0B"/>
    <w:rsid w:val="00110EC1"/>
    <w:rsid w:val="0011138C"/>
    <w:rsid w:val="00111505"/>
    <w:rsid w:val="00111788"/>
    <w:rsid w:val="00111A82"/>
    <w:rsid w:val="001121B5"/>
    <w:rsid w:val="001129FD"/>
    <w:rsid w:val="00112D53"/>
    <w:rsid w:val="001135A7"/>
    <w:rsid w:val="00113B72"/>
    <w:rsid w:val="00113FFF"/>
    <w:rsid w:val="00114352"/>
    <w:rsid w:val="00114A8E"/>
    <w:rsid w:val="00114AD9"/>
    <w:rsid w:val="00115341"/>
    <w:rsid w:val="001155B9"/>
    <w:rsid w:val="00115B30"/>
    <w:rsid w:val="00115F93"/>
    <w:rsid w:val="0011607F"/>
    <w:rsid w:val="001161A7"/>
    <w:rsid w:val="0011632E"/>
    <w:rsid w:val="001164BD"/>
    <w:rsid w:val="00116762"/>
    <w:rsid w:val="001167C9"/>
    <w:rsid w:val="00117C1F"/>
    <w:rsid w:val="001204A3"/>
    <w:rsid w:val="001209A3"/>
    <w:rsid w:val="00120DE2"/>
    <w:rsid w:val="00120E12"/>
    <w:rsid w:val="00120F03"/>
    <w:rsid w:val="001216E1"/>
    <w:rsid w:val="00121B21"/>
    <w:rsid w:val="001222D8"/>
    <w:rsid w:val="00122C33"/>
    <w:rsid w:val="00122ECA"/>
    <w:rsid w:val="00123562"/>
    <w:rsid w:val="00123647"/>
    <w:rsid w:val="001236A1"/>
    <w:rsid w:val="001239B8"/>
    <w:rsid w:val="00123AE0"/>
    <w:rsid w:val="00123C69"/>
    <w:rsid w:val="00124193"/>
    <w:rsid w:val="001241FC"/>
    <w:rsid w:val="001242C9"/>
    <w:rsid w:val="001244AA"/>
    <w:rsid w:val="00124B43"/>
    <w:rsid w:val="00124F7F"/>
    <w:rsid w:val="00125271"/>
    <w:rsid w:val="00125360"/>
    <w:rsid w:val="0012577F"/>
    <w:rsid w:val="00125BEC"/>
    <w:rsid w:val="0012658C"/>
    <w:rsid w:val="001275FB"/>
    <w:rsid w:val="00127D0E"/>
    <w:rsid w:val="00130423"/>
    <w:rsid w:val="0013063F"/>
    <w:rsid w:val="0013099D"/>
    <w:rsid w:val="00130AFA"/>
    <w:rsid w:val="0013111B"/>
    <w:rsid w:val="0013115F"/>
    <w:rsid w:val="0013140C"/>
    <w:rsid w:val="001318AA"/>
    <w:rsid w:val="00131A50"/>
    <w:rsid w:val="00131A6B"/>
    <w:rsid w:val="00131ABF"/>
    <w:rsid w:val="00132557"/>
    <w:rsid w:val="00132BE3"/>
    <w:rsid w:val="0013306C"/>
    <w:rsid w:val="0013329A"/>
    <w:rsid w:val="00133794"/>
    <w:rsid w:val="0013398B"/>
    <w:rsid w:val="00133C42"/>
    <w:rsid w:val="00133E58"/>
    <w:rsid w:val="001355ED"/>
    <w:rsid w:val="00135B08"/>
    <w:rsid w:val="00135B83"/>
    <w:rsid w:val="001362CC"/>
    <w:rsid w:val="0013654C"/>
    <w:rsid w:val="00136C13"/>
    <w:rsid w:val="00136E07"/>
    <w:rsid w:val="00137391"/>
    <w:rsid w:val="00137860"/>
    <w:rsid w:val="001378A9"/>
    <w:rsid w:val="00140AC2"/>
    <w:rsid w:val="00141332"/>
    <w:rsid w:val="0014180B"/>
    <w:rsid w:val="00141FA8"/>
    <w:rsid w:val="001424BB"/>
    <w:rsid w:val="001426C6"/>
    <w:rsid w:val="00142A47"/>
    <w:rsid w:val="00142AF5"/>
    <w:rsid w:val="00142B4C"/>
    <w:rsid w:val="00142D8F"/>
    <w:rsid w:val="00143048"/>
    <w:rsid w:val="001430CB"/>
    <w:rsid w:val="00143119"/>
    <w:rsid w:val="0014332E"/>
    <w:rsid w:val="001434B6"/>
    <w:rsid w:val="001438E0"/>
    <w:rsid w:val="00143AF8"/>
    <w:rsid w:val="00143B3B"/>
    <w:rsid w:val="00143B6D"/>
    <w:rsid w:val="00143DD8"/>
    <w:rsid w:val="00144412"/>
    <w:rsid w:val="00144513"/>
    <w:rsid w:val="00144561"/>
    <w:rsid w:val="00144768"/>
    <w:rsid w:val="001447FC"/>
    <w:rsid w:val="00144DE7"/>
    <w:rsid w:val="00144E48"/>
    <w:rsid w:val="00144E61"/>
    <w:rsid w:val="0014528C"/>
    <w:rsid w:val="00145D22"/>
    <w:rsid w:val="00145DC6"/>
    <w:rsid w:val="00146422"/>
    <w:rsid w:val="00146484"/>
    <w:rsid w:val="001468D7"/>
    <w:rsid w:val="00146AD0"/>
    <w:rsid w:val="00146C34"/>
    <w:rsid w:val="00146F25"/>
    <w:rsid w:val="0014715C"/>
    <w:rsid w:val="001476E6"/>
    <w:rsid w:val="0014797F"/>
    <w:rsid w:val="00147C91"/>
    <w:rsid w:val="001500B6"/>
    <w:rsid w:val="00150B32"/>
    <w:rsid w:val="0015109E"/>
    <w:rsid w:val="00151CF6"/>
    <w:rsid w:val="00151F87"/>
    <w:rsid w:val="001529D5"/>
    <w:rsid w:val="00152A4F"/>
    <w:rsid w:val="00152CD1"/>
    <w:rsid w:val="00152D0C"/>
    <w:rsid w:val="00152E77"/>
    <w:rsid w:val="00153181"/>
    <w:rsid w:val="001533A5"/>
    <w:rsid w:val="0015362A"/>
    <w:rsid w:val="00153675"/>
    <w:rsid w:val="00153898"/>
    <w:rsid w:val="00153CB2"/>
    <w:rsid w:val="00153F1C"/>
    <w:rsid w:val="00154186"/>
    <w:rsid w:val="001548F1"/>
    <w:rsid w:val="0015490F"/>
    <w:rsid w:val="001549AC"/>
    <w:rsid w:val="00154BF1"/>
    <w:rsid w:val="00154E85"/>
    <w:rsid w:val="00154F9E"/>
    <w:rsid w:val="001551E8"/>
    <w:rsid w:val="0015571B"/>
    <w:rsid w:val="00155A1B"/>
    <w:rsid w:val="00155A8A"/>
    <w:rsid w:val="00156475"/>
    <w:rsid w:val="001572D5"/>
    <w:rsid w:val="00157C78"/>
    <w:rsid w:val="00157CB5"/>
    <w:rsid w:val="00157DD8"/>
    <w:rsid w:val="0016026D"/>
    <w:rsid w:val="00160A72"/>
    <w:rsid w:val="00160FA7"/>
    <w:rsid w:val="00160FDE"/>
    <w:rsid w:val="00161205"/>
    <w:rsid w:val="0016171B"/>
    <w:rsid w:val="00161995"/>
    <w:rsid w:val="001628C0"/>
    <w:rsid w:val="001630A5"/>
    <w:rsid w:val="0016335D"/>
    <w:rsid w:val="001633F0"/>
    <w:rsid w:val="001636E0"/>
    <w:rsid w:val="001642AE"/>
    <w:rsid w:val="00164304"/>
    <w:rsid w:val="001645DD"/>
    <w:rsid w:val="0016490B"/>
    <w:rsid w:val="00164E53"/>
    <w:rsid w:val="00165049"/>
    <w:rsid w:val="0016550F"/>
    <w:rsid w:val="0016560B"/>
    <w:rsid w:val="00165BE9"/>
    <w:rsid w:val="001660F8"/>
    <w:rsid w:val="0016613A"/>
    <w:rsid w:val="001663AE"/>
    <w:rsid w:val="0016677C"/>
    <w:rsid w:val="00166A0E"/>
    <w:rsid w:val="00167C18"/>
    <w:rsid w:val="00167CF2"/>
    <w:rsid w:val="0017018E"/>
    <w:rsid w:val="001702EC"/>
    <w:rsid w:val="001705C4"/>
    <w:rsid w:val="00170B0B"/>
    <w:rsid w:val="00170C2E"/>
    <w:rsid w:val="00170D25"/>
    <w:rsid w:val="00170F94"/>
    <w:rsid w:val="00171E9F"/>
    <w:rsid w:val="00171EE8"/>
    <w:rsid w:val="001720EF"/>
    <w:rsid w:val="001721FC"/>
    <w:rsid w:val="001723B6"/>
    <w:rsid w:val="00173DF6"/>
    <w:rsid w:val="00173E89"/>
    <w:rsid w:val="00173F29"/>
    <w:rsid w:val="0017432D"/>
    <w:rsid w:val="00174B04"/>
    <w:rsid w:val="00174F97"/>
    <w:rsid w:val="00175526"/>
    <w:rsid w:val="00175557"/>
    <w:rsid w:val="00176015"/>
    <w:rsid w:val="00176062"/>
    <w:rsid w:val="00176181"/>
    <w:rsid w:val="00176270"/>
    <w:rsid w:val="00176F1A"/>
    <w:rsid w:val="00177C54"/>
    <w:rsid w:val="00177CF5"/>
    <w:rsid w:val="00180891"/>
    <w:rsid w:val="0018089B"/>
    <w:rsid w:val="00180932"/>
    <w:rsid w:val="00180C2B"/>
    <w:rsid w:val="001814B9"/>
    <w:rsid w:val="00181608"/>
    <w:rsid w:val="001823B7"/>
    <w:rsid w:val="001824F4"/>
    <w:rsid w:val="00183297"/>
    <w:rsid w:val="0018342D"/>
    <w:rsid w:val="0018557E"/>
    <w:rsid w:val="00185629"/>
    <w:rsid w:val="001857D3"/>
    <w:rsid w:val="00185ABE"/>
    <w:rsid w:val="00185E49"/>
    <w:rsid w:val="0018610D"/>
    <w:rsid w:val="0018676D"/>
    <w:rsid w:val="00186A9A"/>
    <w:rsid w:val="00186B18"/>
    <w:rsid w:val="00187616"/>
    <w:rsid w:val="001878F4"/>
    <w:rsid w:val="00190038"/>
    <w:rsid w:val="00190043"/>
    <w:rsid w:val="001901C6"/>
    <w:rsid w:val="001901FD"/>
    <w:rsid w:val="00190E01"/>
    <w:rsid w:val="00190ED4"/>
    <w:rsid w:val="00190F20"/>
    <w:rsid w:val="0019138C"/>
    <w:rsid w:val="00191469"/>
    <w:rsid w:val="0019151A"/>
    <w:rsid w:val="00191B5A"/>
    <w:rsid w:val="0019200F"/>
    <w:rsid w:val="0019222D"/>
    <w:rsid w:val="001925A6"/>
    <w:rsid w:val="00192A82"/>
    <w:rsid w:val="00193109"/>
    <w:rsid w:val="0019328F"/>
    <w:rsid w:val="0019403F"/>
    <w:rsid w:val="00194E74"/>
    <w:rsid w:val="0019573D"/>
    <w:rsid w:val="0019586F"/>
    <w:rsid w:val="001958B3"/>
    <w:rsid w:val="00195979"/>
    <w:rsid w:val="00196064"/>
    <w:rsid w:val="001960A2"/>
    <w:rsid w:val="00196131"/>
    <w:rsid w:val="0019616A"/>
    <w:rsid w:val="00196262"/>
    <w:rsid w:val="00196C19"/>
    <w:rsid w:val="001A0252"/>
    <w:rsid w:val="001A0674"/>
    <w:rsid w:val="001A0696"/>
    <w:rsid w:val="001A093A"/>
    <w:rsid w:val="001A0D9B"/>
    <w:rsid w:val="001A107F"/>
    <w:rsid w:val="001A122E"/>
    <w:rsid w:val="001A18F2"/>
    <w:rsid w:val="001A1F54"/>
    <w:rsid w:val="001A217A"/>
    <w:rsid w:val="001A249F"/>
    <w:rsid w:val="001A2649"/>
    <w:rsid w:val="001A2F87"/>
    <w:rsid w:val="001A315A"/>
    <w:rsid w:val="001A3711"/>
    <w:rsid w:val="001A3915"/>
    <w:rsid w:val="001A4EA7"/>
    <w:rsid w:val="001A565C"/>
    <w:rsid w:val="001A5C2F"/>
    <w:rsid w:val="001A6220"/>
    <w:rsid w:val="001A63DD"/>
    <w:rsid w:val="001A672D"/>
    <w:rsid w:val="001A6930"/>
    <w:rsid w:val="001A71E0"/>
    <w:rsid w:val="001A76BD"/>
    <w:rsid w:val="001A79B3"/>
    <w:rsid w:val="001A7B3D"/>
    <w:rsid w:val="001B09D4"/>
    <w:rsid w:val="001B0DCA"/>
    <w:rsid w:val="001B1B9A"/>
    <w:rsid w:val="001B1DA8"/>
    <w:rsid w:val="001B1DAB"/>
    <w:rsid w:val="001B1DAE"/>
    <w:rsid w:val="001B1DF0"/>
    <w:rsid w:val="001B247F"/>
    <w:rsid w:val="001B2872"/>
    <w:rsid w:val="001B28A1"/>
    <w:rsid w:val="001B2A80"/>
    <w:rsid w:val="001B319C"/>
    <w:rsid w:val="001B483E"/>
    <w:rsid w:val="001B4E60"/>
    <w:rsid w:val="001B4EF8"/>
    <w:rsid w:val="001B5823"/>
    <w:rsid w:val="001B5C74"/>
    <w:rsid w:val="001B5F46"/>
    <w:rsid w:val="001B6996"/>
    <w:rsid w:val="001B6A71"/>
    <w:rsid w:val="001B6B4B"/>
    <w:rsid w:val="001B6D67"/>
    <w:rsid w:val="001B7278"/>
    <w:rsid w:val="001B74E1"/>
    <w:rsid w:val="001B75E3"/>
    <w:rsid w:val="001C0923"/>
    <w:rsid w:val="001C0E25"/>
    <w:rsid w:val="001C17FC"/>
    <w:rsid w:val="001C180E"/>
    <w:rsid w:val="001C19D2"/>
    <w:rsid w:val="001C1CEE"/>
    <w:rsid w:val="001C1CF5"/>
    <w:rsid w:val="001C1E77"/>
    <w:rsid w:val="001C2693"/>
    <w:rsid w:val="001C2A44"/>
    <w:rsid w:val="001C354E"/>
    <w:rsid w:val="001C3647"/>
    <w:rsid w:val="001C38CA"/>
    <w:rsid w:val="001C3C91"/>
    <w:rsid w:val="001C4C0B"/>
    <w:rsid w:val="001C5762"/>
    <w:rsid w:val="001C5EB8"/>
    <w:rsid w:val="001C5EBA"/>
    <w:rsid w:val="001C6B00"/>
    <w:rsid w:val="001C6EC1"/>
    <w:rsid w:val="001C762C"/>
    <w:rsid w:val="001C7DD1"/>
    <w:rsid w:val="001D000F"/>
    <w:rsid w:val="001D022A"/>
    <w:rsid w:val="001D022D"/>
    <w:rsid w:val="001D02C1"/>
    <w:rsid w:val="001D1598"/>
    <w:rsid w:val="001D19C5"/>
    <w:rsid w:val="001D1A32"/>
    <w:rsid w:val="001D1A86"/>
    <w:rsid w:val="001D1F51"/>
    <w:rsid w:val="001D26EC"/>
    <w:rsid w:val="001D2E4F"/>
    <w:rsid w:val="001D374D"/>
    <w:rsid w:val="001D3AAF"/>
    <w:rsid w:val="001D3F19"/>
    <w:rsid w:val="001D4599"/>
    <w:rsid w:val="001D5727"/>
    <w:rsid w:val="001D609D"/>
    <w:rsid w:val="001D61B9"/>
    <w:rsid w:val="001D6A9E"/>
    <w:rsid w:val="001D6EC5"/>
    <w:rsid w:val="001D7B2A"/>
    <w:rsid w:val="001D7FB5"/>
    <w:rsid w:val="001E05D9"/>
    <w:rsid w:val="001E1284"/>
    <w:rsid w:val="001E2056"/>
    <w:rsid w:val="001E20CE"/>
    <w:rsid w:val="001E2F28"/>
    <w:rsid w:val="001E380B"/>
    <w:rsid w:val="001E42D2"/>
    <w:rsid w:val="001E4600"/>
    <w:rsid w:val="001E4611"/>
    <w:rsid w:val="001E4C3A"/>
    <w:rsid w:val="001E4C73"/>
    <w:rsid w:val="001E4C79"/>
    <w:rsid w:val="001E4FE7"/>
    <w:rsid w:val="001E504D"/>
    <w:rsid w:val="001E511C"/>
    <w:rsid w:val="001E5DBD"/>
    <w:rsid w:val="001E6C8C"/>
    <w:rsid w:val="001E6D22"/>
    <w:rsid w:val="001E6D6D"/>
    <w:rsid w:val="001E7236"/>
    <w:rsid w:val="001E7500"/>
    <w:rsid w:val="001E7552"/>
    <w:rsid w:val="001E7637"/>
    <w:rsid w:val="001E7812"/>
    <w:rsid w:val="001E7E41"/>
    <w:rsid w:val="001F0206"/>
    <w:rsid w:val="001F0208"/>
    <w:rsid w:val="001F0257"/>
    <w:rsid w:val="001F0977"/>
    <w:rsid w:val="001F0C65"/>
    <w:rsid w:val="001F0FE5"/>
    <w:rsid w:val="001F1407"/>
    <w:rsid w:val="001F1518"/>
    <w:rsid w:val="001F1B4B"/>
    <w:rsid w:val="001F1E17"/>
    <w:rsid w:val="001F1E61"/>
    <w:rsid w:val="001F2B60"/>
    <w:rsid w:val="001F36D8"/>
    <w:rsid w:val="001F3956"/>
    <w:rsid w:val="001F3FD3"/>
    <w:rsid w:val="001F4006"/>
    <w:rsid w:val="001F49E2"/>
    <w:rsid w:val="001F5451"/>
    <w:rsid w:val="001F5727"/>
    <w:rsid w:val="001F5949"/>
    <w:rsid w:val="001F5E8F"/>
    <w:rsid w:val="001F5EAE"/>
    <w:rsid w:val="001F62B6"/>
    <w:rsid w:val="001F62DB"/>
    <w:rsid w:val="001F6500"/>
    <w:rsid w:val="001F66EB"/>
    <w:rsid w:val="001F693A"/>
    <w:rsid w:val="001F69E8"/>
    <w:rsid w:val="002002A9"/>
    <w:rsid w:val="002003F2"/>
    <w:rsid w:val="0020046C"/>
    <w:rsid w:val="002009BB"/>
    <w:rsid w:val="00200A0A"/>
    <w:rsid w:val="00200A7A"/>
    <w:rsid w:val="00200E71"/>
    <w:rsid w:val="002010D6"/>
    <w:rsid w:val="00201388"/>
    <w:rsid w:val="00201796"/>
    <w:rsid w:val="00201973"/>
    <w:rsid w:val="00202280"/>
    <w:rsid w:val="00202653"/>
    <w:rsid w:val="002033AC"/>
    <w:rsid w:val="00203A48"/>
    <w:rsid w:val="002042F2"/>
    <w:rsid w:val="00204C00"/>
    <w:rsid w:val="00205B52"/>
    <w:rsid w:val="00206074"/>
    <w:rsid w:val="0020634D"/>
    <w:rsid w:val="00206629"/>
    <w:rsid w:val="00206691"/>
    <w:rsid w:val="002067E6"/>
    <w:rsid w:val="00207398"/>
    <w:rsid w:val="002077C1"/>
    <w:rsid w:val="00207A8D"/>
    <w:rsid w:val="00207B1D"/>
    <w:rsid w:val="00210350"/>
    <w:rsid w:val="002108D5"/>
    <w:rsid w:val="00210965"/>
    <w:rsid w:val="00210BB1"/>
    <w:rsid w:val="00210DF5"/>
    <w:rsid w:val="002110CB"/>
    <w:rsid w:val="002113A7"/>
    <w:rsid w:val="00211883"/>
    <w:rsid w:val="00212C3E"/>
    <w:rsid w:val="002132E9"/>
    <w:rsid w:val="002135DB"/>
    <w:rsid w:val="0021370C"/>
    <w:rsid w:val="00213828"/>
    <w:rsid w:val="002139CE"/>
    <w:rsid w:val="00214249"/>
    <w:rsid w:val="00214C39"/>
    <w:rsid w:val="00214CCB"/>
    <w:rsid w:val="00214EDE"/>
    <w:rsid w:val="00215157"/>
    <w:rsid w:val="00215642"/>
    <w:rsid w:val="002158E9"/>
    <w:rsid w:val="00215BCC"/>
    <w:rsid w:val="00215EE1"/>
    <w:rsid w:val="0021665A"/>
    <w:rsid w:val="002168A2"/>
    <w:rsid w:val="00216C1F"/>
    <w:rsid w:val="002171BE"/>
    <w:rsid w:val="002174BF"/>
    <w:rsid w:val="00217B71"/>
    <w:rsid w:val="00220204"/>
    <w:rsid w:val="00220347"/>
    <w:rsid w:val="0022058A"/>
    <w:rsid w:val="00220806"/>
    <w:rsid w:val="00220AC6"/>
    <w:rsid w:val="00220AFF"/>
    <w:rsid w:val="002211C9"/>
    <w:rsid w:val="002211D4"/>
    <w:rsid w:val="002211EF"/>
    <w:rsid w:val="0022131D"/>
    <w:rsid w:val="00221496"/>
    <w:rsid w:val="00221E8C"/>
    <w:rsid w:val="00222015"/>
    <w:rsid w:val="0022238F"/>
    <w:rsid w:val="00222396"/>
    <w:rsid w:val="00222CD6"/>
    <w:rsid w:val="00222FFA"/>
    <w:rsid w:val="0022367A"/>
    <w:rsid w:val="00223B5A"/>
    <w:rsid w:val="00223CAB"/>
    <w:rsid w:val="002242CE"/>
    <w:rsid w:val="0022446F"/>
    <w:rsid w:val="00224752"/>
    <w:rsid w:val="00224B1B"/>
    <w:rsid w:val="00224D63"/>
    <w:rsid w:val="00224F91"/>
    <w:rsid w:val="00225639"/>
    <w:rsid w:val="002256A6"/>
    <w:rsid w:val="002257D1"/>
    <w:rsid w:val="002258ED"/>
    <w:rsid w:val="0022608F"/>
    <w:rsid w:val="002269BF"/>
    <w:rsid w:val="0023054F"/>
    <w:rsid w:val="002306D2"/>
    <w:rsid w:val="00230E40"/>
    <w:rsid w:val="00231522"/>
    <w:rsid w:val="002315E7"/>
    <w:rsid w:val="00231951"/>
    <w:rsid w:val="00231D72"/>
    <w:rsid w:val="00231EEA"/>
    <w:rsid w:val="00232319"/>
    <w:rsid w:val="00232546"/>
    <w:rsid w:val="002336BC"/>
    <w:rsid w:val="00233735"/>
    <w:rsid w:val="002345EC"/>
    <w:rsid w:val="002346B8"/>
    <w:rsid w:val="00235062"/>
    <w:rsid w:val="002356F8"/>
    <w:rsid w:val="00235E18"/>
    <w:rsid w:val="00236002"/>
    <w:rsid w:val="002366E7"/>
    <w:rsid w:val="002370A3"/>
    <w:rsid w:val="00237223"/>
    <w:rsid w:val="002374CB"/>
    <w:rsid w:val="0023773E"/>
    <w:rsid w:val="00237823"/>
    <w:rsid w:val="00237B31"/>
    <w:rsid w:val="00237CA1"/>
    <w:rsid w:val="00237D7D"/>
    <w:rsid w:val="00237FF9"/>
    <w:rsid w:val="002404E5"/>
    <w:rsid w:val="00240510"/>
    <w:rsid w:val="002405F3"/>
    <w:rsid w:val="002408DD"/>
    <w:rsid w:val="00240E66"/>
    <w:rsid w:val="00241DC7"/>
    <w:rsid w:val="0024263C"/>
    <w:rsid w:val="00242657"/>
    <w:rsid w:val="00242A8D"/>
    <w:rsid w:val="002439E3"/>
    <w:rsid w:val="00244228"/>
    <w:rsid w:val="00244567"/>
    <w:rsid w:val="00244863"/>
    <w:rsid w:val="00244A55"/>
    <w:rsid w:val="00244CA7"/>
    <w:rsid w:val="00245210"/>
    <w:rsid w:val="002453B6"/>
    <w:rsid w:val="00245700"/>
    <w:rsid w:val="002458EB"/>
    <w:rsid w:val="00245992"/>
    <w:rsid w:val="00245A03"/>
    <w:rsid w:val="00245C52"/>
    <w:rsid w:val="002463DF"/>
    <w:rsid w:val="00246AB1"/>
    <w:rsid w:val="00246FF0"/>
    <w:rsid w:val="00247272"/>
    <w:rsid w:val="00247635"/>
    <w:rsid w:val="0024783A"/>
    <w:rsid w:val="00247CEE"/>
    <w:rsid w:val="00247E68"/>
    <w:rsid w:val="002502AA"/>
    <w:rsid w:val="00250787"/>
    <w:rsid w:val="00250A8D"/>
    <w:rsid w:val="00250AE9"/>
    <w:rsid w:val="002512F2"/>
    <w:rsid w:val="002522CE"/>
    <w:rsid w:val="00252393"/>
    <w:rsid w:val="002523DE"/>
    <w:rsid w:val="002526BE"/>
    <w:rsid w:val="00253538"/>
    <w:rsid w:val="002545A6"/>
    <w:rsid w:val="0025556F"/>
    <w:rsid w:val="002555FE"/>
    <w:rsid w:val="00255950"/>
    <w:rsid w:val="00255CF2"/>
    <w:rsid w:val="00256388"/>
    <w:rsid w:val="00257469"/>
    <w:rsid w:val="00257543"/>
    <w:rsid w:val="00257555"/>
    <w:rsid w:val="0025786B"/>
    <w:rsid w:val="00257895"/>
    <w:rsid w:val="00257EDF"/>
    <w:rsid w:val="002605C1"/>
    <w:rsid w:val="00260FCD"/>
    <w:rsid w:val="00261049"/>
    <w:rsid w:val="00261A03"/>
    <w:rsid w:val="00261AE2"/>
    <w:rsid w:val="00261B96"/>
    <w:rsid w:val="00262526"/>
    <w:rsid w:val="00262CB7"/>
    <w:rsid w:val="00262E5C"/>
    <w:rsid w:val="00263D73"/>
    <w:rsid w:val="00264377"/>
    <w:rsid w:val="002643CC"/>
    <w:rsid w:val="00264938"/>
    <w:rsid w:val="00264C74"/>
    <w:rsid w:val="00264EBB"/>
    <w:rsid w:val="002651F3"/>
    <w:rsid w:val="0026566D"/>
    <w:rsid w:val="0026568C"/>
    <w:rsid w:val="002656EE"/>
    <w:rsid w:val="00265D1F"/>
    <w:rsid w:val="0026689B"/>
    <w:rsid w:val="00266C6B"/>
    <w:rsid w:val="00266DC7"/>
    <w:rsid w:val="00266FD5"/>
    <w:rsid w:val="002679B7"/>
    <w:rsid w:val="00270B9F"/>
    <w:rsid w:val="00270FF6"/>
    <w:rsid w:val="0027104A"/>
    <w:rsid w:val="002715D1"/>
    <w:rsid w:val="00271AF8"/>
    <w:rsid w:val="00271C94"/>
    <w:rsid w:val="00272790"/>
    <w:rsid w:val="002727E8"/>
    <w:rsid w:val="00272A86"/>
    <w:rsid w:val="00272C7A"/>
    <w:rsid w:val="00272FBF"/>
    <w:rsid w:val="002731FA"/>
    <w:rsid w:val="002733C8"/>
    <w:rsid w:val="00273545"/>
    <w:rsid w:val="00273626"/>
    <w:rsid w:val="00273D3C"/>
    <w:rsid w:val="00274547"/>
    <w:rsid w:val="002749E7"/>
    <w:rsid w:val="00275F0C"/>
    <w:rsid w:val="0027600E"/>
    <w:rsid w:val="00276820"/>
    <w:rsid w:val="002769EC"/>
    <w:rsid w:val="00277273"/>
    <w:rsid w:val="00277BA7"/>
    <w:rsid w:val="00280041"/>
    <w:rsid w:val="00280335"/>
    <w:rsid w:val="002805AA"/>
    <w:rsid w:val="00280D96"/>
    <w:rsid w:val="002813D8"/>
    <w:rsid w:val="00281532"/>
    <w:rsid w:val="00281A17"/>
    <w:rsid w:val="00281F3C"/>
    <w:rsid w:val="00282450"/>
    <w:rsid w:val="00282D8D"/>
    <w:rsid w:val="00283007"/>
    <w:rsid w:val="00284178"/>
    <w:rsid w:val="00284D93"/>
    <w:rsid w:val="0028525B"/>
    <w:rsid w:val="002852AA"/>
    <w:rsid w:val="0028578B"/>
    <w:rsid w:val="00285A06"/>
    <w:rsid w:val="002860FA"/>
    <w:rsid w:val="00286AB0"/>
    <w:rsid w:val="00286CB2"/>
    <w:rsid w:val="00286CD1"/>
    <w:rsid w:val="0028726D"/>
    <w:rsid w:val="0028743E"/>
    <w:rsid w:val="00287DD1"/>
    <w:rsid w:val="002901C3"/>
    <w:rsid w:val="00290A79"/>
    <w:rsid w:val="00290A85"/>
    <w:rsid w:val="00290AAE"/>
    <w:rsid w:val="00290BC2"/>
    <w:rsid w:val="00290F38"/>
    <w:rsid w:val="0029125D"/>
    <w:rsid w:val="002917FF"/>
    <w:rsid w:val="002919D3"/>
    <w:rsid w:val="00291F8D"/>
    <w:rsid w:val="00292283"/>
    <w:rsid w:val="00292444"/>
    <w:rsid w:val="00292AE6"/>
    <w:rsid w:val="00292DDE"/>
    <w:rsid w:val="00292ECC"/>
    <w:rsid w:val="00293223"/>
    <w:rsid w:val="00293299"/>
    <w:rsid w:val="00293ECA"/>
    <w:rsid w:val="00294355"/>
    <w:rsid w:val="0029465A"/>
    <w:rsid w:val="00294899"/>
    <w:rsid w:val="002948C1"/>
    <w:rsid w:val="00294948"/>
    <w:rsid w:val="00296161"/>
    <w:rsid w:val="002962E5"/>
    <w:rsid w:val="00296336"/>
    <w:rsid w:val="0029638D"/>
    <w:rsid w:val="002965E1"/>
    <w:rsid w:val="00296884"/>
    <w:rsid w:val="00297277"/>
    <w:rsid w:val="0029743D"/>
    <w:rsid w:val="002977DB"/>
    <w:rsid w:val="00297B2B"/>
    <w:rsid w:val="002A01CB"/>
    <w:rsid w:val="002A12B4"/>
    <w:rsid w:val="002A13CF"/>
    <w:rsid w:val="002A1517"/>
    <w:rsid w:val="002A2046"/>
    <w:rsid w:val="002A263E"/>
    <w:rsid w:val="002A2F15"/>
    <w:rsid w:val="002A35F3"/>
    <w:rsid w:val="002A36E4"/>
    <w:rsid w:val="002A372D"/>
    <w:rsid w:val="002A3B8C"/>
    <w:rsid w:val="002A3BA7"/>
    <w:rsid w:val="002A468C"/>
    <w:rsid w:val="002A4A19"/>
    <w:rsid w:val="002A4B5B"/>
    <w:rsid w:val="002A50FA"/>
    <w:rsid w:val="002A530D"/>
    <w:rsid w:val="002A724F"/>
    <w:rsid w:val="002A7C16"/>
    <w:rsid w:val="002A7F53"/>
    <w:rsid w:val="002B0366"/>
    <w:rsid w:val="002B06EF"/>
    <w:rsid w:val="002B1133"/>
    <w:rsid w:val="002B1615"/>
    <w:rsid w:val="002B2579"/>
    <w:rsid w:val="002B28A9"/>
    <w:rsid w:val="002B29AC"/>
    <w:rsid w:val="002B2DBB"/>
    <w:rsid w:val="002B300F"/>
    <w:rsid w:val="002B3125"/>
    <w:rsid w:val="002B312C"/>
    <w:rsid w:val="002B32E9"/>
    <w:rsid w:val="002B3472"/>
    <w:rsid w:val="002B4062"/>
    <w:rsid w:val="002B40AD"/>
    <w:rsid w:val="002B41B7"/>
    <w:rsid w:val="002B437A"/>
    <w:rsid w:val="002B4AA6"/>
    <w:rsid w:val="002B574B"/>
    <w:rsid w:val="002B645E"/>
    <w:rsid w:val="002B6C02"/>
    <w:rsid w:val="002B6D88"/>
    <w:rsid w:val="002B7A3B"/>
    <w:rsid w:val="002B7B3D"/>
    <w:rsid w:val="002C0152"/>
    <w:rsid w:val="002C03C7"/>
    <w:rsid w:val="002C0556"/>
    <w:rsid w:val="002C180F"/>
    <w:rsid w:val="002C1935"/>
    <w:rsid w:val="002C1B54"/>
    <w:rsid w:val="002C1C34"/>
    <w:rsid w:val="002C2913"/>
    <w:rsid w:val="002C2B14"/>
    <w:rsid w:val="002C2FB2"/>
    <w:rsid w:val="002C3055"/>
    <w:rsid w:val="002C37E6"/>
    <w:rsid w:val="002C3852"/>
    <w:rsid w:val="002C38BE"/>
    <w:rsid w:val="002C3BBD"/>
    <w:rsid w:val="002C4351"/>
    <w:rsid w:val="002C4547"/>
    <w:rsid w:val="002C4808"/>
    <w:rsid w:val="002C519D"/>
    <w:rsid w:val="002C529F"/>
    <w:rsid w:val="002C5504"/>
    <w:rsid w:val="002C58E2"/>
    <w:rsid w:val="002C648C"/>
    <w:rsid w:val="002C655C"/>
    <w:rsid w:val="002C6B94"/>
    <w:rsid w:val="002C6D1D"/>
    <w:rsid w:val="002C7B0E"/>
    <w:rsid w:val="002C7CBD"/>
    <w:rsid w:val="002D0025"/>
    <w:rsid w:val="002D027A"/>
    <w:rsid w:val="002D0431"/>
    <w:rsid w:val="002D09A7"/>
    <w:rsid w:val="002D11C6"/>
    <w:rsid w:val="002D17A0"/>
    <w:rsid w:val="002D1A2F"/>
    <w:rsid w:val="002D23B2"/>
    <w:rsid w:val="002D245A"/>
    <w:rsid w:val="002D24A9"/>
    <w:rsid w:val="002D2B4E"/>
    <w:rsid w:val="002D2E9B"/>
    <w:rsid w:val="002D33E9"/>
    <w:rsid w:val="002D35A3"/>
    <w:rsid w:val="002D3BA2"/>
    <w:rsid w:val="002D4354"/>
    <w:rsid w:val="002D4410"/>
    <w:rsid w:val="002D45AB"/>
    <w:rsid w:val="002D4965"/>
    <w:rsid w:val="002D498A"/>
    <w:rsid w:val="002D4D6F"/>
    <w:rsid w:val="002D4D92"/>
    <w:rsid w:val="002D4DB1"/>
    <w:rsid w:val="002D506F"/>
    <w:rsid w:val="002D515E"/>
    <w:rsid w:val="002D5169"/>
    <w:rsid w:val="002D51AF"/>
    <w:rsid w:val="002D58A5"/>
    <w:rsid w:val="002D5AC9"/>
    <w:rsid w:val="002D614E"/>
    <w:rsid w:val="002D6241"/>
    <w:rsid w:val="002D67A0"/>
    <w:rsid w:val="002D68F5"/>
    <w:rsid w:val="002D6FE3"/>
    <w:rsid w:val="002D7385"/>
    <w:rsid w:val="002D74CF"/>
    <w:rsid w:val="002D754D"/>
    <w:rsid w:val="002D77B2"/>
    <w:rsid w:val="002D7E3B"/>
    <w:rsid w:val="002D7EDD"/>
    <w:rsid w:val="002E045A"/>
    <w:rsid w:val="002E0A9B"/>
    <w:rsid w:val="002E0F8A"/>
    <w:rsid w:val="002E287B"/>
    <w:rsid w:val="002E3CF1"/>
    <w:rsid w:val="002E3F45"/>
    <w:rsid w:val="002E474F"/>
    <w:rsid w:val="002E48DD"/>
    <w:rsid w:val="002E49B5"/>
    <w:rsid w:val="002E4CBF"/>
    <w:rsid w:val="002E535C"/>
    <w:rsid w:val="002E5D24"/>
    <w:rsid w:val="002E6503"/>
    <w:rsid w:val="002E6965"/>
    <w:rsid w:val="002E6A52"/>
    <w:rsid w:val="002E6E34"/>
    <w:rsid w:val="002E7050"/>
    <w:rsid w:val="002E730B"/>
    <w:rsid w:val="002E734B"/>
    <w:rsid w:val="002E7910"/>
    <w:rsid w:val="002E7BC9"/>
    <w:rsid w:val="002E7C77"/>
    <w:rsid w:val="002F04B1"/>
    <w:rsid w:val="002F05B1"/>
    <w:rsid w:val="002F1162"/>
    <w:rsid w:val="002F1536"/>
    <w:rsid w:val="002F15F9"/>
    <w:rsid w:val="002F166A"/>
    <w:rsid w:val="002F1B22"/>
    <w:rsid w:val="002F1B98"/>
    <w:rsid w:val="002F1BEF"/>
    <w:rsid w:val="002F1F5A"/>
    <w:rsid w:val="002F2372"/>
    <w:rsid w:val="002F2784"/>
    <w:rsid w:val="002F299A"/>
    <w:rsid w:val="002F2F0C"/>
    <w:rsid w:val="002F2FA9"/>
    <w:rsid w:val="002F31D1"/>
    <w:rsid w:val="002F347E"/>
    <w:rsid w:val="002F3569"/>
    <w:rsid w:val="002F35C2"/>
    <w:rsid w:val="002F391F"/>
    <w:rsid w:val="002F3EF7"/>
    <w:rsid w:val="002F40BB"/>
    <w:rsid w:val="002F4369"/>
    <w:rsid w:val="002F4474"/>
    <w:rsid w:val="002F44E5"/>
    <w:rsid w:val="002F52B0"/>
    <w:rsid w:val="002F55BC"/>
    <w:rsid w:val="002F56AA"/>
    <w:rsid w:val="002F6271"/>
    <w:rsid w:val="002F64EF"/>
    <w:rsid w:val="002F72D7"/>
    <w:rsid w:val="002F767E"/>
    <w:rsid w:val="002F7A7E"/>
    <w:rsid w:val="003003EF"/>
    <w:rsid w:val="00300835"/>
    <w:rsid w:val="00300C39"/>
    <w:rsid w:val="00300DED"/>
    <w:rsid w:val="0030125A"/>
    <w:rsid w:val="003014ED"/>
    <w:rsid w:val="00301541"/>
    <w:rsid w:val="00302116"/>
    <w:rsid w:val="00302311"/>
    <w:rsid w:val="003027F3"/>
    <w:rsid w:val="00302A5E"/>
    <w:rsid w:val="00302BB8"/>
    <w:rsid w:val="00302D79"/>
    <w:rsid w:val="0030320B"/>
    <w:rsid w:val="003036AA"/>
    <w:rsid w:val="003037AC"/>
    <w:rsid w:val="0030468C"/>
    <w:rsid w:val="0030470D"/>
    <w:rsid w:val="0030477A"/>
    <w:rsid w:val="00304BFC"/>
    <w:rsid w:val="00304C3F"/>
    <w:rsid w:val="003050F8"/>
    <w:rsid w:val="00305AB0"/>
    <w:rsid w:val="00305E85"/>
    <w:rsid w:val="00305FB5"/>
    <w:rsid w:val="00306797"/>
    <w:rsid w:val="0030697E"/>
    <w:rsid w:val="00307768"/>
    <w:rsid w:val="00307F26"/>
    <w:rsid w:val="0031017F"/>
    <w:rsid w:val="00310674"/>
    <w:rsid w:val="00310907"/>
    <w:rsid w:val="00310A28"/>
    <w:rsid w:val="00311230"/>
    <w:rsid w:val="0031187C"/>
    <w:rsid w:val="00311953"/>
    <w:rsid w:val="00311F2A"/>
    <w:rsid w:val="0031233A"/>
    <w:rsid w:val="0031279E"/>
    <w:rsid w:val="00312E42"/>
    <w:rsid w:val="0031331C"/>
    <w:rsid w:val="00313A9E"/>
    <w:rsid w:val="00313F4F"/>
    <w:rsid w:val="003140CA"/>
    <w:rsid w:val="0031457C"/>
    <w:rsid w:val="00314677"/>
    <w:rsid w:val="00314CEA"/>
    <w:rsid w:val="00314D09"/>
    <w:rsid w:val="00315172"/>
    <w:rsid w:val="003167C7"/>
    <w:rsid w:val="003170D5"/>
    <w:rsid w:val="00317A85"/>
    <w:rsid w:val="00317AC3"/>
    <w:rsid w:val="00317B28"/>
    <w:rsid w:val="00317D4B"/>
    <w:rsid w:val="00317F10"/>
    <w:rsid w:val="003204E8"/>
    <w:rsid w:val="003206CC"/>
    <w:rsid w:val="003206CE"/>
    <w:rsid w:val="00320858"/>
    <w:rsid w:val="00320AFF"/>
    <w:rsid w:val="00321121"/>
    <w:rsid w:val="00321453"/>
    <w:rsid w:val="0032149C"/>
    <w:rsid w:val="003216EE"/>
    <w:rsid w:val="00321A06"/>
    <w:rsid w:val="00321E14"/>
    <w:rsid w:val="00322351"/>
    <w:rsid w:val="00322A7E"/>
    <w:rsid w:val="0032339D"/>
    <w:rsid w:val="003236DA"/>
    <w:rsid w:val="00323792"/>
    <w:rsid w:val="00323CBA"/>
    <w:rsid w:val="00323F89"/>
    <w:rsid w:val="003244B8"/>
    <w:rsid w:val="00325167"/>
    <w:rsid w:val="00325D90"/>
    <w:rsid w:val="00326145"/>
    <w:rsid w:val="0032645A"/>
    <w:rsid w:val="003267EE"/>
    <w:rsid w:val="00326D8D"/>
    <w:rsid w:val="00327AAF"/>
    <w:rsid w:val="00330121"/>
    <w:rsid w:val="00330740"/>
    <w:rsid w:val="00330A41"/>
    <w:rsid w:val="00330F58"/>
    <w:rsid w:val="003314E3"/>
    <w:rsid w:val="00331B5A"/>
    <w:rsid w:val="00331E18"/>
    <w:rsid w:val="00332967"/>
    <w:rsid w:val="0033379C"/>
    <w:rsid w:val="003339FE"/>
    <w:rsid w:val="00333B28"/>
    <w:rsid w:val="00333C78"/>
    <w:rsid w:val="00333F48"/>
    <w:rsid w:val="00333F5C"/>
    <w:rsid w:val="0033439C"/>
    <w:rsid w:val="00334883"/>
    <w:rsid w:val="00334899"/>
    <w:rsid w:val="003349EA"/>
    <w:rsid w:val="00334C03"/>
    <w:rsid w:val="00334E3B"/>
    <w:rsid w:val="003357D1"/>
    <w:rsid w:val="00335C07"/>
    <w:rsid w:val="003360D8"/>
    <w:rsid w:val="0033611C"/>
    <w:rsid w:val="003362DA"/>
    <w:rsid w:val="003364FF"/>
    <w:rsid w:val="003368C0"/>
    <w:rsid w:val="0033709E"/>
    <w:rsid w:val="003370C2"/>
    <w:rsid w:val="00337141"/>
    <w:rsid w:val="00337E5D"/>
    <w:rsid w:val="00337F28"/>
    <w:rsid w:val="003401A3"/>
    <w:rsid w:val="00341176"/>
    <w:rsid w:val="00341177"/>
    <w:rsid w:val="003411B4"/>
    <w:rsid w:val="00341299"/>
    <w:rsid w:val="00341570"/>
    <w:rsid w:val="00341BB6"/>
    <w:rsid w:val="00342274"/>
    <w:rsid w:val="0034274E"/>
    <w:rsid w:val="00342964"/>
    <w:rsid w:val="003429DA"/>
    <w:rsid w:val="0034333E"/>
    <w:rsid w:val="003434B8"/>
    <w:rsid w:val="00344525"/>
    <w:rsid w:val="00344702"/>
    <w:rsid w:val="00344C2E"/>
    <w:rsid w:val="003455E4"/>
    <w:rsid w:val="00345CBF"/>
    <w:rsid w:val="00346071"/>
    <w:rsid w:val="00346927"/>
    <w:rsid w:val="00346FC0"/>
    <w:rsid w:val="00347190"/>
    <w:rsid w:val="003478E8"/>
    <w:rsid w:val="003479FE"/>
    <w:rsid w:val="00347B63"/>
    <w:rsid w:val="00347E26"/>
    <w:rsid w:val="00350A47"/>
    <w:rsid w:val="00350C27"/>
    <w:rsid w:val="00350E1C"/>
    <w:rsid w:val="00350E24"/>
    <w:rsid w:val="00351536"/>
    <w:rsid w:val="00351642"/>
    <w:rsid w:val="00351A77"/>
    <w:rsid w:val="00351B0B"/>
    <w:rsid w:val="003520EE"/>
    <w:rsid w:val="003521FB"/>
    <w:rsid w:val="003526A3"/>
    <w:rsid w:val="0035272D"/>
    <w:rsid w:val="0035276D"/>
    <w:rsid w:val="00352F7F"/>
    <w:rsid w:val="0035368A"/>
    <w:rsid w:val="003540F8"/>
    <w:rsid w:val="003545FB"/>
    <w:rsid w:val="003552A3"/>
    <w:rsid w:val="00355A68"/>
    <w:rsid w:val="00355DE1"/>
    <w:rsid w:val="0035600B"/>
    <w:rsid w:val="003560D6"/>
    <w:rsid w:val="003561BC"/>
    <w:rsid w:val="00356272"/>
    <w:rsid w:val="003566FB"/>
    <w:rsid w:val="00356BCE"/>
    <w:rsid w:val="00356F76"/>
    <w:rsid w:val="00357321"/>
    <w:rsid w:val="00360861"/>
    <w:rsid w:val="0036096A"/>
    <w:rsid w:val="00360A58"/>
    <w:rsid w:val="00361668"/>
    <w:rsid w:val="003618C5"/>
    <w:rsid w:val="00362213"/>
    <w:rsid w:val="003624A5"/>
    <w:rsid w:val="00363841"/>
    <w:rsid w:val="00363A2E"/>
    <w:rsid w:val="003640D4"/>
    <w:rsid w:val="003650F1"/>
    <w:rsid w:val="0036537A"/>
    <w:rsid w:val="00365C34"/>
    <w:rsid w:val="003661E7"/>
    <w:rsid w:val="00366A06"/>
    <w:rsid w:val="00366BF8"/>
    <w:rsid w:val="0036708C"/>
    <w:rsid w:val="0036711E"/>
    <w:rsid w:val="003673CE"/>
    <w:rsid w:val="003702B8"/>
    <w:rsid w:val="00370DFD"/>
    <w:rsid w:val="00370E04"/>
    <w:rsid w:val="00370F4B"/>
    <w:rsid w:val="0037115B"/>
    <w:rsid w:val="00371D2A"/>
    <w:rsid w:val="00372423"/>
    <w:rsid w:val="003724A1"/>
    <w:rsid w:val="00372F03"/>
    <w:rsid w:val="0037309E"/>
    <w:rsid w:val="00373676"/>
    <w:rsid w:val="00373ACC"/>
    <w:rsid w:val="00373DD4"/>
    <w:rsid w:val="00374586"/>
    <w:rsid w:val="00374B35"/>
    <w:rsid w:val="0037500F"/>
    <w:rsid w:val="00375252"/>
    <w:rsid w:val="0037580E"/>
    <w:rsid w:val="003758B9"/>
    <w:rsid w:val="0037593E"/>
    <w:rsid w:val="00375C19"/>
    <w:rsid w:val="00375C6F"/>
    <w:rsid w:val="00376326"/>
    <w:rsid w:val="003769A3"/>
    <w:rsid w:val="00376D27"/>
    <w:rsid w:val="0037773A"/>
    <w:rsid w:val="0038002C"/>
    <w:rsid w:val="003801E9"/>
    <w:rsid w:val="0038148A"/>
    <w:rsid w:val="00381946"/>
    <w:rsid w:val="00382034"/>
    <w:rsid w:val="0038243B"/>
    <w:rsid w:val="003827E6"/>
    <w:rsid w:val="00382A73"/>
    <w:rsid w:val="0038341A"/>
    <w:rsid w:val="00383848"/>
    <w:rsid w:val="0038386D"/>
    <w:rsid w:val="00383AD9"/>
    <w:rsid w:val="00383DF7"/>
    <w:rsid w:val="00384998"/>
    <w:rsid w:val="003853EB"/>
    <w:rsid w:val="0038598A"/>
    <w:rsid w:val="00385C57"/>
    <w:rsid w:val="00385D44"/>
    <w:rsid w:val="00385EF6"/>
    <w:rsid w:val="0038692E"/>
    <w:rsid w:val="00386AC6"/>
    <w:rsid w:val="003877E7"/>
    <w:rsid w:val="00387DD3"/>
    <w:rsid w:val="00387F57"/>
    <w:rsid w:val="00390992"/>
    <w:rsid w:val="00390AA6"/>
    <w:rsid w:val="00390B55"/>
    <w:rsid w:val="003910B8"/>
    <w:rsid w:val="0039123B"/>
    <w:rsid w:val="00391382"/>
    <w:rsid w:val="00391723"/>
    <w:rsid w:val="00391933"/>
    <w:rsid w:val="00391AE6"/>
    <w:rsid w:val="00392405"/>
    <w:rsid w:val="00393371"/>
    <w:rsid w:val="003934E5"/>
    <w:rsid w:val="003937AE"/>
    <w:rsid w:val="00393E1A"/>
    <w:rsid w:val="00394204"/>
    <w:rsid w:val="003951E0"/>
    <w:rsid w:val="00395386"/>
    <w:rsid w:val="003959D6"/>
    <w:rsid w:val="00395C9A"/>
    <w:rsid w:val="00395E88"/>
    <w:rsid w:val="00395FCF"/>
    <w:rsid w:val="00396E3E"/>
    <w:rsid w:val="00397BE9"/>
    <w:rsid w:val="003A06C9"/>
    <w:rsid w:val="003A12B0"/>
    <w:rsid w:val="003A1462"/>
    <w:rsid w:val="003A1BDD"/>
    <w:rsid w:val="003A21BD"/>
    <w:rsid w:val="003A2212"/>
    <w:rsid w:val="003A2231"/>
    <w:rsid w:val="003A3143"/>
    <w:rsid w:val="003A34FE"/>
    <w:rsid w:val="003A3FCB"/>
    <w:rsid w:val="003A4153"/>
    <w:rsid w:val="003A4E60"/>
    <w:rsid w:val="003A4F8B"/>
    <w:rsid w:val="003A572B"/>
    <w:rsid w:val="003A6170"/>
    <w:rsid w:val="003A61A6"/>
    <w:rsid w:val="003A6315"/>
    <w:rsid w:val="003A65A1"/>
    <w:rsid w:val="003A6629"/>
    <w:rsid w:val="003A66A3"/>
    <w:rsid w:val="003A6C57"/>
    <w:rsid w:val="003A70AD"/>
    <w:rsid w:val="003A74C3"/>
    <w:rsid w:val="003A754E"/>
    <w:rsid w:val="003B070B"/>
    <w:rsid w:val="003B0798"/>
    <w:rsid w:val="003B08E5"/>
    <w:rsid w:val="003B09C3"/>
    <w:rsid w:val="003B0EF9"/>
    <w:rsid w:val="003B12DD"/>
    <w:rsid w:val="003B188D"/>
    <w:rsid w:val="003B18D3"/>
    <w:rsid w:val="003B209C"/>
    <w:rsid w:val="003B3467"/>
    <w:rsid w:val="003B36CC"/>
    <w:rsid w:val="003B3741"/>
    <w:rsid w:val="003B3ABE"/>
    <w:rsid w:val="003B3BCE"/>
    <w:rsid w:val="003B3FEF"/>
    <w:rsid w:val="003B467C"/>
    <w:rsid w:val="003B4C84"/>
    <w:rsid w:val="003B4EA7"/>
    <w:rsid w:val="003B59A3"/>
    <w:rsid w:val="003B5D6B"/>
    <w:rsid w:val="003B7171"/>
    <w:rsid w:val="003B7542"/>
    <w:rsid w:val="003B77AF"/>
    <w:rsid w:val="003B77D4"/>
    <w:rsid w:val="003B7B4E"/>
    <w:rsid w:val="003B7DA0"/>
    <w:rsid w:val="003B7FD7"/>
    <w:rsid w:val="003C04F0"/>
    <w:rsid w:val="003C09E3"/>
    <w:rsid w:val="003C0B1F"/>
    <w:rsid w:val="003C0F77"/>
    <w:rsid w:val="003C14C4"/>
    <w:rsid w:val="003C185B"/>
    <w:rsid w:val="003C1B83"/>
    <w:rsid w:val="003C2632"/>
    <w:rsid w:val="003C342A"/>
    <w:rsid w:val="003C342D"/>
    <w:rsid w:val="003C3C3F"/>
    <w:rsid w:val="003C3ED0"/>
    <w:rsid w:val="003C4812"/>
    <w:rsid w:val="003C4B90"/>
    <w:rsid w:val="003C4E7F"/>
    <w:rsid w:val="003C50EE"/>
    <w:rsid w:val="003C5B73"/>
    <w:rsid w:val="003C60F2"/>
    <w:rsid w:val="003C6154"/>
    <w:rsid w:val="003C665A"/>
    <w:rsid w:val="003C681E"/>
    <w:rsid w:val="003C6A4B"/>
    <w:rsid w:val="003C6BC6"/>
    <w:rsid w:val="003C7D4B"/>
    <w:rsid w:val="003D00BF"/>
    <w:rsid w:val="003D0117"/>
    <w:rsid w:val="003D0813"/>
    <w:rsid w:val="003D1285"/>
    <w:rsid w:val="003D1758"/>
    <w:rsid w:val="003D20C6"/>
    <w:rsid w:val="003D211C"/>
    <w:rsid w:val="003D2146"/>
    <w:rsid w:val="003D2492"/>
    <w:rsid w:val="003D2676"/>
    <w:rsid w:val="003D28B8"/>
    <w:rsid w:val="003D3B82"/>
    <w:rsid w:val="003D42ED"/>
    <w:rsid w:val="003D437A"/>
    <w:rsid w:val="003D47EC"/>
    <w:rsid w:val="003D4C9E"/>
    <w:rsid w:val="003D4E5B"/>
    <w:rsid w:val="003D4E6A"/>
    <w:rsid w:val="003D55E5"/>
    <w:rsid w:val="003D74E0"/>
    <w:rsid w:val="003D7ADC"/>
    <w:rsid w:val="003E07E5"/>
    <w:rsid w:val="003E0D95"/>
    <w:rsid w:val="003E19DA"/>
    <w:rsid w:val="003E252B"/>
    <w:rsid w:val="003E2E6C"/>
    <w:rsid w:val="003E314E"/>
    <w:rsid w:val="003E345F"/>
    <w:rsid w:val="003E3701"/>
    <w:rsid w:val="003E4C0F"/>
    <w:rsid w:val="003E4DD4"/>
    <w:rsid w:val="003E4E82"/>
    <w:rsid w:val="003E5077"/>
    <w:rsid w:val="003E5390"/>
    <w:rsid w:val="003E59D8"/>
    <w:rsid w:val="003E5B53"/>
    <w:rsid w:val="003E5C36"/>
    <w:rsid w:val="003E5D2C"/>
    <w:rsid w:val="003E623C"/>
    <w:rsid w:val="003E680C"/>
    <w:rsid w:val="003E680D"/>
    <w:rsid w:val="003E6CEA"/>
    <w:rsid w:val="003E6FC9"/>
    <w:rsid w:val="003E740E"/>
    <w:rsid w:val="003E79B8"/>
    <w:rsid w:val="003E7C3C"/>
    <w:rsid w:val="003E7CBA"/>
    <w:rsid w:val="003E7E59"/>
    <w:rsid w:val="003F0127"/>
    <w:rsid w:val="003F08B4"/>
    <w:rsid w:val="003F0B5E"/>
    <w:rsid w:val="003F0BFA"/>
    <w:rsid w:val="003F15E0"/>
    <w:rsid w:val="003F1C9F"/>
    <w:rsid w:val="003F1D6A"/>
    <w:rsid w:val="003F220B"/>
    <w:rsid w:val="003F23D6"/>
    <w:rsid w:val="003F2814"/>
    <w:rsid w:val="003F28FD"/>
    <w:rsid w:val="003F2D8C"/>
    <w:rsid w:val="003F2FB1"/>
    <w:rsid w:val="003F403E"/>
    <w:rsid w:val="003F4FBA"/>
    <w:rsid w:val="003F5487"/>
    <w:rsid w:val="003F5E39"/>
    <w:rsid w:val="003F5EDC"/>
    <w:rsid w:val="003F6490"/>
    <w:rsid w:val="003F651F"/>
    <w:rsid w:val="003F69F7"/>
    <w:rsid w:val="003F6D39"/>
    <w:rsid w:val="003F7353"/>
    <w:rsid w:val="003F76FF"/>
    <w:rsid w:val="003F789F"/>
    <w:rsid w:val="003F7F0B"/>
    <w:rsid w:val="00400D2D"/>
    <w:rsid w:val="00401019"/>
    <w:rsid w:val="00401AD4"/>
    <w:rsid w:val="004026DC"/>
    <w:rsid w:val="00402706"/>
    <w:rsid w:val="00402A23"/>
    <w:rsid w:val="00402D2A"/>
    <w:rsid w:val="00403179"/>
    <w:rsid w:val="0040328E"/>
    <w:rsid w:val="004035CD"/>
    <w:rsid w:val="004036F2"/>
    <w:rsid w:val="00403859"/>
    <w:rsid w:val="00403E50"/>
    <w:rsid w:val="00404106"/>
    <w:rsid w:val="00404201"/>
    <w:rsid w:val="00404498"/>
    <w:rsid w:val="00404DA4"/>
    <w:rsid w:val="00404F8B"/>
    <w:rsid w:val="0040510B"/>
    <w:rsid w:val="00405925"/>
    <w:rsid w:val="00405F92"/>
    <w:rsid w:val="00406088"/>
    <w:rsid w:val="00406D62"/>
    <w:rsid w:val="00407F6F"/>
    <w:rsid w:val="00410C5C"/>
    <w:rsid w:val="00410E7E"/>
    <w:rsid w:val="00410EB9"/>
    <w:rsid w:val="004118F9"/>
    <w:rsid w:val="00411B7C"/>
    <w:rsid w:val="004123D6"/>
    <w:rsid w:val="004123D7"/>
    <w:rsid w:val="004124A6"/>
    <w:rsid w:val="004127AF"/>
    <w:rsid w:val="004135CB"/>
    <w:rsid w:val="00413C67"/>
    <w:rsid w:val="00414D05"/>
    <w:rsid w:val="00415838"/>
    <w:rsid w:val="00415E56"/>
    <w:rsid w:val="00416BB3"/>
    <w:rsid w:val="00416C21"/>
    <w:rsid w:val="00416E0B"/>
    <w:rsid w:val="004175DB"/>
    <w:rsid w:val="00417A2C"/>
    <w:rsid w:val="00417E33"/>
    <w:rsid w:val="00420596"/>
    <w:rsid w:val="00420A72"/>
    <w:rsid w:val="00421C15"/>
    <w:rsid w:val="00422F4B"/>
    <w:rsid w:val="00423006"/>
    <w:rsid w:val="00423067"/>
    <w:rsid w:val="00423296"/>
    <w:rsid w:val="00423D6B"/>
    <w:rsid w:val="00424C2A"/>
    <w:rsid w:val="00424D2E"/>
    <w:rsid w:val="00424F51"/>
    <w:rsid w:val="004251AC"/>
    <w:rsid w:val="0042554A"/>
    <w:rsid w:val="00425F5C"/>
    <w:rsid w:val="00426DDA"/>
    <w:rsid w:val="00427296"/>
    <w:rsid w:val="00427BC8"/>
    <w:rsid w:val="00430204"/>
    <w:rsid w:val="004302C1"/>
    <w:rsid w:val="00430537"/>
    <w:rsid w:val="00430A3C"/>
    <w:rsid w:val="00430D47"/>
    <w:rsid w:val="0043140B"/>
    <w:rsid w:val="0043202A"/>
    <w:rsid w:val="00432C9D"/>
    <w:rsid w:val="00433034"/>
    <w:rsid w:val="004331A1"/>
    <w:rsid w:val="00433EE0"/>
    <w:rsid w:val="00434416"/>
    <w:rsid w:val="004346FE"/>
    <w:rsid w:val="00434772"/>
    <w:rsid w:val="0043487C"/>
    <w:rsid w:val="004348A7"/>
    <w:rsid w:val="00435539"/>
    <w:rsid w:val="00435A62"/>
    <w:rsid w:val="00435BB8"/>
    <w:rsid w:val="00436F7A"/>
    <w:rsid w:val="00437151"/>
    <w:rsid w:val="004373B6"/>
    <w:rsid w:val="00437509"/>
    <w:rsid w:val="00437965"/>
    <w:rsid w:val="0044062A"/>
    <w:rsid w:val="00440667"/>
    <w:rsid w:val="00440803"/>
    <w:rsid w:val="0044124D"/>
    <w:rsid w:val="0044151D"/>
    <w:rsid w:val="00441CB3"/>
    <w:rsid w:val="004421F5"/>
    <w:rsid w:val="004424DD"/>
    <w:rsid w:val="00442B8B"/>
    <w:rsid w:val="00442B98"/>
    <w:rsid w:val="00442BD5"/>
    <w:rsid w:val="00442D6B"/>
    <w:rsid w:val="0044340C"/>
    <w:rsid w:val="00443AF2"/>
    <w:rsid w:val="0044436A"/>
    <w:rsid w:val="00444858"/>
    <w:rsid w:val="00444B95"/>
    <w:rsid w:val="00444BD1"/>
    <w:rsid w:val="00444DD1"/>
    <w:rsid w:val="0044530A"/>
    <w:rsid w:val="0044583F"/>
    <w:rsid w:val="00445BD5"/>
    <w:rsid w:val="00445F3B"/>
    <w:rsid w:val="00447045"/>
    <w:rsid w:val="00447289"/>
    <w:rsid w:val="00447B2A"/>
    <w:rsid w:val="0045014F"/>
    <w:rsid w:val="0045029F"/>
    <w:rsid w:val="004506D1"/>
    <w:rsid w:val="00450D70"/>
    <w:rsid w:val="00451533"/>
    <w:rsid w:val="00451B69"/>
    <w:rsid w:val="004521AE"/>
    <w:rsid w:val="004522FA"/>
    <w:rsid w:val="004529C6"/>
    <w:rsid w:val="00452BBE"/>
    <w:rsid w:val="00452ECD"/>
    <w:rsid w:val="00453134"/>
    <w:rsid w:val="004538B1"/>
    <w:rsid w:val="00453932"/>
    <w:rsid w:val="00453E54"/>
    <w:rsid w:val="004545DA"/>
    <w:rsid w:val="00454B2C"/>
    <w:rsid w:val="00454B47"/>
    <w:rsid w:val="00454E0F"/>
    <w:rsid w:val="00455025"/>
    <w:rsid w:val="0045526C"/>
    <w:rsid w:val="004552C7"/>
    <w:rsid w:val="0045546B"/>
    <w:rsid w:val="00455635"/>
    <w:rsid w:val="0045564C"/>
    <w:rsid w:val="00455881"/>
    <w:rsid w:val="00455ADB"/>
    <w:rsid w:val="00456269"/>
    <w:rsid w:val="004569D9"/>
    <w:rsid w:val="00457020"/>
    <w:rsid w:val="00457950"/>
    <w:rsid w:val="00457988"/>
    <w:rsid w:val="00460070"/>
    <w:rsid w:val="00460087"/>
    <w:rsid w:val="00460B41"/>
    <w:rsid w:val="00460CB1"/>
    <w:rsid w:val="004617DC"/>
    <w:rsid w:val="00461968"/>
    <w:rsid w:val="00461B0B"/>
    <w:rsid w:val="00462883"/>
    <w:rsid w:val="00462B4F"/>
    <w:rsid w:val="00462DD5"/>
    <w:rsid w:val="004633A0"/>
    <w:rsid w:val="00463B89"/>
    <w:rsid w:val="00464059"/>
    <w:rsid w:val="0046409F"/>
    <w:rsid w:val="004647BC"/>
    <w:rsid w:val="00464A5B"/>
    <w:rsid w:val="00464D5B"/>
    <w:rsid w:val="00464F86"/>
    <w:rsid w:val="00465187"/>
    <w:rsid w:val="00465854"/>
    <w:rsid w:val="00465A7C"/>
    <w:rsid w:val="00465FF5"/>
    <w:rsid w:val="00466190"/>
    <w:rsid w:val="004673D7"/>
    <w:rsid w:val="00467BF6"/>
    <w:rsid w:val="00467C92"/>
    <w:rsid w:val="00467F20"/>
    <w:rsid w:val="00470214"/>
    <w:rsid w:val="00470A02"/>
    <w:rsid w:val="00470DE9"/>
    <w:rsid w:val="00470FD2"/>
    <w:rsid w:val="00470FD3"/>
    <w:rsid w:val="0047140F"/>
    <w:rsid w:val="00471483"/>
    <w:rsid w:val="004716DB"/>
    <w:rsid w:val="00471FF4"/>
    <w:rsid w:val="004726F6"/>
    <w:rsid w:val="00472E06"/>
    <w:rsid w:val="0047316C"/>
    <w:rsid w:val="004733BC"/>
    <w:rsid w:val="00473D18"/>
    <w:rsid w:val="004742C5"/>
    <w:rsid w:val="004745C5"/>
    <w:rsid w:val="00474743"/>
    <w:rsid w:val="00474F66"/>
    <w:rsid w:val="004758F6"/>
    <w:rsid w:val="00475A63"/>
    <w:rsid w:val="00476318"/>
    <w:rsid w:val="00476520"/>
    <w:rsid w:val="004768BF"/>
    <w:rsid w:val="00476CB8"/>
    <w:rsid w:val="00476F18"/>
    <w:rsid w:val="004774AF"/>
    <w:rsid w:val="004777FC"/>
    <w:rsid w:val="00477B07"/>
    <w:rsid w:val="00477D94"/>
    <w:rsid w:val="00477F60"/>
    <w:rsid w:val="00477FA5"/>
    <w:rsid w:val="00480078"/>
    <w:rsid w:val="00480ED1"/>
    <w:rsid w:val="00480EF4"/>
    <w:rsid w:val="0048101B"/>
    <w:rsid w:val="0048135F"/>
    <w:rsid w:val="00481DCB"/>
    <w:rsid w:val="00481E81"/>
    <w:rsid w:val="0048215F"/>
    <w:rsid w:val="00482538"/>
    <w:rsid w:val="004825DF"/>
    <w:rsid w:val="00482D48"/>
    <w:rsid w:val="00482E3C"/>
    <w:rsid w:val="00482F4A"/>
    <w:rsid w:val="0048314E"/>
    <w:rsid w:val="004832E5"/>
    <w:rsid w:val="00484A09"/>
    <w:rsid w:val="00484A79"/>
    <w:rsid w:val="0048524C"/>
    <w:rsid w:val="004856A5"/>
    <w:rsid w:val="00485792"/>
    <w:rsid w:val="00485EA6"/>
    <w:rsid w:val="004869EF"/>
    <w:rsid w:val="00486E8B"/>
    <w:rsid w:val="00486EF8"/>
    <w:rsid w:val="00487343"/>
    <w:rsid w:val="00487EAF"/>
    <w:rsid w:val="0049062F"/>
    <w:rsid w:val="00490721"/>
    <w:rsid w:val="00490877"/>
    <w:rsid w:val="00490B0F"/>
    <w:rsid w:val="004910B4"/>
    <w:rsid w:val="00491639"/>
    <w:rsid w:val="004917D9"/>
    <w:rsid w:val="0049190B"/>
    <w:rsid w:val="00491C2D"/>
    <w:rsid w:val="004920BC"/>
    <w:rsid w:val="004926C2"/>
    <w:rsid w:val="00493431"/>
    <w:rsid w:val="004934BA"/>
    <w:rsid w:val="004939F6"/>
    <w:rsid w:val="00493B82"/>
    <w:rsid w:val="00494DD9"/>
    <w:rsid w:val="00495961"/>
    <w:rsid w:val="00495B9B"/>
    <w:rsid w:val="00495F3F"/>
    <w:rsid w:val="004960D1"/>
    <w:rsid w:val="00496423"/>
    <w:rsid w:val="00496C1C"/>
    <w:rsid w:val="00496F98"/>
    <w:rsid w:val="0049728E"/>
    <w:rsid w:val="00497CCE"/>
    <w:rsid w:val="004A0129"/>
    <w:rsid w:val="004A0ED3"/>
    <w:rsid w:val="004A16B7"/>
    <w:rsid w:val="004A1972"/>
    <w:rsid w:val="004A2331"/>
    <w:rsid w:val="004A331A"/>
    <w:rsid w:val="004A33CF"/>
    <w:rsid w:val="004A3672"/>
    <w:rsid w:val="004A4301"/>
    <w:rsid w:val="004A4D35"/>
    <w:rsid w:val="004A59C0"/>
    <w:rsid w:val="004A5C4D"/>
    <w:rsid w:val="004A6F5E"/>
    <w:rsid w:val="004A7B9E"/>
    <w:rsid w:val="004A7E48"/>
    <w:rsid w:val="004B020D"/>
    <w:rsid w:val="004B0627"/>
    <w:rsid w:val="004B0810"/>
    <w:rsid w:val="004B0AA9"/>
    <w:rsid w:val="004B0BB7"/>
    <w:rsid w:val="004B1361"/>
    <w:rsid w:val="004B1557"/>
    <w:rsid w:val="004B1589"/>
    <w:rsid w:val="004B17CB"/>
    <w:rsid w:val="004B18C0"/>
    <w:rsid w:val="004B19C9"/>
    <w:rsid w:val="004B1BA1"/>
    <w:rsid w:val="004B1C3F"/>
    <w:rsid w:val="004B2069"/>
    <w:rsid w:val="004B21F7"/>
    <w:rsid w:val="004B25F0"/>
    <w:rsid w:val="004B2F61"/>
    <w:rsid w:val="004B3210"/>
    <w:rsid w:val="004B32B3"/>
    <w:rsid w:val="004B341D"/>
    <w:rsid w:val="004B3461"/>
    <w:rsid w:val="004B35A6"/>
    <w:rsid w:val="004B392B"/>
    <w:rsid w:val="004B44CC"/>
    <w:rsid w:val="004B4EB2"/>
    <w:rsid w:val="004B53B2"/>
    <w:rsid w:val="004B569F"/>
    <w:rsid w:val="004B5A97"/>
    <w:rsid w:val="004B6174"/>
    <w:rsid w:val="004B626F"/>
    <w:rsid w:val="004B6358"/>
    <w:rsid w:val="004B6E9B"/>
    <w:rsid w:val="004B7308"/>
    <w:rsid w:val="004B7359"/>
    <w:rsid w:val="004B73F8"/>
    <w:rsid w:val="004B76A0"/>
    <w:rsid w:val="004B77B3"/>
    <w:rsid w:val="004C08AD"/>
    <w:rsid w:val="004C09D8"/>
    <w:rsid w:val="004C0F72"/>
    <w:rsid w:val="004C115D"/>
    <w:rsid w:val="004C11F4"/>
    <w:rsid w:val="004C1317"/>
    <w:rsid w:val="004C196B"/>
    <w:rsid w:val="004C1DCD"/>
    <w:rsid w:val="004C22BF"/>
    <w:rsid w:val="004C3037"/>
    <w:rsid w:val="004C3064"/>
    <w:rsid w:val="004C3E18"/>
    <w:rsid w:val="004C3F5C"/>
    <w:rsid w:val="004C441B"/>
    <w:rsid w:val="004C44E1"/>
    <w:rsid w:val="004C4578"/>
    <w:rsid w:val="004C4827"/>
    <w:rsid w:val="004C4868"/>
    <w:rsid w:val="004C4A57"/>
    <w:rsid w:val="004C5741"/>
    <w:rsid w:val="004C578A"/>
    <w:rsid w:val="004C616C"/>
    <w:rsid w:val="004C6398"/>
    <w:rsid w:val="004C63AD"/>
    <w:rsid w:val="004C6932"/>
    <w:rsid w:val="004C6E58"/>
    <w:rsid w:val="004C7074"/>
    <w:rsid w:val="004C78B2"/>
    <w:rsid w:val="004C7AB2"/>
    <w:rsid w:val="004C7EAD"/>
    <w:rsid w:val="004C7EF4"/>
    <w:rsid w:val="004C7FF7"/>
    <w:rsid w:val="004D0ED5"/>
    <w:rsid w:val="004D10B8"/>
    <w:rsid w:val="004D1821"/>
    <w:rsid w:val="004D1F0E"/>
    <w:rsid w:val="004D2E00"/>
    <w:rsid w:val="004D300F"/>
    <w:rsid w:val="004D354B"/>
    <w:rsid w:val="004D3B3F"/>
    <w:rsid w:val="004D41BC"/>
    <w:rsid w:val="004D44BA"/>
    <w:rsid w:val="004D44BC"/>
    <w:rsid w:val="004D4781"/>
    <w:rsid w:val="004D4872"/>
    <w:rsid w:val="004D4E92"/>
    <w:rsid w:val="004D54A2"/>
    <w:rsid w:val="004D56AA"/>
    <w:rsid w:val="004D581B"/>
    <w:rsid w:val="004D63ED"/>
    <w:rsid w:val="004D6E71"/>
    <w:rsid w:val="004D6F16"/>
    <w:rsid w:val="004D7F21"/>
    <w:rsid w:val="004E01EA"/>
    <w:rsid w:val="004E03F2"/>
    <w:rsid w:val="004E081F"/>
    <w:rsid w:val="004E0ADA"/>
    <w:rsid w:val="004E121C"/>
    <w:rsid w:val="004E14D6"/>
    <w:rsid w:val="004E1581"/>
    <w:rsid w:val="004E1694"/>
    <w:rsid w:val="004E1ACF"/>
    <w:rsid w:val="004E1E46"/>
    <w:rsid w:val="004E1F3B"/>
    <w:rsid w:val="004E2457"/>
    <w:rsid w:val="004E29BB"/>
    <w:rsid w:val="004E29C0"/>
    <w:rsid w:val="004E4041"/>
    <w:rsid w:val="004E44AF"/>
    <w:rsid w:val="004E4A5F"/>
    <w:rsid w:val="004E52E0"/>
    <w:rsid w:val="004E570A"/>
    <w:rsid w:val="004E5762"/>
    <w:rsid w:val="004E5DE4"/>
    <w:rsid w:val="004E63E9"/>
    <w:rsid w:val="004E6875"/>
    <w:rsid w:val="004E6CCE"/>
    <w:rsid w:val="004E6E40"/>
    <w:rsid w:val="004E71F7"/>
    <w:rsid w:val="004E79C4"/>
    <w:rsid w:val="004E7E4B"/>
    <w:rsid w:val="004E7F41"/>
    <w:rsid w:val="004F0A8A"/>
    <w:rsid w:val="004F0D12"/>
    <w:rsid w:val="004F0E49"/>
    <w:rsid w:val="004F1504"/>
    <w:rsid w:val="004F1DB5"/>
    <w:rsid w:val="004F2006"/>
    <w:rsid w:val="004F234E"/>
    <w:rsid w:val="004F265A"/>
    <w:rsid w:val="004F268A"/>
    <w:rsid w:val="004F2AA4"/>
    <w:rsid w:val="004F2C0C"/>
    <w:rsid w:val="004F3244"/>
    <w:rsid w:val="004F32FB"/>
    <w:rsid w:val="004F394A"/>
    <w:rsid w:val="004F45B6"/>
    <w:rsid w:val="004F4DF2"/>
    <w:rsid w:val="004F4FAB"/>
    <w:rsid w:val="004F520E"/>
    <w:rsid w:val="004F5331"/>
    <w:rsid w:val="004F5C6E"/>
    <w:rsid w:val="004F6703"/>
    <w:rsid w:val="004F78B5"/>
    <w:rsid w:val="004F7B50"/>
    <w:rsid w:val="0050011B"/>
    <w:rsid w:val="005001D8"/>
    <w:rsid w:val="0050096E"/>
    <w:rsid w:val="00501558"/>
    <w:rsid w:val="00501C70"/>
    <w:rsid w:val="0050232A"/>
    <w:rsid w:val="005025C5"/>
    <w:rsid w:val="005029F8"/>
    <w:rsid w:val="005033D3"/>
    <w:rsid w:val="005034AE"/>
    <w:rsid w:val="005037B7"/>
    <w:rsid w:val="00504EA5"/>
    <w:rsid w:val="005058D0"/>
    <w:rsid w:val="00505ABD"/>
    <w:rsid w:val="00505C57"/>
    <w:rsid w:val="00505D6D"/>
    <w:rsid w:val="00506382"/>
    <w:rsid w:val="00506D16"/>
    <w:rsid w:val="00506E25"/>
    <w:rsid w:val="00507895"/>
    <w:rsid w:val="00507FDD"/>
    <w:rsid w:val="0051025D"/>
    <w:rsid w:val="00510311"/>
    <w:rsid w:val="00510763"/>
    <w:rsid w:val="00510D1D"/>
    <w:rsid w:val="00510F1E"/>
    <w:rsid w:val="005110A7"/>
    <w:rsid w:val="005111C5"/>
    <w:rsid w:val="00511681"/>
    <w:rsid w:val="0051178B"/>
    <w:rsid w:val="00511842"/>
    <w:rsid w:val="00511E41"/>
    <w:rsid w:val="00511ED2"/>
    <w:rsid w:val="00511FB0"/>
    <w:rsid w:val="0051261E"/>
    <w:rsid w:val="00512811"/>
    <w:rsid w:val="00512ACB"/>
    <w:rsid w:val="00513501"/>
    <w:rsid w:val="00513A28"/>
    <w:rsid w:val="0051467B"/>
    <w:rsid w:val="005153BB"/>
    <w:rsid w:val="005154D6"/>
    <w:rsid w:val="005159FD"/>
    <w:rsid w:val="0051639C"/>
    <w:rsid w:val="00516448"/>
    <w:rsid w:val="00516470"/>
    <w:rsid w:val="00516726"/>
    <w:rsid w:val="00516B59"/>
    <w:rsid w:val="00516D8B"/>
    <w:rsid w:val="0051726D"/>
    <w:rsid w:val="005172AA"/>
    <w:rsid w:val="005173D5"/>
    <w:rsid w:val="00517EB6"/>
    <w:rsid w:val="0052001E"/>
    <w:rsid w:val="005214AA"/>
    <w:rsid w:val="00521575"/>
    <w:rsid w:val="00521CB9"/>
    <w:rsid w:val="00521D6C"/>
    <w:rsid w:val="0052279E"/>
    <w:rsid w:val="00523280"/>
    <w:rsid w:val="005234B0"/>
    <w:rsid w:val="00523747"/>
    <w:rsid w:val="0052392D"/>
    <w:rsid w:val="00523D48"/>
    <w:rsid w:val="0052414A"/>
    <w:rsid w:val="00524301"/>
    <w:rsid w:val="005248D0"/>
    <w:rsid w:val="00524A14"/>
    <w:rsid w:val="00524B96"/>
    <w:rsid w:val="0052549C"/>
    <w:rsid w:val="0052565B"/>
    <w:rsid w:val="005256C0"/>
    <w:rsid w:val="005258BB"/>
    <w:rsid w:val="00525913"/>
    <w:rsid w:val="00525B08"/>
    <w:rsid w:val="00525B99"/>
    <w:rsid w:val="00525ED3"/>
    <w:rsid w:val="005260D6"/>
    <w:rsid w:val="00526206"/>
    <w:rsid w:val="00526250"/>
    <w:rsid w:val="00526300"/>
    <w:rsid w:val="0052646B"/>
    <w:rsid w:val="005265E4"/>
    <w:rsid w:val="00526817"/>
    <w:rsid w:val="00526B19"/>
    <w:rsid w:val="00526B44"/>
    <w:rsid w:val="0052702D"/>
    <w:rsid w:val="005273C6"/>
    <w:rsid w:val="005273E4"/>
    <w:rsid w:val="005275AD"/>
    <w:rsid w:val="0053022E"/>
    <w:rsid w:val="00530581"/>
    <w:rsid w:val="00530B0D"/>
    <w:rsid w:val="00530E2F"/>
    <w:rsid w:val="005310DF"/>
    <w:rsid w:val="00531414"/>
    <w:rsid w:val="00531EF4"/>
    <w:rsid w:val="00531F4F"/>
    <w:rsid w:val="005324F0"/>
    <w:rsid w:val="005325BA"/>
    <w:rsid w:val="00532B8D"/>
    <w:rsid w:val="00532DF5"/>
    <w:rsid w:val="00532EA9"/>
    <w:rsid w:val="005335E2"/>
    <w:rsid w:val="00533AF4"/>
    <w:rsid w:val="00533C7E"/>
    <w:rsid w:val="005341DB"/>
    <w:rsid w:val="00534492"/>
    <w:rsid w:val="005347BD"/>
    <w:rsid w:val="00534BEF"/>
    <w:rsid w:val="00534D80"/>
    <w:rsid w:val="00535227"/>
    <w:rsid w:val="005352E5"/>
    <w:rsid w:val="00535355"/>
    <w:rsid w:val="00535517"/>
    <w:rsid w:val="00535802"/>
    <w:rsid w:val="0053580A"/>
    <w:rsid w:val="005358C2"/>
    <w:rsid w:val="00535960"/>
    <w:rsid w:val="005363F9"/>
    <w:rsid w:val="005364A3"/>
    <w:rsid w:val="0053652C"/>
    <w:rsid w:val="0053655A"/>
    <w:rsid w:val="00536726"/>
    <w:rsid w:val="00536777"/>
    <w:rsid w:val="00536E7C"/>
    <w:rsid w:val="005371B1"/>
    <w:rsid w:val="00537710"/>
    <w:rsid w:val="00540113"/>
    <w:rsid w:val="00540858"/>
    <w:rsid w:val="00540AA6"/>
    <w:rsid w:val="00540FE2"/>
    <w:rsid w:val="00541FFF"/>
    <w:rsid w:val="005423A9"/>
    <w:rsid w:val="00542402"/>
    <w:rsid w:val="005425D8"/>
    <w:rsid w:val="00542639"/>
    <w:rsid w:val="005429D5"/>
    <w:rsid w:val="00543819"/>
    <w:rsid w:val="00543D88"/>
    <w:rsid w:val="00544135"/>
    <w:rsid w:val="0054425C"/>
    <w:rsid w:val="00544FCE"/>
    <w:rsid w:val="0054535E"/>
    <w:rsid w:val="00545CB6"/>
    <w:rsid w:val="00545DEE"/>
    <w:rsid w:val="00545E5A"/>
    <w:rsid w:val="00545F54"/>
    <w:rsid w:val="00546847"/>
    <w:rsid w:val="00547252"/>
    <w:rsid w:val="005476EA"/>
    <w:rsid w:val="00550168"/>
    <w:rsid w:val="00550171"/>
    <w:rsid w:val="00550541"/>
    <w:rsid w:val="00550B14"/>
    <w:rsid w:val="00550B2A"/>
    <w:rsid w:val="00550BEC"/>
    <w:rsid w:val="00550D06"/>
    <w:rsid w:val="00551492"/>
    <w:rsid w:val="00551D54"/>
    <w:rsid w:val="00551F2A"/>
    <w:rsid w:val="00552142"/>
    <w:rsid w:val="0055264C"/>
    <w:rsid w:val="00552726"/>
    <w:rsid w:val="0055274C"/>
    <w:rsid w:val="00552BFE"/>
    <w:rsid w:val="005534F6"/>
    <w:rsid w:val="005538D8"/>
    <w:rsid w:val="00553963"/>
    <w:rsid w:val="00553D1E"/>
    <w:rsid w:val="005545B1"/>
    <w:rsid w:val="0055489F"/>
    <w:rsid w:val="0055497C"/>
    <w:rsid w:val="00554F68"/>
    <w:rsid w:val="005554B4"/>
    <w:rsid w:val="005555DC"/>
    <w:rsid w:val="00555A78"/>
    <w:rsid w:val="00555D82"/>
    <w:rsid w:val="00555ED1"/>
    <w:rsid w:val="00555F2D"/>
    <w:rsid w:val="00557110"/>
    <w:rsid w:val="005572B3"/>
    <w:rsid w:val="005573E5"/>
    <w:rsid w:val="00557426"/>
    <w:rsid w:val="00557813"/>
    <w:rsid w:val="00557828"/>
    <w:rsid w:val="00557949"/>
    <w:rsid w:val="005603AE"/>
    <w:rsid w:val="005605E8"/>
    <w:rsid w:val="00560959"/>
    <w:rsid w:val="00560BCE"/>
    <w:rsid w:val="00560CA5"/>
    <w:rsid w:val="00560D7C"/>
    <w:rsid w:val="0056142F"/>
    <w:rsid w:val="00561F7E"/>
    <w:rsid w:val="00562525"/>
    <w:rsid w:val="00562CB5"/>
    <w:rsid w:val="00562D19"/>
    <w:rsid w:val="00563105"/>
    <w:rsid w:val="005633A2"/>
    <w:rsid w:val="005634A3"/>
    <w:rsid w:val="005638AB"/>
    <w:rsid w:val="00563A17"/>
    <w:rsid w:val="00565338"/>
    <w:rsid w:val="00565759"/>
    <w:rsid w:val="00565856"/>
    <w:rsid w:val="00565E12"/>
    <w:rsid w:val="0056628F"/>
    <w:rsid w:val="00566CE8"/>
    <w:rsid w:val="00566D26"/>
    <w:rsid w:val="005671B1"/>
    <w:rsid w:val="00567231"/>
    <w:rsid w:val="005674A4"/>
    <w:rsid w:val="005677BE"/>
    <w:rsid w:val="00567A2A"/>
    <w:rsid w:val="00570E64"/>
    <w:rsid w:val="00570F8A"/>
    <w:rsid w:val="005710ED"/>
    <w:rsid w:val="00571ACF"/>
    <w:rsid w:val="00571F02"/>
    <w:rsid w:val="00572170"/>
    <w:rsid w:val="005723FE"/>
    <w:rsid w:val="005724AA"/>
    <w:rsid w:val="005726E3"/>
    <w:rsid w:val="005728A3"/>
    <w:rsid w:val="00573345"/>
    <w:rsid w:val="0057377A"/>
    <w:rsid w:val="00573817"/>
    <w:rsid w:val="005739B5"/>
    <w:rsid w:val="00573F00"/>
    <w:rsid w:val="00574144"/>
    <w:rsid w:val="0057464F"/>
    <w:rsid w:val="00574C81"/>
    <w:rsid w:val="00574EF0"/>
    <w:rsid w:val="0057564E"/>
    <w:rsid w:val="005756C0"/>
    <w:rsid w:val="00575AB4"/>
    <w:rsid w:val="00575B3F"/>
    <w:rsid w:val="00575E34"/>
    <w:rsid w:val="00575FBF"/>
    <w:rsid w:val="00576266"/>
    <w:rsid w:val="00576533"/>
    <w:rsid w:val="005766EC"/>
    <w:rsid w:val="00576F02"/>
    <w:rsid w:val="0057708B"/>
    <w:rsid w:val="0057758F"/>
    <w:rsid w:val="00577809"/>
    <w:rsid w:val="00577DE1"/>
    <w:rsid w:val="00580050"/>
    <w:rsid w:val="005806C0"/>
    <w:rsid w:val="00580F8C"/>
    <w:rsid w:val="0058103E"/>
    <w:rsid w:val="00581C69"/>
    <w:rsid w:val="005822E7"/>
    <w:rsid w:val="00582547"/>
    <w:rsid w:val="00582570"/>
    <w:rsid w:val="00583461"/>
    <w:rsid w:val="005834FE"/>
    <w:rsid w:val="00583990"/>
    <w:rsid w:val="005846F3"/>
    <w:rsid w:val="00584D60"/>
    <w:rsid w:val="00586111"/>
    <w:rsid w:val="005862D7"/>
    <w:rsid w:val="005864B0"/>
    <w:rsid w:val="00586D58"/>
    <w:rsid w:val="00587373"/>
    <w:rsid w:val="0058747F"/>
    <w:rsid w:val="005876A9"/>
    <w:rsid w:val="00587A99"/>
    <w:rsid w:val="00587C63"/>
    <w:rsid w:val="00587CBD"/>
    <w:rsid w:val="00587D9C"/>
    <w:rsid w:val="00587DAD"/>
    <w:rsid w:val="00590192"/>
    <w:rsid w:val="00590311"/>
    <w:rsid w:val="00590387"/>
    <w:rsid w:val="005904F9"/>
    <w:rsid w:val="00590E8B"/>
    <w:rsid w:val="00591209"/>
    <w:rsid w:val="0059189D"/>
    <w:rsid w:val="00591EC4"/>
    <w:rsid w:val="00592082"/>
    <w:rsid w:val="005921F7"/>
    <w:rsid w:val="005924E6"/>
    <w:rsid w:val="0059275A"/>
    <w:rsid w:val="00593CDA"/>
    <w:rsid w:val="00593EB5"/>
    <w:rsid w:val="00594289"/>
    <w:rsid w:val="00594A83"/>
    <w:rsid w:val="00595007"/>
    <w:rsid w:val="00595792"/>
    <w:rsid w:val="00595B62"/>
    <w:rsid w:val="00595FDE"/>
    <w:rsid w:val="00596057"/>
    <w:rsid w:val="005965E8"/>
    <w:rsid w:val="00596725"/>
    <w:rsid w:val="00597090"/>
    <w:rsid w:val="00597A59"/>
    <w:rsid w:val="00597AAE"/>
    <w:rsid w:val="00597CED"/>
    <w:rsid w:val="00597D89"/>
    <w:rsid w:val="00597E10"/>
    <w:rsid w:val="005A0356"/>
    <w:rsid w:val="005A0A1F"/>
    <w:rsid w:val="005A0A4E"/>
    <w:rsid w:val="005A0D58"/>
    <w:rsid w:val="005A0EE0"/>
    <w:rsid w:val="005A18F9"/>
    <w:rsid w:val="005A1EBB"/>
    <w:rsid w:val="005A21C8"/>
    <w:rsid w:val="005A21DC"/>
    <w:rsid w:val="005A24A0"/>
    <w:rsid w:val="005A278D"/>
    <w:rsid w:val="005A2809"/>
    <w:rsid w:val="005A3123"/>
    <w:rsid w:val="005A340F"/>
    <w:rsid w:val="005A3430"/>
    <w:rsid w:val="005A3617"/>
    <w:rsid w:val="005A3DF6"/>
    <w:rsid w:val="005A4945"/>
    <w:rsid w:val="005A4EA3"/>
    <w:rsid w:val="005A5050"/>
    <w:rsid w:val="005A533B"/>
    <w:rsid w:val="005A5392"/>
    <w:rsid w:val="005A5548"/>
    <w:rsid w:val="005A59B1"/>
    <w:rsid w:val="005A5A19"/>
    <w:rsid w:val="005A5C4B"/>
    <w:rsid w:val="005A5E34"/>
    <w:rsid w:val="005A623C"/>
    <w:rsid w:val="005A64D3"/>
    <w:rsid w:val="005A67C0"/>
    <w:rsid w:val="005A6C16"/>
    <w:rsid w:val="005A6F8D"/>
    <w:rsid w:val="005A712F"/>
    <w:rsid w:val="005A78D1"/>
    <w:rsid w:val="005A7B44"/>
    <w:rsid w:val="005A7C0F"/>
    <w:rsid w:val="005A7C73"/>
    <w:rsid w:val="005A7E0E"/>
    <w:rsid w:val="005B0A0B"/>
    <w:rsid w:val="005B0FB0"/>
    <w:rsid w:val="005B111B"/>
    <w:rsid w:val="005B1335"/>
    <w:rsid w:val="005B17BE"/>
    <w:rsid w:val="005B1C31"/>
    <w:rsid w:val="005B20D6"/>
    <w:rsid w:val="005B229B"/>
    <w:rsid w:val="005B236D"/>
    <w:rsid w:val="005B2701"/>
    <w:rsid w:val="005B2FD0"/>
    <w:rsid w:val="005B3850"/>
    <w:rsid w:val="005B440F"/>
    <w:rsid w:val="005B44E6"/>
    <w:rsid w:val="005B45C4"/>
    <w:rsid w:val="005B4630"/>
    <w:rsid w:val="005B515A"/>
    <w:rsid w:val="005B5600"/>
    <w:rsid w:val="005B6AA7"/>
    <w:rsid w:val="005B7359"/>
    <w:rsid w:val="005C00E1"/>
    <w:rsid w:val="005C06DD"/>
    <w:rsid w:val="005C076C"/>
    <w:rsid w:val="005C08D6"/>
    <w:rsid w:val="005C0A0B"/>
    <w:rsid w:val="005C0BB1"/>
    <w:rsid w:val="005C0DD9"/>
    <w:rsid w:val="005C0FE0"/>
    <w:rsid w:val="005C1168"/>
    <w:rsid w:val="005C1759"/>
    <w:rsid w:val="005C188B"/>
    <w:rsid w:val="005C1F16"/>
    <w:rsid w:val="005C26B6"/>
    <w:rsid w:val="005C33AF"/>
    <w:rsid w:val="005C37B2"/>
    <w:rsid w:val="005C3BB6"/>
    <w:rsid w:val="005C3C7A"/>
    <w:rsid w:val="005C4244"/>
    <w:rsid w:val="005C442D"/>
    <w:rsid w:val="005C460F"/>
    <w:rsid w:val="005C4B3A"/>
    <w:rsid w:val="005C4DBC"/>
    <w:rsid w:val="005C5398"/>
    <w:rsid w:val="005C5FB4"/>
    <w:rsid w:val="005C6C72"/>
    <w:rsid w:val="005C6D4F"/>
    <w:rsid w:val="005C740D"/>
    <w:rsid w:val="005C76C2"/>
    <w:rsid w:val="005C7DAD"/>
    <w:rsid w:val="005D0D96"/>
    <w:rsid w:val="005D13F0"/>
    <w:rsid w:val="005D14D7"/>
    <w:rsid w:val="005D1540"/>
    <w:rsid w:val="005D1A1E"/>
    <w:rsid w:val="005D1B38"/>
    <w:rsid w:val="005D20D3"/>
    <w:rsid w:val="005D277B"/>
    <w:rsid w:val="005D28F1"/>
    <w:rsid w:val="005D3115"/>
    <w:rsid w:val="005D3376"/>
    <w:rsid w:val="005D33AA"/>
    <w:rsid w:val="005D36BA"/>
    <w:rsid w:val="005D386E"/>
    <w:rsid w:val="005D3A22"/>
    <w:rsid w:val="005D3E7E"/>
    <w:rsid w:val="005D3EC5"/>
    <w:rsid w:val="005D46A3"/>
    <w:rsid w:val="005D4861"/>
    <w:rsid w:val="005D4B59"/>
    <w:rsid w:val="005D5920"/>
    <w:rsid w:val="005D5AD6"/>
    <w:rsid w:val="005D5C93"/>
    <w:rsid w:val="005D687B"/>
    <w:rsid w:val="005D69AC"/>
    <w:rsid w:val="005D6ABE"/>
    <w:rsid w:val="005D6E6D"/>
    <w:rsid w:val="005D708B"/>
    <w:rsid w:val="005D73C4"/>
    <w:rsid w:val="005D76D0"/>
    <w:rsid w:val="005D7A7D"/>
    <w:rsid w:val="005D7D33"/>
    <w:rsid w:val="005D7EEA"/>
    <w:rsid w:val="005E08B4"/>
    <w:rsid w:val="005E09C6"/>
    <w:rsid w:val="005E0E64"/>
    <w:rsid w:val="005E13FD"/>
    <w:rsid w:val="005E198E"/>
    <w:rsid w:val="005E1B84"/>
    <w:rsid w:val="005E1E40"/>
    <w:rsid w:val="005E2474"/>
    <w:rsid w:val="005E4009"/>
    <w:rsid w:val="005E42F5"/>
    <w:rsid w:val="005E48E9"/>
    <w:rsid w:val="005E4FCD"/>
    <w:rsid w:val="005E5EE7"/>
    <w:rsid w:val="005E5FFB"/>
    <w:rsid w:val="005E6763"/>
    <w:rsid w:val="005E6F6B"/>
    <w:rsid w:val="005E72BB"/>
    <w:rsid w:val="005E79D8"/>
    <w:rsid w:val="005E7D9A"/>
    <w:rsid w:val="005F00FB"/>
    <w:rsid w:val="005F0D94"/>
    <w:rsid w:val="005F0E94"/>
    <w:rsid w:val="005F1518"/>
    <w:rsid w:val="005F1585"/>
    <w:rsid w:val="005F15EF"/>
    <w:rsid w:val="005F1959"/>
    <w:rsid w:val="005F24F1"/>
    <w:rsid w:val="005F27AD"/>
    <w:rsid w:val="005F2FBE"/>
    <w:rsid w:val="005F32B7"/>
    <w:rsid w:val="005F32EB"/>
    <w:rsid w:val="005F35D8"/>
    <w:rsid w:val="005F3622"/>
    <w:rsid w:val="005F391E"/>
    <w:rsid w:val="005F3AA4"/>
    <w:rsid w:val="005F3BE3"/>
    <w:rsid w:val="005F3FC7"/>
    <w:rsid w:val="005F4660"/>
    <w:rsid w:val="005F471C"/>
    <w:rsid w:val="005F4734"/>
    <w:rsid w:val="005F493E"/>
    <w:rsid w:val="005F4D2D"/>
    <w:rsid w:val="005F4D67"/>
    <w:rsid w:val="005F4F8E"/>
    <w:rsid w:val="005F5286"/>
    <w:rsid w:val="005F5CD9"/>
    <w:rsid w:val="005F6120"/>
    <w:rsid w:val="005F674A"/>
    <w:rsid w:val="005F6B21"/>
    <w:rsid w:val="005F6C7C"/>
    <w:rsid w:val="005F7316"/>
    <w:rsid w:val="005F75A4"/>
    <w:rsid w:val="005F75AF"/>
    <w:rsid w:val="005F7988"/>
    <w:rsid w:val="005F7A1C"/>
    <w:rsid w:val="005F7B51"/>
    <w:rsid w:val="005F7C8C"/>
    <w:rsid w:val="005F7DFB"/>
    <w:rsid w:val="005F7E29"/>
    <w:rsid w:val="0060001A"/>
    <w:rsid w:val="0060004C"/>
    <w:rsid w:val="0060010C"/>
    <w:rsid w:val="0060049E"/>
    <w:rsid w:val="00600742"/>
    <w:rsid w:val="0060074B"/>
    <w:rsid w:val="00600E81"/>
    <w:rsid w:val="0060130B"/>
    <w:rsid w:val="00601662"/>
    <w:rsid w:val="00601894"/>
    <w:rsid w:val="00601AAE"/>
    <w:rsid w:val="00602381"/>
    <w:rsid w:val="00602843"/>
    <w:rsid w:val="006029B9"/>
    <w:rsid w:val="00602C4C"/>
    <w:rsid w:val="00602F47"/>
    <w:rsid w:val="006032B4"/>
    <w:rsid w:val="00603F26"/>
    <w:rsid w:val="00604E51"/>
    <w:rsid w:val="006051B9"/>
    <w:rsid w:val="006066D7"/>
    <w:rsid w:val="006073C9"/>
    <w:rsid w:val="006075FD"/>
    <w:rsid w:val="00607928"/>
    <w:rsid w:val="00607979"/>
    <w:rsid w:val="00607AFA"/>
    <w:rsid w:val="00607D9E"/>
    <w:rsid w:val="00607F6B"/>
    <w:rsid w:val="00610A73"/>
    <w:rsid w:val="00610EF3"/>
    <w:rsid w:val="0061103F"/>
    <w:rsid w:val="006119D9"/>
    <w:rsid w:val="00611F34"/>
    <w:rsid w:val="0061252F"/>
    <w:rsid w:val="00612A95"/>
    <w:rsid w:val="00612D16"/>
    <w:rsid w:val="00613023"/>
    <w:rsid w:val="00613EF0"/>
    <w:rsid w:val="006145D7"/>
    <w:rsid w:val="00614843"/>
    <w:rsid w:val="00614972"/>
    <w:rsid w:val="00614C5C"/>
    <w:rsid w:val="006150FC"/>
    <w:rsid w:val="006155FC"/>
    <w:rsid w:val="00616DA2"/>
    <w:rsid w:val="00616F3C"/>
    <w:rsid w:val="00617B6B"/>
    <w:rsid w:val="00617F39"/>
    <w:rsid w:val="00620FAF"/>
    <w:rsid w:val="006212C0"/>
    <w:rsid w:val="00621794"/>
    <w:rsid w:val="006218E7"/>
    <w:rsid w:val="006218EA"/>
    <w:rsid w:val="00621985"/>
    <w:rsid w:val="00622179"/>
    <w:rsid w:val="006221E7"/>
    <w:rsid w:val="006224BB"/>
    <w:rsid w:val="00622D11"/>
    <w:rsid w:val="006234A8"/>
    <w:rsid w:val="006235C3"/>
    <w:rsid w:val="006236B3"/>
    <w:rsid w:val="0062375E"/>
    <w:rsid w:val="00623AA8"/>
    <w:rsid w:val="00623F15"/>
    <w:rsid w:val="00624A5E"/>
    <w:rsid w:val="00624C37"/>
    <w:rsid w:val="00625B87"/>
    <w:rsid w:val="0062600D"/>
    <w:rsid w:val="00626166"/>
    <w:rsid w:val="00626390"/>
    <w:rsid w:val="0062649A"/>
    <w:rsid w:val="0062660E"/>
    <w:rsid w:val="00626CFC"/>
    <w:rsid w:val="00626E46"/>
    <w:rsid w:val="006270E6"/>
    <w:rsid w:val="006276A6"/>
    <w:rsid w:val="00627BE3"/>
    <w:rsid w:val="00630123"/>
    <w:rsid w:val="006306CA"/>
    <w:rsid w:val="00630D15"/>
    <w:rsid w:val="00631E2C"/>
    <w:rsid w:val="00631EA5"/>
    <w:rsid w:val="006322C7"/>
    <w:rsid w:val="0063269F"/>
    <w:rsid w:val="00632CDB"/>
    <w:rsid w:val="00633BEF"/>
    <w:rsid w:val="00634490"/>
    <w:rsid w:val="00634A9B"/>
    <w:rsid w:val="00634B0D"/>
    <w:rsid w:val="00635810"/>
    <w:rsid w:val="00635D24"/>
    <w:rsid w:val="00636036"/>
    <w:rsid w:val="00636121"/>
    <w:rsid w:val="0063617D"/>
    <w:rsid w:val="0063622F"/>
    <w:rsid w:val="00636252"/>
    <w:rsid w:val="0063626E"/>
    <w:rsid w:val="006366D2"/>
    <w:rsid w:val="00636AA7"/>
    <w:rsid w:val="0063799E"/>
    <w:rsid w:val="00637B60"/>
    <w:rsid w:val="00637CAF"/>
    <w:rsid w:val="00637ED9"/>
    <w:rsid w:val="006401F3"/>
    <w:rsid w:val="00640B32"/>
    <w:rsid w:val="0064134C"/>
    <w:rsid w:val="00641410"/>
    <w:rsid w:val="006417D3"/>
    <w:rsid w:val="00641882"/>
    <w:rsid w:val="00641AB0"/>
    <w:rsid w:val="00641F4F"/>
    <w:rsid w:val="006425D6"/>
    <w:rsid w:val="006426D7"/>
    <w:rsid w:val="00642C50"/>
    <w:rsid w:val="00643E17"/>
    <w:rsid w:val="00643E67"/>
    <w:rsid w:val="00644012"/>
    <w:rsid w:val="0064436A"/>
    <w:rsid w:val="00644494"/>
    <w:rsid w:val="00644639"/>
    <w:rsid w:val="006448A7"/>
    <w:rsid w:val="00644AE7"/>
    <w:rsid w:val="00644CBA"/>
    <w:rsid w:val="00645CC6"/>
    <w:rsid w:val="00645E4C"/>
    <w:rsid w:val="00646137"/>
    <w:rsid w:val="0064630D"/>
    <w:rsid w:val="00647171"/>
    <w:rsid w:val="006475D4"/>
    <w:rsid w:val="00647643"/>
    <w:rsid w:val="006476E3"/>
    <w:rsid w:val="00647A3F"/>
    <w:rsid w:val="0065014F"/>
    <w:rsid w:val="00650D85"/>
    <w:rsid w:val="006510CA"/>
    <w:rsid w:val="00651150"/>
    <w:rsid w:val="00651471"/>
    <w:rsid w:val="00651534"/>
    <w:rsid w:val="006516B7"/>
    <w:rsid w:val="00651E02"/>
    <w:rsid w:val="00652447"/>
    <w:rsid w:val="006526AE"/>
    <w:rsid w:val="006527D4"/>
    <w:rsid w:val="00652834"/>
    <w:rsid w:val="00652AE9"/>
    <w:rsid w:val="00652D94"/>
    <w:rsid w:val="006533E7"/>
    <w:rsid w:val="006535EE"/>
    <w:rsid w:val="00653F62"/>
    <w:rsid w:val="006541CB"/>
    <w:rsid w:val="00654E6E"/>
    <w:rsid w:val="00654F33"/>
    <w:rsid w:val="00654F75"/>
    <w:rsid w:val="006558DD"/>
    <w:rsid w:val="00655B3D"/>
    <w:rsid w:val="00656161"/>
    <w:rsid w:val="0065627D"/>
    <w:rsid w:val="006562E2"/>
    <w:rsid w:val="006563F6"/>
    <w:rsid w:val="00656B37"/>
    <w:rsid w:val="0065726A"/>
    <w:rsid w:val="00657A00"/>
    <w:rsid w:val="00660256"/>
    <w:rsid w:val="006603BF"/>
    <w:rsid w:val="00660AF9"/>
    <w:rsid w:val="00660BFF"/>
    <w:rsid w:val="006616F5"/>
    <w:rsid w:val="00661CFE"/>
    <w:rsid w:val="006622A0"/>
    <w:rsid w:val="0066279A"/>
    <w:rsid w:val="00662883"/>
    <w:rsid w:val="006629B0"/>
    <w:rsid w:val="00662DB6"/>
    <w:rsid w:val="0066366B"/>
    <w:rsid w:val="00663D47"/>
    <w:rsid w:val="00663D6A"/>
    <w:rsid w:val="00664253"/>
    <w:rsid w:val="00664374"/>
    <w:rsid w:val="00664409"/>
    <w:rsid w:val="0066454E"/>
    <w:rsid w:val="00664FDB"/>
    <w:rsid w:val="00665791"/>
    <w:rsid w:val="00665CEE"/>
    <w:rsid w:val="00666A18"/>
    <w:rsid w:val="00666E8D"/>
    <w:rsid w:val="006702D3"/>
    <w:rsid w:val="0067059F"/>
    <w:rsid w:val="006707A0"/>
    <w:rsid w:val="00670C48"/>
    <w:rsid w:val="00670FB5"/>
    <w:rsid w:val="00671113"/>
    <w:rsid w:val="006719C1"/>
    <w:rsid w:val="00671A50"/>
    <w:rsid w:val="006722FA"/>
    <w:rsid w:val="00672774"/>
    <w:rsid w:val="00672D49"/>
    <w:rsid w:val="00672DBC"/>
    <w:rsid w:val="00672E7A"/>
    <w:rsid w:val="00672EE3"/>
    <w:rsid w:val="00672F9C"/>
    <w:rsid w:val="006730B7"/>
    <w:rsid w:val="00673693"/>
    <w:rsid w:val="00673747"/>
    <w:rsid w:val="0067382E"/>
    <w:rsid w:val="00673E6D"/>
    <w:rsid w:val="00673F55"/>
    <w:rsid w:val="006746BA"/>
    <w:rsid w:val="00674CEE"/>
    <w:rsid w:val="00674D7D"/>
    <w:rsid w:val="006753E1"/>
    <w:rsid w:val="00675631"/>
    <w:rsid w:val="006756E1"/>
    <w:rsid w:val="00675CC4"/>
    <w:rsid w:val="00676159"/>
    <w:rsid w:val="006765AA"/>
    <w:rsid w:val="006767DA"/>
    <w:rsid w:val="006767F7"/>
    <w:rsid w:val="00676B14"/>
    <w:rsid w:val="006771A6"/>
    <w:rsid w:val="00677395"/>
    <w:rsid w:val="00677E44"/>
    <w:rsid w:val="00680237"/>
    <w:rsid w:val="0068049D"/>
    <w:rsid w:val="00681084"/>
    <w:rsid w:val="006810C7"/>
    <w:rsid w:val="00681E84"/>
    <w:rsid w:val="00682326"/>
    <w:rsid w:val="006826C4"/>
    <w:rsid w:val="006829CF"/>
    <w:rsid w:val="00682B55"/>
    <w:rsid w:val="00682B9F"/>
    <w:rsid w:val="00682C2E"/>
    <w:rsid w:val="00682C72"/>
    <w:rsid w:val="00682F84"/>
    <w:rsid w:val="0068319E"/>
    <w:rsid w:val="00683257"/>
    <w:rsid w:val="00683643"/>
    <w:rsid w:val="006836C7"/>
    <w:rsid w:val="0068441B"/>
    <w:rsid w:val="006848E5"/>
    <w:rsid w:val="00684BC3"/>
    <w:rsid w:val="00684DAC"/>
    <w:rsid w:val="00685799"/>
    <w:rsid w:val="00685E9A"/>
    <w:rsid w:val="00685F17"/>
    <w:rsid w:val="00685F67"/>
    <w:rsid w:val="00686070"/>
    <w:rsid w:val="00686B51"/>
    <w:rsid w:val="00687372"/>
    <w:rsid w:val="00687427"/>
    <w:rsid w:val="0068779E"/>
    <w:rsid w:val="00687F2C"/>
    <w:rsid w:val="006900A5"/>
    <w:rsid w:val="00690145"/>
    <w:rsid w:val="006903C5"/>
    <w:rsid w:val="0069129C"/>
    <w:rsid w:val="006917A0"/>
    <w:rsid w:val="00691A45"/>
    <w:rsid w:val="00691BB0"/>
    <w:rsid w:val="00691C89"/>
    <w:rsid w:val="00691D52"/>
    <w:rsid w:val="00691DEE"/>
    <w:rsid w:val="00692F3E"/>
    <w:rsid w:val="00693220"/>
    <w:rsid w:val="006932C7"/>
    <w:rsid w:val="006932D4"/>
    <w:rsid w:val="006936F5"/>
    <w:rsid w:val="00693AD0"/>
    <w:rsid w:val="00693E8E"/>
    <w:rsid w:val="006946C4"/>
    <w:rsid w:val="0069471C"/>
    <w:rsid w:val="0069485A"/>
    <w:rsid w:val="00694999"/>
    <w:rsid w:val="00694E56"/>
    <w:rsid w:val="00694F08"/>
    <w:rsid w:val="0069518B"/>
    <w:rsid w:val="00696842"/>
    <w:rsid w:val="00696970"/>
    <w:rsid w:val="00696E0E"/>
    <w:rsid w:val="00696F67"/>
    <w:rsid w:val="00697290"/>
    <w:rsid w:val="00697C5B"/>
    <w:rsid w:val="006A06F0"/>
    <w:rsid w:val="006A0E3C"/>
    <w:rsid w:val="006A1028"/>
    <w:rsid w:val="006A12AC"/>
    <w:rsid w:val="006A244D"/>
    <w:rsid w:val="006A24A7"/>
    <w:rsid w:val="006A26AE"/>
    <w:rsid w:val="006A27D1"/>
    <w:rsid w:val="006A2D37"/>
    <w:rsid w:val="006A31DD"/>
    <w:rsid w:val="006A3407"/>
    <w:rsid w:val="006A3730"/>
    <w:rsid w:val="006A3AAC"/>
    <w:rsid w:val="006A3CB4"/>
    <w:rsid w:val="006A4DFF"/>
    <w:rsid w:val="006A5041"/>
    <w:rsid w:val="006A525D"/>
    <w:rsid w:val="006A640C"/>
    <w:rsid w:val="006A6562"/>
    <w:rsid w:val="006A6744"/>
    <w:rsid w:val="006A68FD"/>
    <w:rsid w:val="006A6D49"/>
    <w:rsid w:val="006A71A1"/>
    <w:rsid w:val="006A7F73"/>
    <w:rsid w:val="006B0C8E"/>
    <w:rsid w:val="006B137E"/>
    <w:rsid w:val="006B1700"/>
    <w:rsid w:val="006B1E71"/>
    <w:rsid w:val="006B2A48"/>
    <w:rsid w:val="006B2D18"/>
    <w:rsid w:val="006B2DA2"/>
    <w:rsid w:val="006B3A68"/>
    <w:rsid w:val="006B3C85"/>
    <w:rsid w:val="006B3CB5"/>
    <w:rsid w:val="006B4145"/>
    <w:rsid w:val="006B44DD"/>
    <w:rsid w:val="006B46B4"/>
    <w:rsid w:val="006B47A3"/>
    <w:rsid w:val="006B51DB"/>
    <w:rsid w:val="006B578B"/>
    <w:rsid w:val="006B5BF8"/>
    <w:rsid w:val="006B658D"/>
    <w:rsid w:val="006B665E"/>
    <w:rsid w:val="006B6954"/>
    <w:rsid w:val="006B6E41"/>
    <w:rsid w:val="006B6F42"/>
    <w:rsid w:val="006B758F"/>
    <w:rsid w:val="006C083D"/>
    <w:rsid w:val="006C09A3"/>
    <w:rsid w:val="006C0C80"/>
    <w:rsid w:val="006C1393"/>
    <w:rsid w:val="006C1714"/>
    <w:rsid w:val="006C1F42"/>
    <w:rsid w:val="006C1F63"/>
    <w:rsid w:val="006C2495"/>
    <w:rsid w:val="006C2A0F"/>
    <w:rsid w:val="006C2D20"/>
    <w:rsid w:val="006C3633"/>
    <w:rsid w:val="006C3C0A"/>
    <w:rsid w:val="006C3CFA"/>
    <w:rsid w:val="006C3F23"/>
    <w:rsid w:val="006C4036"/>
    <w:rsid w:val="006C4500"/>
    <w:rsid w:val="006C4880"/>
    <w:rsid w:val="006C49CE"/>
    <w:rsid w:val="006C49E4"/>
    <w:rsid w:val="006C4BB1"/>
    <w:rsid w:val="006C55D2"/>
    <w:rsid w:val="006C5C0A"/>
    <w:rsid w:val="006C5C2F"/>
    <w:rsid w:val="006C75C0"/>
    <w:rsid w:val="006C7BFF"/>
    <w:rsid w:val="006C7E2E"/>
    <w:rsid w:val="006C7FA7"/>
    <w:rsid w:val="006D0F47"/>
    <w:rsid w:val="006D162A"/>
    <w:rsid w:val="006D17A1"/>
    <w:rsid w:val="006D1810"/>
    <w:rsid w:val="006D27C6"/>
    <w:rsid w:val="006D2947"/>
    <w:rsid w:val="006D2BAF"/>
    <w:rsid w:val="006D35D9"/>
    <w:rsid w:val="006D3DA0"/>
    <w:rsid w:val="006D43D5"/>
    <w:rsid w:val="006D494C"/>
    <w:rsid w:val="006D4FF0"/>
    <w:rsid w:val="006D57C7"/>
    <w:rsid w:val="006D5871"/>
    <w:rsid w:val="006D5B51"/>
    <w:rsid w:val="006D5D45"/>
    <w:rsid w:val="006D5F61"/>
    <w:rsid w:val="006D638B"/>
    <w:rsid w:val="006D6A15"/>
    <w:rsid w:val="006D7479"/>
    <w:rsid w:val="006D763B"/>
    <w:rsid w:val="006E0237"/>
    <w:rsid w:val="006E09A7"/>
    <w:rsid w:val="006E0E84"/>
    <w:rsid w:val="006E13C8"/>
    <w:rsid w:val="006E169C"/>
    <w:rsid w:val="006E2C3E"/>
    <w:rsid w:val="006E2EF8"/>
    <w:rsid w:val="006E32D1"/>
    <w:rsid w:val="006E3A96"/>
    <w:rsid w:val="006E3F3D"/>
    <w:rsid w:val="006E456C"/>
    <w:rsid w:val="006E46E4"/>
    <w:rsid w:val="006E489A"/>
    <w:rsid w:val="006E4AA0"/>
    <w:rsid w:val="006E4E81"/>
    <w:rsid w:val="006E4EFE"/>
    <w:rsid w:val="006E524E"/>
    <w:rsid w:val="006E56BF"/>
    <w:rsid w:val="006E5822"/>
    <w:rsid w:val="006E5A91"/>
    <w:rsid w:val="006E6643"/>
    <w:rsid w:val="006E6D8E"/>
    <w:rsid w:val="006E6E47"/>
    <w:rsid w:val="006E7B71"/>
    <w:rsid w:val="006F0C0F"/>
    <w:rsid w:val="006F1806"/>
    <w:rsid w:val="006F1F0D"/>
    <w:rsid w:val="006F2150"/>
    <w:rsid w:val="006F2185"/>
    <w:rsid w:val="006F2478"/>
    <w:rsid w:val="006F2ACB"/>
    <w:rsid w:val="006F3104"/>
    <w:rsid w:val="006F3171"/>
    <w:rsid w:val="006F3373"/>
    <w:rsid w:val="006F3BF1"/>
    <w:rsid w:val="006F419A"/>
    <w:rsid w:val="006F5BC4"/>
    <w:rsid w:val="006F5F3B"/>
    <w:rsid w:val="006F64AD"/>
    <w:rsid w:val="006F6C3A"/>
    <w:rsid w:val="006F6C83"/>
    <w:rsid w:val="006F6D49"/>
    <w:rsid w:val="006F72F9"/>
    <w:rsid w:val="006F73D4"/>
    <w:rsid w:val="006F7592"/>
    <w:rsid w:val="006F7B74"/>
    <w:rsid w:val="006F7D8A"/>
    <w:rsid w:val="006F7F32"/>
    <w:rsid w:val="00700093"/>
    <w:rsid w:val="00700282"/>
    <w:rsid w:val="0070068C"/>
    <w:rsid w:val="0070089C"/>
    <w:rsid w:val="007018FC"/>
    <w:rsid w:val="00701929"/>
    <w:rsid w:val="00701948"/>
    <w:rsid w:val="00701D50"/>
    <w:rsid w:val="0070229A"/>
    <w:rsid w:val="00702C26"/>
    <w:rsid w:val="00702FDE"/>
    <w:rsid w:val="007030D0"/>
    <w:rsid w:val="007032BB"/>
    <w:rsid w:val="00703BEA"/>
    <w:rsid w:val="00703D7D"/>
    <w:rsid w:val="00703DB1"/>
    <w:rsid w:val="00703F2A"/>
    <w:rsid w:val="00704E49"/>
    <w:rsid w:val="007051FB"/>
    <w:rsid w:val="00705458"/>
    <w:rsid w:val="00705517"/>
    <w:rsid w:val="007056B0"/>
    <w:rsid w:val="0070573C"/>
    <w:rsid w:val="00705F6B"/>
    <w:rsid w:val="00706540"/>
    <w:rsid w:val="007069E2"/>
    <w:rsid w:val="00706A5E"/>
    <w:rsid w:val="00706E74"/>
    <w:rsid w:val="007076EC"/>
    <w:rsid w:val="0070771B"/>
    <w:rsid w:val="0070796D"/>
    <w:rsid w:val="007108D3"/>
    <w:rsid w:val="0071098A"/>
    <w:rsid w:val="007109FB"/>
    <w:rsid w:val="00710B97"/>
    <w:rsid w:val="007112A1"/>
    <w:rsid w:val="0071256C"/>
    <w:rsid w:val="007126F0"/>
    <w:rsid w:val="007129D5"/>
    <w:rsid w:val="00712B7D"/>
    <w:rsid w:val="007130B8"/>
    <w:rsid w:val="00713D54"/>
    <w:rsid w:val="007145A9"/>
    <w:rsid w:val="00714CD4"/>
    <w:rsid w:val="00714F4F"/>
    <w:rsid w:val="0071570F"/>
    <w:rsid w:val="00715D38"/>
    <w:rsid w:val="00716DA7"/>
    <w:rsid w:val="00716DE1"/>
    <w:rsid w:val="0071706D"/>
    <w:rsid w:val="0071737C"/>
    <w:rsid w:val="0071743F"/>
    <w:rsid w:val="007178F8"/>
    <w:rsid w:val="00717B02"/>
    <w:rsid w:val="0072009E"/>
    <w:rsid w:val="0072010E"/>
    <w:rsid w:val="0072063E"/>
    <w:rsid w:val="0072068C"/>
    <w:rsid w:val="0072077D"/>
    <w:rsid w:val="00720995"/>
    <w:rsid w:val="00721394"/>
    <w:rsid w:val="0072187B"/>
    <w:rsid w:val="00721E1F"/>
    <w:rsid w:val="00721F2D"/>
    <w:rsid w:val="007220F6"/>
    <w:rsid w:val="0072241D"/>
    <w:rsid w:val="007225CF"/>
    <w:rsid w:val="00722E09"/>
    <w:rsid w:val="00722EA3"/>
    <w:rsid w:val="007233B9"/>
    <w:rsid w:val="007235E4"/>
    <w:rsid w:val="00723AA1"/>
    <w:rsid w:val="00724651"/>
    <w:rsid w:val="00725017"/>
    <w:rsid w:val="00725835"/>
    <w:rsid w:val="00725868"/>
    <w:rsid w:val="00725974"/>
    <w:rsid w:val="00725A26"/>
    <w:rsid w:val="007261AB"/>
    <w:rsid w:val="007261C8"/>
    <w:rsid w:val="007263CC"/>
    <w:rsid w:val="007265E6"/>
    <w:rsid w:val="00726C91"/>
    <w:rsid w:val="00726EC0"/>
    <w:rsid w:val="0072737C"/>
    <w:rsid w:val="00727B17"/>
    <w:rsid w:val="00727B97"/>
    <w:rsid w:val="00727D1A"/>
    <w:rsid w:val="00727E86"/>
    <w:rsid w:val="00730597"/>
    <w:rsid w:val="0073080A"/>
    <w:rsid w:val="00730BC8"/>
    <w:rsid w:val="00730C1B"/>
    <w:rsid w:val="00730C8E"/>
    <w:rsid w:val="00732182"/>
    <w:rsid w:val="007321C1"/>
    <w:rsid w:val="007328EA"/>
    <w:rsid w:val="007330AD"/>
    <w:rsid w:val="007337CE"/>
    <w:rsid w:val="00733AA2"/>
    <w:rsid w:val="007343EC"/>
    <w:rsid w:val="00734917"/>
    <w:rsid w:val="00734ACF"/>
    <w:rsid w:val="00734ED0"/>
    <w:rsid w:val="007351E6"/>
    <w:rsid w:val="007352F7"/>
    <w:rsid w:val="00735719"/>
    <w:rsid w:val="00735935"/>
    <w:rsid w:val="00735E5C"/>
    <w:rsid w:val="007361E3"/>
    <w:rsid w:val="007368F7"/>
    <w:rsid w:val="0073691E"/>
    <w:rsid w:val="0073781B"/>
    <w:rsid w:val="00737F4E"/>
    <w:rsid w:val="0074073D"/>
    <w:rsid w:val="00740B1C"/>
    <w:rsid w:val="00740C2F"/>
    <w:rsid w:val="007410FD"/>
    <w:rsid w:val="007412E6"/>
    <w:rsid w:val="0074134B"/>
    <w:rsid w:val="0074138D"/>
    <w:rsid w:val="007416EF"/>
    <w:rsid w:val="007417B6"/>
    <w:rsid w:val="00741888"/>
    <w:rsid w:val="00741E77"/>
    <w:rsid w:val="00742DED"/>
    <w:rsid w:val="00742EC7"/>
    <w:rsid w:val="00743456"/>
    <w:rsid w:val="007434BF"/>
    <w:rsid w:val="007436B8"/>
    <w:rsid w:val="007441E6"/>
    <w:rsid w:val="007442AA"/>
    <w:rsid w:val="00744BF7"/>
    <w:rsid w:val="00744F78"/>
    <w:rsid w:val="0074509E"/>
    <w:rsid w:val="00745354"/>
    <w:rsid w:val="007457AA"/>
    <w:rsid w:val="007462DD"/>
    <w:rsid w:val="0074673B"/>
    <w:rsid w:val="00746926"/>
    <w:rsid w:val="00746D3C"/>
    <w:rsid w:val="007477AA"/>
    <w:rsid w:val="00747884"/>
    <w:rsid w:val="00747BEB"/>
    <w:rsid w:val="00750AB6"/>
    <w:rsid w:val="007511EB"/>
    <w:rsid w:val="0075254D"/>
    <w:rsid w:val="00752613"/>
    <w:rsid w:val="0075265D"/>
    <w:rsid w:val="007528BA"/>
    <w:rsid w:val="0075304E"/>
    <w:rsid w:val="00753415"/>
    <w:rsid w:val="00753918"/>
    <w:rsid w:val="00754634"/>
    <w:rsid w:val="00754871"/>
    <w:rsid w:val="00754A65"/>
    <w:rsid w:val="00754B65"/>
    <w:rsid w:val="00754D80"/>
    <w:rsid w:val="00754E10"/>
    <w:rsid w:val="00755053"/>
    <w:rsid w:val="00755136"/>
    <w:rsid w:val="007554DA"/>
    <w:rsid w:val="00755510"/>
    <w:rsid w:val="007555DC"/>
    <w:rsid w:val="00755617"/>
    <w:rsid w:val="007561DC"/>
    <w:rsid w:val="0075658C"/>
    <w:rsid w:val="007567E7"/>
    <w:rsid w:val="007568C0"/>
    <w:rsid w:val="00757111"/>
    <w:rsid w:val="007571B3"/>
    <w:rsid w:val="007574ED"/>
    <w:rsid w:val="00757BA5"/>
    <w:rsid w:val="00757FBC"/>
    <w:rsid w:val="00760B29"/>
    <w:rsid w:val="00760D47"/>
    <w:rsid w:val="00760E12"/>
    <w:rsid w:val="0076198D"/>
    <w:rsid w:val="00761AB1"/>
    <w:rsid w:val="00761F82"/>
    <w:rsid w:val="0076261E"/>
    <w:rsid w:val="00762748"/>
    <w:rsid w:val="007628FC"/>
    <w:rsid w:val="0076372A"/>
    <w:rsid w:val="00763D90"/>
    <w:rsid w:val="00764057"/>
    <w:rsid w:val="00764251"/>
    <w:rsid w:val="00764C25"/>
    <w:rsid w:val="00764E70"/>
    <w:rsid w:val="0076505D"/>
    <w:rsid w:val="0076515B"/>
    <w:rsid w:val="00765439"/>
    <w:rsid w:val="00765646"/>
    <w:rsid w:val="00766441"/>
    <w:rsid w:val="00766CDF"/>
    <w:rsid w:val="00767051"/>
    <w:rsid w:val="00767C60"/>
    <w:rsid w:val="00767CEF"/>
    <w:rsid w:val="0077008B"/>
    <w:rsid w:val="007700BE"/>
    <w:rsid w:val="00770A1D"/>
    <w:rsid w:val="00771084"/>
    <w:rsid w:val="0077123A"/>
    <w:rsid w:val="00771666"/>
    <w:rsid w:val="00771847"/>
    <w:rsid w:val="0077195E"/>
    <w:rsid w:val="00771D2F"/>
    <w:rsid w:val="00772992"/>
    <w:rsid w:val="00772EE4"/>
    <w:rsid w:val="007733C3"/>
    <w:rsid w:val="0077353D"/>
    <w:rsid w:val="00773C89"/>
    <w:rsid w:val="00773D29"/>
    <w:rsid w:val="007740FE"/>
    <w:rsid w:val="00774261"/>
    <w:rsid w:val="0077435D"/>
    <w:rsid w:val="007757F5"/>
    <w:rsid w:val="00775ACA"/>
    <w:rsid w:val="00775BBE"/>
    <w:rsid w:val="00775DCA"/>
    <w:rsid w:val="00776780"/>
    <w:rsid w:val="00776A19"/>
    <w:rsid w:val="00776EA9"/>
    <w:rsid w:val="007775C9"/>
    <w:rsid w:val="00780EF8"/>
    <w:rsid w:val="00781916"/>
    <w:rsid w:val="00781A35"/>
    <w:rsid w:val="00781F71"/>
    <w:rsid w:val="007822BB"/>
    <w:rsid w:val="0078289A"/>
    <w:rsid w:val="007828C5"/>
    <w:rsid w:val="00782C06"/>
    <w:rsid w:val="00782D78"/>
    <w:rsid w:val="0078531D"/>
    <w:rsid w:val="00785EB1"/>
    <w:rsid w:val="007860D6"/>
    <w:rsid w:val="0078619D"/>
    <w:rsid w:val="00786EE6"/>
    <w:rsid w:val="007876E6"/>
    <w:rsid w:val="00790221"/>
    <w:rsid w:val="00790358"/>
    <w:rsid w:val="00790BBA"/>
    <w:rsid w:val="007917E0"/>
    <w:rsid w:val="007918D7"/>
    <w:rsid w:val="007918F2"/>
    <w:rsid w:val="00791B6F"/>
    <w:rsid w:val="00791E95"/>
    <w:rsid w:val="007920F3"/>
    <w:rsid w:val="0079210A"/>
    <w:rsid w:val="00792249"/>
    <w:rsid w:val="0079236E"/>
    <w:rsid w:val="00792719"/>
    <w:rsid w:val="0079296A"/>
    <w:rsid w:val="007945F8"/>
    <w:rsid w:val="007945FC"/>
    <w:rsid w:val="0079460B"/>
    <w:rsid w:val="00794A2A"/>
    <w:rsid w:val="00794C4E"/>
    <w:rsid w:val="007957F5"/>
    <w:rsid w:val="00795D4B"/>
    <w:rsid w:val="00795EB8"/>
    <w:rsid w:val="00796576"/>
    <w:rsid w:val="00796B28"/>
    <w:rsid w:val="00797330"/>
    <w:rsid w:val="00797714"/>
    <w:rsid w:val="00797946"/>
    <w:rsid w:val="007A09D7"/>
    <w:rsid w:val="007A0BE9"/>
    <w:rsid w:val="007A0D20"/>
    <w:rsid w:val="007A0E21"/>
    <w:rsid w:val="007A13E1"/>
    <w:rsid w:val="007A19B9"/>
    <w:rsid w:val="007A1B5B"/>
    <w:rsid w:val="007A1FF0"/>
    <w:rsid w:val="007A23CD"/>
    <w:rsid w:val="007A2657"/>
    <w:rsid w:val="007A2817"/>
    <w:rsid w:val="007A2B5F"/>
    <w:rsid w:val="007A2F65"/>
    <w:rsid w:val="007A3754"/>
    <w:rsid w:val="007A3FAF"/>
    <w:rsid w:val="007A3FF9"/>
    <w:rsid w:val="007A430D"/>
    <w:rsid w:val="007A47DD"/>
    <w:rsid w:val="007A4C22"/>
    <w:rsid w:val="007A575D"/>
    <w:rsid w:val="007A5898"/>
    <w:rsid w:val="007A5AB6"/>
    <w:rsid w:val="007A5E10"/>
    <w:rsid w:val="007A5E7F"/>
    <w:rsid w:val="007A610A"/>
    <w:rsid w:val="007A6210"/>
    <w:rsid w:val="007A62AE"/>
    <w:rsid w:val="007A6A30"/>
    <w:rsid w:val="007A6E78"/>
    <w:rsid w:val="007A708C"/>
    <w:rsid w:val="007A74D3"/>
    <w:rsid w:val="007A79D6"/>
    <w:rsid w:val="007B04F5"/>
    <w:rsid w:val="007B053D"/>
    <w:rsid w:val="007B0BB9"/>
    <w:rsid w:val="007B11E6"/>
    <w:rsid w:val="007B134B"/>
    <w:rsid w:val="007B13B2"/>
    <w:rsid w:val="007B17AA"/>
    <w:rsid w:val="007B21A9"/>
    <w:rsid w:val="007B24DD"/>
    <w:rsid w:val="007B2B41"/>
    <w:rsid w:val="007B2F97"/>
    <w:rsid w:val="007B334A"/>
    <w:rsid w:val="007B3A8C"/>
    <w:rsid w:val="007B3C34"/>
    <w:rsid w:val="007B457A"/>
    <w:rsid w:val="007B4AA7"/>
    <w:rsid w:val="007B4AE0"/>
    <w:rsid w:val="007B4CD0"/>
    <w:rsid w:val="007B5224"/>
    <w:rsid w:val="007B52D7"/>
    <w:rsid w:val="007B564B"/>
    <w:rsid w:val="007B5A8C"/>
    <w:rsid w:val="007B5C21"/>
    <w:rsid w:val="007B65DC"/>
    <w:rsid w:val="007C0375"/>
    <w:rsid w:val="007C0C01"/>
    <w:rsid w:val="007C0DB7"/>
    <w:rsid w:val="007C1053"/>
    <w:rsid w:val="007C195D"/>
    <w:rsid w:val="007C1AA9"/>
    <w:rsid w:val="007C1FD4"/>
    <w:rsid w:val="007C2047"/>
    <w:rsid w:val="007C2A5F"/>
    <w:rsid w:val="007C4917"/>
    <w:rsid w:val="007C532D"/>
    <w:rsid w:val="007C5422"/>
    <w:rsid w:val="007C59D2"/>
    <w:rsid w:val="007C5B6C"/>
    <w:rsid w:val="007C5EB5"/>
    <w:rsid w:val="007C660E"/>
    <w:rsid w:val="007C6786"/>
    <w:rsid w:val="007C69E9"/>
    <w:rsid w:val="007C6CA1"/>
    <w:rsid w:val="007C6F90"/>
    <w:rsid w:val="007C7325"/>
    <w:rsid w:val="007C7350"/>
    <w:rsid w:val="007C754D"/>
    <w:rsid w:val="007C7551"/>
    <w:rsid w:val="007C7CF8"/>
    <w:rsid w:val="007C7FCD"/>
    <w:rsid w:val="007D00DE"/>
    <w:rsid w:val="007D01AE"/>
    <w:rsid w:val="007D05F4"/>
    <w:rsid w:val="007D089C"/>
    <w:rsid w:val="007D090E"/>
    <w:rsid w:val="007D0D9D"/>
    <w:rsid w:val="007D1510"/>
    <w:rsid w:val="007D1768"/>
    <w:rsid w:val="007D19B4"/>
    <w:rsid w:val="007D1A9A"/>
    <w:rsid w:val="007D1AF6"/>
    <w:rsid w:val="007D1D8D"/>
    <w:rsid w:val="007D26AE"/>
    <w:rsid w:val="007D2CD7"/>
    <w:rsid w:val="007D30FB"/>
    <w:rsid w:val="007D3105"/>
    <w:rsid w:val="007D31A6"/>
    <w:rsid w:val="007D375C"/>
    <w:rsid w:val="007D3C9A"/>
    <w:rsid w:val="007D4399"/>
    <w:rsid w:val="007D4740"/>
    <w:rsid w:val="007D4B23"/>
    <w:rsid w:val="007D4BF1"/>
    <w:rsid w:val="007D4F4B"/>
    <w:rsid w:val="007D5181"/>
    <w:rsid w:val="007D5904"/>
    <w:rsid w:val="007D66D7"/>
    <w:rsid w:val="007D6BEA"/>
    <w:rsid w:val="007D6EAD"/>
    <w:rsid w:val="007D6F96"/>
    <w:rsid w:val="007D7190"/>
    <w:rsid w:val="007D77E3"/>
    <w:rsid w:val="007D7D20"/>
    <w:rsid w:val="007D7EBC"/>
    <w:rsid w:val="007D7F1F"/>
    <w:rsid w:val="007E0198"/>
    <w:rsid w:val="007E0D3B"/>
    <w:rsid w:val="007E12F0"/>
    <w:rsid w:val="007E1DA1"/>
    <w:rsid w:val="007E2231"/>
    <w:rsid w:val="007E2916"/>
    <w:rsid w:val="007E32F1"/>
    <w:rsid w:val="007E3A80"/>
    <w:rsid w:val="007E559B"/>
    <w:rsid w:val="007E58D1"/>
    <w:rsid w:val="007E65E2"/>
    <w:rsid w:val="007E6601"/>
    <w:rsid w:val="007E6616"/>
    <w:rsid w:val="007E6E0E"/>
    <w:rsid w:val="007E75F4"/>
    <w:rsid w:val="007E7763"/>
    <w:rsid w:val="007E7987"/>
    <w:rsid w:val="007E7F1C"/>
    <w:rsid w:val="007F0076"/>
    <w:rsid w:val="007F0824"/>
    <w:rsid w:val="007F17E5"/>
    <w:rsid w:val="007F1A36"/>
    <w:rsid w:val="007F1E21"/>
    <w:rsid w:val="007F1FB2"/>
    <w:rsid w:val="007F2512"/>
    <w:rsid w:val="007F2FF3"/>
    <w:rsid w:val="007F30C2"/>
    <w:rsid w:val="007F32B3"/>
    <w:rsid w:val="007F353E"/>
    <w:rsid w:val="007F5520"/>
    <w:rsid w:val="007F5BD6"/>
    <w:rsid w:val="007F633C"/>
    <w:rsid w:val="007F7C13"/>
    <w:rsid w:val="008003B2"/>
    <w:rsid w:val="008003EA"/>
    <w:rsid w:val="00800EE2"/>
    <w:rsid w:val="008015AB"/>
    <w:rsid w:val="00801BC9"/>
    <w:rsid w:val="00801D1C"/>
    <w:rsid w:val="00801F29"/>
    <w:rsid w:val="00802703"/>
    <w:rsid w:val="0080293D"/>
    <w:rsid w:val="00802B37"/>
    <w:rsid w:val="008033A6"/>
    <w:rsid w:val="008038CA"/>
    <w:rsid w:val="0080391E"/>
    <w:rsid w:val="00803E34"/>
    <w:rsid w:val="00804687"/>
    <w:rsid w:val="00804B5E"/>
    <w:rsid w:val="00804EEB"/>
    <w:rsid w:val="00805076"/>
    <w:rsid w:val="00805D08"/>
    <w:rsid w:val="00805D2D"/>
    <w:rsid w:val="00805D34"/>
    <w:rsid w:val="00805F2C"/>
    <w:rsid w:val="00806AD4"/>
    <w:rsid w:val="00806AE5"/>
    <w:rsid w:val="00806C06"/>
    <w:rsid w:val="00806EB2"/>
    <w:rsid w:val="00807276"/>
    <w:rsid w:val="00807924"/>
    <w:rsid w:val="00807B57"/>
    <w:rsid w:val="00807D1D"/>
    <w:rsid w:val="00807FBB"/>
    <w:rsid w:val="00810523"/>
    <w:rsid w:val="008107D9"/>
    <w:rsid w:val="0081081F"/>
    <w:rsid w:val="008108D6"/>
    <w:rsid w:val="00810F76"/>
    <w:rsid w:val="0081137C"/>
    <w:rsid w:val="00811FB0"/>
    <w:rsid w:val="00812137"/>
    <w:rsid w:val="00812159"/>
    <w:rsid w:val="00812216"/>
    <w:rsid w:val="00812773"/>
    <w:rsid w:val="00813079"/>
    <w:rsid w:val="00814128"/>
    <w:rsid w:val="008150D9"/>
    <w:rsid w:val="00815BC0"/>
    <w:rsid w:val="00815D1C"/>
    <w:rsid w:val="00815F08"/>
    <w:rsid w:val="00815F0C"/>
    <w:rsid w:val="00815F7D"/>
    <w:rsid w:val="008163B6"/>
    <w:rsid w:val="00816414"/>
    <w:rsid w:val="008167F1"/>
    <w:rsid w:val="00817AB6"/>
    <w:rsid w:val="00817C40"/>
    <w:rsid w:val="00817D1C"/>
    <w:rsid w:val="0082019B"/>
    <w:rsid w:val="0082066A"/>
    <w:rsid w:val="0082083D"/>
    <w:rsid w:val="00820E46"/>
    <w:rsid w:val="008217C3"/>
    <w:rsid w:val="00821CAC"/>
    <w:rsid w:val="00821DC3"/>
    <w:rsid w:val="00822184"/>
    <w:rsid w:val="00822370"/>
    <w:rsid w:val="008225B1"/>
    <w:rsid w:val="00822C27"/>
    <w:rsid w:val="00822DEA"/>
    <w:rsid w:val="00822EFC"/>
    <w:rsid w:val="00822F23"/>
    <w:rsid w:val="00823047"/>
    <w:rsid w:val="0082360E"/>
    <w:rsid w:val="00823B6B"/>
    <w:rsid w:val="00823E5A"/>
    <w:rsid w:val="008253A3"/>
    <w:rsid w:val="00825767"/>
    <w:rsid w:val="0082582D"/>
    <w:rsid w:val="00825F17"/>
    <w:rsid w:val="0082643F"/>
    <w:rsid w:val="00826873"/>
    <w:rsid w:val="0082733E"/>
    <w:rsid w:val="00827B86"/>
    <w:rsid w:val="00827D56"/>
    <w:rsid w:val="00830978"/>
    <w:rsid w:val="00830B8D"/>
    <w:rsid w:val="008317BF"/>
    <w:rsid w:val="00831A4D"/>
    <w:rsid w:val="00831C75"/>
    <w:rsid w:val="00831E13"/>
    <w:rsid w:val="00831F9A"/>
    <w:rsid w:val="00832046"/>
    <w:rsid w:val="00832A3C"/>
    <w:rsid w:val="00832D16"/>
    <w:rsid w:val="008333A5"/>
    <w:rsid w:val="008335CE"/>
    <w:rsid w:val="00833C03"/>
    <w:rsid w:val="00834299"/>
    <w:rsid w:val="008346E8"/>
    <w:rsid w:val="00834943"/>
    <w:rsid w:val="00834C3A"/>
    <w:rsid w:val="00834CAB"/>
    <w:rsid w:val="0083500B"/>
    <w:rsid w:val="0083648A"/>
    <w:rsid w:val="008374DB"/>
    <w:rsid w:val="008375BD"/>
    <w:rsid w:val="008378FB"/>
    <w:rsid w:val="00837CA7"/>
    <w:rsid w:val="00840121"/>
    <w:rsid w:val="00840C4A"/>
    <w:rsid w:val="00840E40"/>
    <w:rsid w:val="008411E4"/>
    <w:rsid w:val="00841736"/>
    <w:rsid w:val="00842511"/>
    <w:rsid w:val="00844E93"/>
    <w:rsid w:val="00844EB3"/>
    <w:rsid w:val="00845976"/>
    <w:rsid w:val="00846022"/>
    <w:rsid w:val="00846187"/>
    <w:rsid w:val="008463D3"/>
    <w:rsid w:val="00846821"/>
    <w:rsid w:val="00847244"/>
    <w:rsid w:val="00847556"/>
    <w:rsid w:val="00847B72"/>
    <w:rsid w:val="00847E96"/>
    <w:rsid w:val="0085040A"/>
    <w:rsid w:val="0085041F"/>
    <w:rsid w:val="00850CCE"/>
    <w:rsid w:val="00851215"/>
    <w:rsid w:val="0085121B"/>
    <w:rsid w:val="00851345"/>
    <w:rsid w:val="00851654"/>
    <w:rsid w:val="0085238E"/>
    <w:rsid w:val="008525C2"/>
    <w:rsid w:val="00852B14"/>
    <w:rsid w:val="008530BF"/>
    <w:rsid w:val="0085339E"/>
    <w:rsid w:val="008533A7"/>
    <w:rsid w:val="00853D03"/>
    <w:rsid w:val="00854826"/>
    <w:rsid w:val="00854D9E"/>
    <w:rsid w:val="00855503"/>
    <w:rsid w:val="0085658C"/>
    <w:rsid w:val="0085677C"/>
    <w:rsid w:val="00856BB2"/>
    <w:rsid w:val="00856C73"/>
    <w:rsid w:val="008578A6"/>
    <w:rsid w:val="00857AB2"/>
    <w:rsid w:val="00857CFE"/>
    <w:rsid w:val="00860030"/>
    <w:rsid w:val="008600A6"/>
    <w:rsid w:val="008607D3"/>
    <w:rsid w:val="00860B7B"/>
    <w:rsid w:val="00860C9D"/>
    <w:rsid w:val="00860E17"/>
    <w:rsid w:val="00861384"/>
    <w:rsid w:val="00861390"/>
    <w:rsid w:val="00861AE0"/>
    <w:rsid w:val="00861B0B"/>
    <w:rsid w:val="00861D92"/>
    <w:rsid w:val="008626F0"/>
    <w:rsid w:val="00862867"/>
    <w:rsid w:val="00862EE8"/>
    <w:rsid w:val="008637F7"/>
    <w:rsid w:val="0086384E"/>
    <w:rsid w:val="0086402C"/>
    <w:rsid w:val="00864471"/>
    <w:rsid w:val="0086452D"/>
    <w:rsid w:val="0086482D"/>
    <w:rsid w:val="0086495E"/>
    <w:rsid w:val="00864C99"/>
    <w:rsid w:val="00864E08"/>
    <w:rsid w:val="00864EDF"/>
    <w:rsid w:val="00865267"/>
    <w:rsid w:val="008654BC"/>
    <w:rsid w:val="00865CA2"/>
    <w:rsid w:val="00865CBD"/>
    <w:rsid w:val="0086693B"/>
    <w:rsid w:val="00866BC0"/>
    <w:rsid w:val="00867D49"/>
    <w:rsid w:val="00867F5F"/>
    <w:rsid w:val="008701AF"/>
    <w:rsid w:val="008708D8"/>
    <w:rsid w:val="008709CB"/>
    <w:rsid w:val="00870E6E"/>
    <w:rsid w:val="00871492"/>
    <w:rsid w:val="00871508"/>
    <w:rsid w:val="008719C9"/>
    <w:rsid w:val="00872094"/>
    <w:rsid w:val="00872471"/>
    <w:rsid w:val="008725A0"/>
    <w:rsid w:val="00872623"/>
    <w:rsid w:val="00872649"/>
    <w:rsid w:val="00872D5C"/>
    <w:rsid w:val="00872DB6"/>
    <w:rsid w:val="00873132"/>
    <w:rsid w:val="0087365B"/>
    <w:rsid w:val="008737DD"/>
    <w:rsid w:val="00873907"/>
    <w:rsid w:val="0087457A"/>
    <w:rsid w:val="008745FB"/>
    <w:rsid w:val="00874DD2"/>
    <w:rsid w:val="00875776"/>
    <w:rsid w:val="0087589C"/>
    <w:rsid w:val="008758A3"/>
    <w:rsid w:val="00875BA9"/>
    <w:rsid w:val="00875EAA"/>
    <w:rsid w:val="00876214"/>
    <w:rsid w:val="00876539"/>
    <w:rsid w:val="00876AC6"/>
    <w:rsid w:val="00876EDB"/>
    <w:rsid w:val="008775C8"/>
    <w:rsid w:val="0087763E"/>
    <w:rsid w:val="0087793B"/>
    <w:rsid w:val="00877DF9"/>
    <w:rsid w:val="008803C7"/>
    <w:rsid w:val="008805BA"/>
    <w:rsid w:val="0088073C"/>
    <w:rsid w:val="0088088D"/>
    <w:rsid w:val="0088142E"/>
    <w:rsid w:val="00881B81"/>
    <w:rsid w:val="00882754"/>
    <w:rsid w:val="0088302C"/>
    <w:rsid w:val="00883FDB"/>
    <w:rsid w:val="00883FE5"/>
    <w:rsid w:val="0088453B"/>
    <w:rsid w:val="00884718"/>
    <w:rsid w:val="00884A00"/>
    <w:rsid w:val="00885C3D"/>
    <w:rsid w:val="00885CC6"/>
    <w:rsid w:val="00886397"/>
    <w:rsid w:val="008866FC"/>
    <w:rsid w:val="00886771"/>
    <w:rsid w:val="00886A74"/>
    <w:rsid w:val="00886B10"/>
    <w:rsid w:val="00886F73"/>
    <w:rsid w:val="00887216"/>
    <w:rsid w:val="00887290"/>
    <w:rsid w:val="008900AB"/>
    <w:rsid w:val="008900DA"/>
    <w:rsid w:val="00890411"/>
    <w:rsid w:val="0089072E"/>
    <w:rsid w:val="00890B3E"/>
    <w:rsid w:val="00890D24"/>
    <w:rsid w:val="008913E5"/>
    <w:rsid w:val="0089172A"/>
    <w:rsid w:val="008919B6"/>
    <w:rsid w:val="008919FD"/>
    <w:rsid w:val="00891A44"/>
    <w:rsid w:val="00891B20"/>
    <w:rsid w:val="00893179"/>
    <w:rsid w:val="0089325B"/>
    <w:rsid w:val="00893291"/>
    <w:rsid w:val="008935BB"/>
    <w:rsid w:val="008939AA"/>
    <w:rsid w:val="00893B0B"/>
    <w:rsid w:val="00894998"/>
    <w:rsid w:val="00895406"/>
    <w:rsid w:val="00895946"/>
    <w:rsid w:val="00895AF8"/>
    <w:rsid w:val="00895D43"/>
    <w:rsid w:val="0089621B"/>
    <w:rsid w:val="00896CF4"/>
    <w:rsid w:val="0089700D"/>
    <w:rsid w:val="00897F8D"/>
    <w:rsid w:val="008A0D37"/>
    <w:rsid w:val="008A0DF0"/>
    <w:rsid w:val="008A0F29"/>
    <w:rsid w:val="008A16C9"/>
    <w:rsid w:val="008A1B6B"/>
    <w:rsid w:val="008A2783"/>
    <w:rsid w:val="008A2B11"/>
    <w:rsid w:val="008A34F6"/>
    <w:rsid w:val="008A37A4"/>
    <w:rsid w:val="008A3EA6"/>
    <w:rsid w:val="008A433C"/>
    <w:rsid w:val="008A45A0"/>
    <w:rsid w:val="008A471B"/>
    <w:rsid w:val="008A4DEE"/>
    <w:rsid w:val="008A53AD"/>
    <w:rsid w:val="008A5692"/>
    <w:rsid w:val="008A5AFA"/>
    <w:rsid w:val="008A5D4A"/>
    <w:rsid w:val="008A5E0A"/>
    <w:rsid w:val="008A64B3"/>
    <w:rsid w:val="008A6B24"/>
    <w:rsid w:val="008A75F5"/>
    <w:rsid w:val="008A7632"/>
    <w:rsid w:val="008A7A11"/>
    <w:rsid w:val="008B0473"/>
    <w:rsid w:val="008B04D0"/>
    <w:rsid w:val="008B058D"/>
    <w:rsid w:val="008B06B3"/>
    <w:rsid w:val="008B0A9E"/>
    <w:rsid w:val="008B0C08"/>
    <w:rsid w:val="008B1223"/>
    <w:rsid w:val="008B1F3F"/>
    <w:rsid w:val="008B21FC"/>
    <w:rsid w:val="008B2962"/>
    <w:rsid w:val="008B2A96"/>
    <w:rsid w:val="008B2BB8"/>
    <w:rsid w:val="008B2D89"/>
    <w:rsid w:val="008B346A"/>
    <w:rsid w:val="008B38EB"/>
    <w:rsid w:val="008B3B97"/>
    <w:rsid w:val="008B3F37"/>
    <w:rsid w:val="008B40FE"/>
    <w:rsid w:val="008B4121"/>
    <w:rsid w:val="008B462B"/>
    <w:rsid w:val="008B480D"/>
    <w:rsid w:val="008B4B17"/>
    <w:rsid w:val="008B4CF6"/>
    <w:rsid w:val="008B4EFA"/>
    <w:rsid w:val="008B4F41"/>
    <w:rsid w:val="008B54DD"/>
    <w:rsid w:val="008B56DC"/>
    <w:rsid w:val="008B5D02"/>
    <w:rsid w:val="008B5DBF"/>
    <w:rsid w:val="008B60BF"/>
    <w:rsid w:val="008B61A3"/>
    <w:rsid w:val="008B6793"/>
    <w:rsid w:val="008B69B8"/>
    <w:rsid w:val="008B74EB"/>
    <w:rsid w:val="008B7A17"/>
    <w:rsid w:val="008B7D8D"/>
    <w:rsid w:val="008C04DB"/>
    <w:rsid w:val="008C054A"/>
    <w:rsid w:val="008C0F1A"/>
    <w:rsid w:val="008C1204"/>
    <w:rsid w:val="008C14F1"/>
    <w:rsid w:val="008C2371"/>
    <w:rsid w:val="008C2546"/>
    <w:rsid w:val="008C2815"/>
    <w:rsid w:val="008C2895"/>
    <w:rsid w:val="008C2A10"/>
    <w:rsid w:val="008C2D7F"/>
    <w:rsid w:val="008C3379"/>
    <w:rsid w:val="008C3F08"/>
    <w:rsid w:val="008C4D44"/>
    <w:rsid w:val="008C5681"/>
    <w:rsid w:val="008C5D3B"/>
    <w:rsid w:val="008C65D1"/>
    <w:rsid w:val="008C6B43"/>
    <w:rsid w:val="008C6DB4"/>
    <w:rsid w:val="008C7AD5"/>
    <w:rsid w:val="008D08C3"/>
    <w:rsid w:val="008D1378"/>
    <w:rsid w:val="008D154A"/>
    <w:rsid w:val="008D156C"/>
    <w:rsid w:val="008D175E"/>
    <w:rsid w:val="008D177D"/>
    <w:rsid w:val="008D1EAD"/>
    <w:rsid w:val="008D2677"/>
    <w:rsid w:val="008D26F3"/>
    <w:rsid w:val="008D270F"/>
    <w:rsid w:val="008D3349"/>
    <w:rsid w:val="008D3FBB"/>
    <w:rsid w:val="008D4318"/>
    <w:rsid w:val="008D4727"/>
    <w:rsid w:val="008D4940"/>
    <w:rsid w:val="008D4D25"/>
    <w:rsid w:val="008D4FFB"/>
    <w:rsid w:val="008D5C5D"/>
    <w:rsid w:val="008D701F"/>
    <w:rsid w:val="008D7CBA"/>
    <w:rsid w:val="008E183C"/>
    <w:rsid w:val="008E1984"/>
    <w:rsid w:val="008E1B21"/>
    <w:rsid w:val="008E1EB2"/>
    <w:rsid w:val="008E2020"/>
    <w:rsid w:val="008E222E"/>
    <w:rsid w:val="008E31B0"/>
    <w:rsid w:val="008E3570"/>
    <w:rsid w:val="008E3972"/>
    <w:rsid w:val="008E3A7C"/>
    <w:rsid w:val="008E3F6B"/>
    <w:rsid w:val="008E46A4"/>
    <w:rsid w:val="008E47F8"/>
    <w:rsid w:val="008E5417"/>
    <w:rsid w:val="008E5973"/>
    <w:rsid w:val="008E5B7E"/>
    <w:rsid w:val="008E5BC2"/>
    <w:rsid w:val="008E66B8"/>
    <w:rsid w:val="008E677D"/>
    <w:rsid w:val="008E6A48"/>
    <w:rsid w:val="008E6A84"/>
    <w:rsid w:val="008E6B7F"/>
    <w:rsid w:val="008E6D28"/>
    <w:rsid w:val="008E763D"/>
    <w:rsid w:val="008E795E"/>
    <w:rsid w:val="008E7979"/>
    <w:rsid w:val="008E7A3F"/>
    <w:rsid w:val="008F141E"/>
    <w:rsid w:val="008F14A2"/>
    <w:rsid w:val="008F14B6"/>
    <w:rsid w:val="008F1615"/>
    <w:rsid w:val="008F1B13"/>
    <w:rsid w:val="008F1D5F"/>
    <w:rsid w:val="008F22A3"/>
    <w:rsid w:val="008F2576"/>
    <w:rsid w:val="008F41B2"/>
    <w:rsid w:val="008F4A87"/>
    <w:rsid w:val="008F4C02"/>
    <w:rsid w:val="008F5955"/>
    <w:rsid w:val="008F5AFC"/>
    <w:rsid w:val="008F66FB"/>
    <w:rsid w:val="008F676E"/>
    <w:rsid w:val="008F693F"/>
    <w:rsid w:val="008F6C7D"/>
    <w:rsid w:val="008F6EB6"/>
    <w:rsid w:val="008F6ED6"/>
    <w:rsid w:val="008F7627"/>
    <w:rsid w:val="0090039F"/>
    <w:rsid w:val="00900B11"/>
    <w:rsid w:val="00900F72"/>
    <w:rsid w:val="00901548"/>
    <w:rsid w:val="00901786"/>
    <w:rsid w:val="00901A0B"/>
    <w:rsid w:val="00901A88"/>
    <w:rsid w:val="00901C20"/>
    <w:rsid w:val="00901EE5"/>
    <w:rsid w:val="00902070"/>
    <w:rsid w:val="009024B0"/>
    <w:rsid w:val="009025C5"/>
    <w:rsid w:val="00902AA1"/>
    <w:rsid w:val="009030CE"/>
    <w:rsid w:val="009032CF"/>
    <w:rsid w:val="009032EA"/>
    <w:rsid w:val="009034D3"/>
    <w:rsid w:val="0090366B"/>
    <w:rsid w:val="009038D6"/>
    <w:rsid w:val="00904F3E"/>
    <w:rsid w:val="009055B2"/>
    <w:rsid w:val="009056A7"/>
    <w:rsid w:val="00905899"/>
    <w:rsid w:val="00905E5B"/>
    <w:rsid w:val="00906804"/>
    <w:rsid w:val="00906897"/>
    <w:rsid w:val="009068CA"/>
    <w:rsid w:val="0090699F"/>
    <w:rsid w:val="00906AC5"/>
    <w:rsid w:val="00906BD9"/>
    <w:rsid w:val="00906C92"/>
    <w:rsid w:val="00906D09"/>
    <w:rsid w:val="00906EDD"/>
    <w:rsid w:val="00907D46"/>
    <w:rsid w:val="0091024B"/>
    <w:rsid w:val="00910949"/>
    <w:rsid w:val="00912286"/>
    <w:rsid w:val="009124C2"/>
    <w:rsid w:val="00912D51"/>
    <w:rsid w:val="00912D82"/>
    <w:rsid w:val="00913387"/>
    <w:rsid w:val="0091398B"/>
    <w:rsid w:val="009146EF"/>
    <w:rsid w:val="00915813"/>
    <w:rsid w:val="00915BD0"/>
    <w:rsid w:val="0091653B"/>
    <w:rsid w:val="00916B2C"/>
    <w:rsid w:val="00916CDE"/>
    <w:rsid w:val="00916D94"/>
    <w:rsid w:val="00917242"/>
    <w:rsid w:val="00917CBA"/>
    <w:rsid w:val="00917DD9"/>
    <w:rsid w:val="0092012C"/>
    <w:rsid w:val="00920223"/>
    <w:rsid w:val="00920679"/>
    <w:rsid w:val="009207C8"/>
    <w:rsid w:val="0092094D"/>
    <w:rsid w:val="00920B01"/>
    <w:rsid w:val="009210C5"/>
    <w:rsid w:val="009216ED"/>
    <w:rsid w:val="00921CAE"/>
    <w:rsid w:val="00922D96"/>
    <w:rsid w:val="00922DEF"/>
    <w:rsid w:val="00923101"/>
    <w:rsid w:val="0092327D"/>
    <w:rsid w:val="00923294"/>
    <w:rsid w:val="009240B8"/>
    <w:rsid w:val="009244B4"/>
    <w:rsid w:val="009246F2"/>
    <w:rsid w:val="009247B6"/>
    <w:rsid w:val="00924C0B"/>
    <w:rsid w:val="00924E61"/>
    <w:rsid w:val="00924E65"/>
    <w:rsid w:val="00924F81"/>
    <w:rsid w:val="00925485"/>
    <w:rsid w:val="00925552"/>
    <w:rsid w:val="009258DE"/>
    <w:rsid w:val="00925B68"/>
    <w:rsid w:val="00925D5E"/>
    <w:rsid w:val="00925E28"/>
    <w:rsid w:val="0092632A"/>
    <w:rsid w:val="009263CF"/>
    <w:rsid w:val="00926B28"/>
    <w:rsid w:val="00927178"/>
    <w:rsid w:val="009272B1"/>
    <w:rsid w:val="00927924"/>
    <w:rsid w:val="00927BFD"/>
    <w:rsid w:val="00931810"/>
    <w:rsid w:val="00931988"/>
    <w:rsid w:val="00932376"/>
    <w:rsid w:val="00932448"/>
    <w:rsid w:val="00932737"/>
    <w:rsid w:val="00932B4B"/>
    <w:rsid w:val="00932DE4"/>
    <w:rsid w:val="00932F89"/>
    <w:rsid w:val="009336E7"/>
    <w:rsid w:val="00933905"/>
    <w:rsid w:val="0093404F"/>
    <w:rsid w:val="009342C9"/>
    <w:rsid w:val="00934633"/>
    <w:rsid w:val="00934A3D"/>
    <w:rsid w:val="00934B92"/>
    <w:rsid w:val="00935122"/>
    <w:rsid w:val="009358A2"/>
    <w:rsid w:val="00935B9E"/>
    <w:rsid w:val="00935C59"/>
    <w:rsid w:val="00936351"/>
    <w:rsid w:val="0093681C"/>
    <w:rsid w:val="00936984"/>
    <w:rsid w:val="0093715B"/>
    <w:rsid w:val="009371B9"/>
    <w:rsid w:val="0093782B"/>
    <w:rsid w:val="00937D8A"/>
    <w:rsid w:val="00940C4D"/>
    <w:rsid w:val="00940CB4"/>
    <w:rsid w:val="0094148B"/>
    <w:rsid w:val="0094176B"/>
    <w:rsid w:val="009417CC"/>
    <w:rsid w:val="009418B5"/>
    <w:rsid w:val="0094221E"/>
    <w:rsid w:val="009423C5"/>
    <w:rsid w:val="00942540"/>
    <w:rsid w:val="00942EB1"/>
    <w:rsid w:val="00943027"/>
    <w:rsid w:val="0094316D"/>
    <w:rsid w:val="00943C2E"/>
    <w:rsid w:val="0094445F"/>
    <w:rsid w:val="00944CBC"/>
    <w:rsid w:val="00945925"/>
    <w:rsid w:val="009459BA"/>
    <w:rsid w:val="00945D1E"/>
    <w:rsid w:val="009461E5"/>
    <w:rsid w:val="00947314"/>
    <w:rsid w:val="00947609"/>
    <w:rsid w:val="009476B1"/>
    <w:rsid w:val="00947FF7"/>
    <w:rsid w:val="0095040C"/>
    <w:rsid w:val="00950A10"/>
    <w:rsid w:val="00950A9A"/>
    <w:rsid w:val="00950B92"/>
    <w:rsid w:val="00950BA6"/>
    <w:rsid w:val="00950C10"/>
    <w:rsid w:val="00951D33"/>
    <w:rsid w:val="00952B58"/>
    <w:rsid w:val="00952C27"/>
    <w:rsid w:val="00954423"/>
    <w:rsid w:val="009545DF"/>
    <w:rsid w:val="00954B9C"/>
    <w:rsid w:val="009552D6"/>
    <w:rsid w:val="009553F3"/>
    <w:rsid w:val="009553FB"/>
    <w:rsid w:val="00955956"/>
    <w:rsid w:val="0095598A"/>
    <w:rsid w:val="00955BB2"/>
    <w:rsid w:val="00955C34"/>
    <w:rsid w:val="00955E20"/>
    <w:rsid w:val="009562C6"/>
    <w:rsid w:val="009568C8"/>
    <w:rsid w:val="00956960"/>
    <w:rsid w:val="00956EFD"/>
    <w:rsid w:val="009570B1"/>
    <w:rsid w:val="009574EC"/>
    <w:rsid w:val="0095752D"/>
    <w:rsid w:val="0096012F"/>
    <w:rsid w:val="00960834"/>
    <w:rsid w:val="009609C9"/>
    <w:rsid w:val="00960BF0"/>
    <w:rsid w:val="0096154E"/>
    <w:rsid w:val="00961AD1"/>
    <w:rsid w:val="00962155"/>
    <w:rsid w:val="00962BEA"/>
    <w:rsid w:val="0096370C"/>
    <w:rsid w:val="00963C43"/>
    <w:rsid w:val="0096408C"/>
    <w:rsid w:val="00964097"/>
    <w:rsid w:val="009642B9"/>
    <w:rsid w:val="0096473F"/>
    <w:rsid w:val="00964959"/>
    <w:rsid w:val="00964A73"/>
    <w:rsid w:val="00964E85"/>
    <w:rsid w:val="00965206"/>
    <w:rsid w:val="0096533A"/>
    <w:rsid w:val="00965592"/>
    <w:rsid w:val="00965ED8"/>
    <w:rsid w:val="009667CA"/>
    <w:rsid w:val="00966CF9"/>
    <w:rsid w:val="00967217"/>
    <w:rsid w:val="009672CF"/>
    <w:rsid w:val="00967A6B"/>
    <w:rsid w:val="00967ACE"/>
    <w:rsid w:val="00967F20"/>
    <w:rsid w:val="0097022C"/>
    <w:rsid w:val="0097077E"/>
    <w:rsid w:val="00970D42"/>
    <w:rsid w:val="00970F9A"/>
    <w:rsid w:val="009710DF"/>
    <w:rsid w:val="0097122A"/>
    <w:rsid w:val="00971CAF"/>
    <w:rsid w:val="00971F52"/>
    <w:rsid w:val="009720D9"/>
    <w:rsid w:val="009721C9"/>
    <w:rsid w:val="00972724"/>
    <w:rsid w:val="00972B9F"/>
    <w:rsid w:val="00972D77"/>
    <w:rsid w:val="00972EF1"/>
    <w:rsid w:val="009736A3"/>
    <w:rsid w:val="0097380E"/>
    <w:rsid w:val="00973B1E"/>
    <w:rsid w:val="00973D6E"/>
    <w:rsid w:val="00974101"/>
    <w:rsid w:val="009744C5"/>
    <w:rsid w:val="009748C6"/>
    <w:rsid w:val="00974A9F"/>
    <w:rsid w:val="00975695"/>
    <w:rsid w:val="00975F55"/>
    <w:rsid w:val="00976228"/>
    <w:rsid w:val="00976DDE"/>
    <w:rsid w:val="0097751E"/>
    <w:rsid w:val="00977E96"/>
    <w:rsid w:val="00977EB1"/>
    <w:rsid w:val="00977F01"/>
    <w:rsid w:val="009810E8"/>
    <w:rsid w:val="009812AF"/>
    <w:rsid w:val="00981551"/>
    <w:rsid w:val="00981587"/>
    <w:rsid w:val="009816D4"/>
    <w:rsid w:val="009816EC"/>
    <w:rsid w:val="00981AAA"/>
    <w:rsid w:val="00982E80"/>
    <w:rsid w:val="0098342E"/>
    <w:rsid w:val="009834D9"/>
    <w:rsid w:val="009841CA"/>
    <w:rsid w:val="009844DE"/>
    <w:rsid w:val="00984851"/>
    <w:rsid w:val="0098533D"/>
    <w:rsid w:val="00985986"/>
    <w:rsid w:val="00985E02"/>
    <w:rsid w:val="00985F74"/>
    <w:rsid w:val="009863BD"/>
    <w:rsid w:val="0098701C"/>
    <w:rsid w:val="00987C9C"/>
    <w:rsid w:val="00987E6A"/>
    <w:rsid w:val="00987F4E"/>
    <w:rsid w:val="009902BB"/>
    <w:rsid w:val="00990A8D"/>
    <w:rsid w:val="00990C61"/>
    <w:rsid w:val="00990E67"/>
    <w:rsid w:val="00991174"/>
    <w:rsid w:val="00991C46"/>
    <w:rsid w:val="00991C48"/>
    <w:rsid w:val="009922A9"/>
    <w:rsid w:val="00994C59"/>
    <w:rsid w:val="00994D50"/>
    <w:rsid w:val="00995053"/>
    <w:rsid w:val="009953B5"/>
    <w:rsid w:val="009954D0"/>
    <w:rsid w:val="00995C07"/>
    <w:rsid w:val="009962AC"/>
    <w:rsid w:val="0099671B"/>
    <w:rsid w:val="00996D8E"/>
    <w:rsid w:val="009A0432"/>
    <w:rsid w:val="009A0802"/>
    <w:rsid w:val="009A0A22"/>
    <w:rsid w:val="009A0B98"/>
    <w:rsid w:val="009A0E24"/>
    <w:rsid w:val="009A122A"/>
    <w:rsid w:val="009A162A"/>
    <w:rsid w:val="009A2B10"/>
    <w:rsid w:val="009A3436"/>
    <w:rsid w:val="009A39BA"/>
    <w:rsid w:val="009A3B25"/>
    <w:rsid w:val="009A3C8A"/>
    <w:rsid w:val="009A4ABE"/>
    <w:rsid w:val="009A5C9F"/>
    <w:rsid w:val="009A5CF9"/>
    <w:rsid w:val="009A6450"/>
    <w:rsid w:val="009A6903"/>
    <w:rsid w:val="009A6A14"/>
    <w:rsid w:val="009A7408"/>
    <w:rsid w:val="009A7686"/>
    <w:rsid w:val="009A7697"/>
    <w:rsid w:val="009A77D4"/>
    <w:rsid w:val="009B0848"/>
    <w:rsid w:val="009B0BEB"/>
    <w:rsid w:val="009B10AC"/>
    <w:rsid w:val="009B111A"/>
    <w:rsid w:val="009B1401"/>
    <w:rsid w:val="009B1F93"/>
    <w:rsid w:val="009B2229"/>
    <w:rsid w:val="009B2805"/>
    <w:rsid w:val="009B2C9F"/>
    <w:rsid w:val="009B2E00"/>
    <w:rsid w:val="009B3132"/>
    <w:rsid w:val="009B386F"/>
    <w:rsid w:val="009B3A56"/>
    <w:rsid w:val="009B3AC5"/>
    <w:rsid w:val="009B3F80"/>
    <w:rsid w:val="009B4085"/>
    <w:rsid w:val="009B4339"/>
    <w:rsid w:val="009B437C"/>
    <w:rsid w:val="009B4868"/>
    <w:rsid w:val="009B4A32"/>
    <w:rsid w:val="009B4D4C"/>
    <w:rsid w:val="009B5282"/>
    <w:rsid w:val="009B52DA"/>
    <w:rsid w:val="009B61CC"/>
    <w:rsid w:val="009B624D"/>
    <w:rsid w:val="009B65ED"/>
    <w:rsid w:val="009B678B"/>
    <w:rsid w:val="009B6B63"/>
    <w:rsid w:val="009B75D7"/>
    <w:rsid w:val="009B789C"/>
    <w:rsid w:val="009B7A9F"/>
    <w:rsid w:val="009B7AB0"/>
    <w:rsid w:val="009B7CF7"/>
    <w:rsid w:val="009C0025"/>
    <w:rsid w:val="009C02A2"/>
    <w:rsid w:val="009C03FC"/>
    <w:rsid w:val="009C057E"/>
    <w:rsid w:val="009C07D8"/>
    <w:rsid w:val="009C0DE2"/>
    <w:rsid w:val="009C1F9E"/>
    <w:rsid w:val="009C214D"/>
    <w:rsid w:val="009C2E68"/>
    <w:rsid w:val="009C2EA5"/>
    <w:rsid w:val="009C31BB"/>
    <w:rsid w:val="009C3D14"/>
    <w:rsid w:val="009C3D1F"/>
    <w:rsid w:val="009C44B3"/>
    <w:rsid w:val="009C45A6"/>
    <w:rsid w:val="009C4C88"/>
    <w:rsid w:val="009C51AF"/>
    <w:rsid w:val="009C52E8"/>
    <w:rsid w:val="009C55ED"/>
    <w:rsid w:val="009C6119"/>
    <w:rsid w:val="009C643E"/>
    <w:rsid w:val="009C64F8"/>
    <w:rsid w:val="009C6A2B"/>
    <w:rsid w:val="009C6FBE"/>
    <w:rsid w:val="009C706B"/>
    <w:rsid w:val="009C71B1"/>
    <w:rsid w:val="009C72C3"/>
    <w:rsid w:val="009C7E95"/>
    <w:rsid w:val="009C7F82"/>
    <w:rsid w:val="009D01AD"/>
    <w:rsid w:val="009D0E5D"/>
    <w:rsid w:val="009D123A"/>
    <w:rsid w:val="009D1897"/>
    <w:rsid w:val="009D19CD"/>
    <w:rsid w:val="009D29BC"/>
    <w:rsid w:val="009D35B9"/>
    <w:rsid w:val="009D371A"/>
    <w:rsid w:val="009D3875"/>
    <w:rsid w:val="009D3B4D"/>
    <w:rsid w:val="009D3BA0"/>
    <w:rsid w:val="009D4218"/>
    <w:rsid w:val="009D424E"/>
    <w:rsid w:val="009D4915"/>
    <w:rsid w:val="009D4BFF"/>
    <w:rsid w:val="009D4C3B"/>
    <w:rsid w:val="009D4E82"/>
    <w:rsid w:val="009D5488"/>
    <w:rsid w:val="009D60EE"/>
    <w:rsid w:val="009D6362"/>
    <w:rsid w:val="009D6382"/>
    <w:rsid w:val="009D639E"/>
    <w:rsid w:val="009D691F"/>
    <w:rsid w:val="009D69A3"/>
    <w:rsid w:val="009D69B0"/>
    <w:rsid w:val="009D6B42"/>
    <w:rsid w:val="009D6BC0"/>
    <w:rsid w:val="009D6C8B"/>
    <w:rsid w:val="009D6CA1"/>
    <w:rsid w:val="009D6DD0"/>
    <w:rsid w:val="009D733C"/>
    <w:rsid w:val="009D7BE5"/>
    <w:rsid w:val="009D7E8F"/>
    <w:rsid w:val="009E0001"/>
    <w:rsid w:val="009E008D"/>
    <w:rsid w:val="009E0605"/>
    <w:rsid w:val="009E070A"/>
    <w:rsid w:val="009E0B29"/>
    <w:rsid w:val="009E0FA2"/>
    <w:rsid w:val="009E1328"/>
    <w:rsid w:val="009E17C5"/>
    <w:rsid w:val="009E18B5"/>
    <w:rsid w:val="009E18F8"/>
    <w:rsid w:val="009E29DC"/>
    <w:rsid w:val="009E36A1"/>
    <w:rsid w:val="009E39F8"/>
    <w:rsid w:val="009E3D0A"/>
    <w:rsid w:val="009E3D82"/>
    <w:rsid w:val="009E3DE2"/>
    <w:rsid w:val="009E3FA7"/>
    <w:rsid w:val="009E3FF6"/>
    <w:rsid w:val="009E4395"/>
    <w:rsid w:val="009E45D1"/>
    <w:rsid w:val="009E4E96"/>
    <w:rsid w:val="009E5075"/>
    <w:rsid w:val="009E53B4"/>
    <w:rsid w:val="009E59D7"/>
    <w:rsid w:val="009E5CDE"/>
    <w:rsid w:val="009E5EE4"/>
    <w:rsid w:val="009E6B19"/>
    <w:rsid w:val="009E7115"/>
    <w:rsid w:val="009E7138"/>
    <w:rsid w:val="009E7141"/>
    <w:rsid w:val="009E77B5"/>
    <w:rsid w:val="009E7A2B"/>
    <w:rsid w:val="009E7C22"/>
    <w:rsid w:val="009F00DC"/>
    <w:rsid w:val="009F05FF"/>
    <w:rsid w:val="009F0B74"/>
    <w:rsid w:val="009F0D1E"/>
    <w:rsid w:val="009F0E77"/>
    <w:rsid w:val="009F121C"/>
    <w:rsid w:val="009F129B"/>
    <w:rsid w:val="009F12EC"/>
    <w:rsid w:val="009F1368"/>
    <w:rsid w:val="009F1941"/>
    <w:rsid w:val="009F23E5"/>
    <w:rsid w:val="009F2488"/>
    <w:rsid w:val="009F251D"/>
    <w:rsid w:val="009F2DF9"/>
    <w:rsid w:val="009F3017"/>
    <w:rsid w:val="009F3FC8"/>
    <w:rsid w:val="009F4361"/>
    <w:rsid w:val="009F4A83"/>
    <w:rsid w:val="009F4A95"/>
    <w:rsid w:val="009F4AAF"/>
    <w:rsid w:val="009F4C0D"/>
    <w:rsid w:val="009F4E61"/>
    <w:rsid w:val="009F6390"/>
    <w:rsid w:val="009F69D9"/>
    <w:rsid w:val="009F6E45"/>
    <w:rsid w:val="00A001BD"/>
    <w:rsid w:val="00A0068A"/>
    <w:rsid w:val="00A00BCD"/>
    <w:rsid w:val="00A00CD6"/>
    <w:rsid w:val="00A00E15"/>
    <w:rsid w:val="00A024B9"/>
    <w:rsid w:val="00A02858"/>
    <w:rsid w:val="00A02B5A"/>
    <w:rsid w:val="00A02B6D"/>
    <w:rsid w:val="00A02F50"/>
    <w:rsid w:val="00A03494"/>
    <w:rsid w:val="00A03630"/>
    <w:rsid w:val="00A03947"/>
    <w:rsid w:val="00A03BE5"/>
    <w:rsid w:val="00A03C27"/>
    <w:rsid w:val="00A04868"/>
    <w:rsid w:val="00A04A6A"/>
    <w:rsid w:val="00A04C6F"/>
    <w:rsid w:val="00A04F0B"/>
    <w:rsid w:val="00A0691A"/>
    <w:rsid w:val="00A06DB9"/>
    <w:rsid w:val="00A06F4B"/>
    <w:rsid w:val="00A071A0"/>
    <w:rsid w:val="00A072EF"/>
    <w:rsid w:val="00A073B5"/>
    <w:rsid w:val="00A075CA"/>
    <w:rsid w:val="00A076DB"/>
    <w:rsid w:val="00A10450"/>
    <w:rsid w:val="00A106C3"/>
    <w:rsid w:val="00A10C14"/>
    <w:rsid w:val="00A11369"/>
    <w:rsid w:val="00A1149A"/>
    <w:rsid w:val="00A1175F"/>
    <w:rsid w:val="00A11976"/>
    <w:rsid w:val="00A11F33"/>
    <w:rsid w:val="00A120C0"/>
    <w:rsid w:val="00A127C5"/>
    <w:rsid w:val="00A129EC"/>
    <w:rsid w:val="00A12C56"/>
    <w:rsid w:val="00A12E91"/>
    <w:rsid w:val="00A12F01"/>
    <w:rsid w:val="00A12FAB"/>
    <w:rsid w:val="00A130A8"/>
    <w:rsid w:val="00A136BB"/>
    <w:rsid w:val="00A137C9"/>
    <w:rsid w:val="00A139A1"/>
    <w:rsid w:val="00A13B72"/>
    <w:rsid w:val="00A13E25"/>
    <w:rsid w:val="00A13E7C"/>
    <w:rsid w:val="00A1528A"/>
    <w:rsid w:val="00A15F6D"/>
    <w:rsid w:val="00A16054"/>
    <w:rsid w:val="00A1655C"/>
    <w:rsid w:val="00A16637"/>
    <w:rsid w:val="00A16D54"/>
    <w:rsid w:val="00A170B8"/>
    <w:rsid w:val="00A1753C"/>
    <w:rsid w:val="00A17879"/>
    <w:rsid w:val="00A17A47"/>
    <w:rsid w:val="00A17C6B"/>
    <w:rsid w:val="00A20029"/>
    <w:rsid w:val="00A20153"/>
    <w:rsid w:val="00A21789"/>
    <w:rsid w:val="00A21930"/>
    <w:rsid w:val="00A219B0"/>
    <w:rsid w:val="00A21ABB"/>
    <w:rsid w:val="00A223BC"/>
    <w:rsid w:val="00A22687"/>
    <w:rsid w:val="00A22995"/>
    <w:rsid w:val="00A22A3B"/>
    <w:rsid w:val="00A22A86"/>
    <w:rsid w:val="00A22F46"/>
    <w:rsid w:val="00A23ABE"/>
    <w:rsid w:val="00A251A0"/>
    <w:rsid w:val="00A251BF"/>
    <w:rsid w:val="00A251D1"/>
    <w:rsid w:val="00A25226"/>
    <w:rsid w:val="00A254E3"/>
    <w:rsid w:val="00A2629D"/>
    <w:rsid w:val="00A26377"/>
    <w:rsid w:val="00A26E59"/>
    <w:rsid w:val="00A276DF"/>
    <w:rsid w:val="00A27BDE"/>
    <w:rsid w:val="00A30186"/>
    <w:rsid w:val="00A310A4"/>
    <w:rsid w:val="00A3150C"/>
    <w:rsid w:val="00A31DD9"/>
    <w:rsid w:val="00A31DDA"/>
    <w:rsid w:val="00A31F63"/>
    <w:rsid w:val="00A322E5"/>
    <w:rsid w:val="00A32557"/>
    <w:rsid w:val="00A32914"/>
    <w:rsid w:val="00A32A39"/>
    <w:rsid w:val="00A32AD8"/>
    <w:rsid w:val="00A3342C"/>
    <w:rsid w:val="00A3431A"/>
    <w:rsid w:val="00A3450A"/>
    <w:rsid w:val="00A34C15"/>
    <w:rsid w:val="00A34FA7"/>
    <w:rsid w:val="00A353AA"/>
    <w:rsid w:val="00A35930"/>
    <w:rsid w:val="00A36ECD"/>
    <w:rsid w:val="00A36EE0"/>
    <w:rsid w:val="00A36F04"/>
    <w:rsid w:val="00A370B8"/>
    <w:rsid w:val="00A3749F"/>
    <w:rsid w:val="00A37B99"/>
    <w:rsid w:val="00A37D8C"/>
    <w:rsid w:val="00A408EF"/>
    <w:rsid w:val="00A412C3"/>
    <w:rsid w:val="00A41774"/>
    <w:rsid w:val="00A41C2E"/>
    <w:rsid w:val="00A41CC6"/>
    <w:rsid w:val="00A424C2"/>
    <w:rsid w:val="00A428BD"/>
    <w:rsid w:val="00A42C87"/>
    <w:rsid w:val="00A4319A"/>
    <w:rsid w:val="00A43375"/>
    <w:rsid w:val="00A44073"/>
    <w:rsid w:val="00A4427E"/>
    <w:rsid w:val="00A44465"/>
    <w:rsid w:val="00A44718"/>
    <w:rsid w:val="00A45367"/>
    <w:rsid w:val="00A458BB"/>
    <w:rsid w:val="00A45CD6"/>
    <w:rsid w:val="00A45F47"/>
    <w:rsid w:val="00A46551"/>
    <w:rsid w:val="00A46998"/>
    <w:rsid w:val="00A47689"/>
    <w:rsid w:val="00A4785C"/>
    <w:rsid w:val="00A47B34"/>
    <w:rsid w:val="00A47B9B"/>
    <w:rsid w:val="00A5037A"/>
    <w:rsid w:val="00A50689"/>
    <w:rsid w:val="00A506FD"/>
    <w:rsid w:val="00A5085A"/>
    <w:rsid w:val="00A509C0"/>
    <w:rsid w:val="00A50A9B"/>
    <w:rsid w:val="00A50C40"/>
    <w:rsid w:val="00A50DDC"/>
    <w:rsid w:val="00A5199F"/>
    <w:rsid w:val="00A51A40"/>
    <w:rsid w:val="00A52571"/>
    <w:rsid w:val="00A536E2"/>
    <w:rsid w:val="00A53A19"/>
    <w:rsid w:val="00A54224"/>
    <w:rsid w:val="00A54730"/>
    <w:rsid w:val="00A55227"/>
    <w:rsid w:val="00A55E8A"/>
    <w:rsid w:val="00A560CB"/>
    <w:rsid w:val="00A5648B"/>
    <w:rsid w:val="00A56849"/>
    <w:rsid w:val="00A569B2"/>
    <w:rsid w:val="00A5783B"/>
    <w:rsid w:val="00A579BE"/>
    <w:rsid w:val="00A57DEA"/>
    <w:rsid w:val="00A60137"/>
    <w:rsid w:val="00A60308"/>
    <w:rsid w:val="00A60E87"/>
    <w:rsid w:val="00A61677"/>
    <w:rsid w:val="00A6170D"/>
    <w:rsid w:val="00A6177D"/>
    <w:rsid w:val="00A61DB9"/>
    <w:rsid w:val="00A62573"/>
    <w:rsid w:val="00A625AA"/>
    <w:rsid w:val="00A62729"/>
    <w:rsid w:val="00A629DC"/>
    <w:rsid w:val="00A629FA"/>
    <w:rsid w:val="00A62AA1"/>
    <w:rsid w:val="00A63113"/>
    <w:rsid w:val="00A63CD9"/>
    <w:rsid w:val="00A63E97"/>
    <w:rsid w:val="00A64BD8"/>
    <w:rsid w:val="00A64C03"/>
    <w:rsid w:val="00A65210"/>
    <w:rsid w:val="00A653E5"/>
    <w:rsid w:val="00A66A8B"/>
    <w:rsid w:val="00A66A8F"/>
    <w:rsid w:val="00A67C73"/>
    <w:rsid w:val="00A67CC1"/>
    <w:rsid w:val="00A67E18"/>
    <w:rsid w:val="00A7000C"/>
    <w:rsid w:val="00A700F6"/>
    <w:rsid w:val="00A70814"/>
    <w:rsid w:val="00A70E0E"/>
    <w:rsid w:val="00A710AE"/>
    <w:rsid w:val="00A711DD"/>
    <w:rsid w:val="00A71692"/>
    <w:rsid w:val="00A71BBF"/>
    <w:rsid w:val="00A71ED4"/>
    <w:rsid w:val="00A72174"/>
    <w:rsid w:val="00A727E9"/>
    <w:rsid w:val="00A729C0"/>
    <w:rsid w:val="00A73257"/>
    <w:rsid w:val="00A7346B"/>
    <w:rsid w:val="00A73578"/>
    <w:rsid w:val="00A73BD6"/>
    <w:rsid w:val="00A74299"/>
    <w:rsid w:val="00A74395"/>
    <w:rsid w:val="00A7450A"/>
    <w:rsid w:val="00A74D81"/>
    <w:rsid w:val="00A75194"/>
    <w:rsid w:val="00A75405"/>
    <w:rsid w:val="00A766A9"/>
    <w:rsid w:val="00A7692C"/>
    <w:rsid w:val="00A76EF2"/>
    <w:rsid w:val="00A7716A"/>
    <w:rsid w:val="00A77447"/>
    <w:rsid w:val="00A77828"/>
    <w:rsid w:val="00A77C9B"/>
    <w:rsid w:val="00A77CCD"/>
    <w:rsid w:val="00A77DF7"/>
    <w:rsid w:val="00A80907"/>
    <w:rsid w:val="00A80A46"/>
    <w:rsid w:val="00A80B8B"/>
    <w:rsid w:val="00A80C90"/>
    <w:rsid w:val="00A81217"/>
    <w:rsid w:val="00A813F4"/>
    <w:rsid w:val="00A81440"/>
    <w:rsid w:val="00A81847"/>
    <w:rsid w:val="00A81C73"/>
    <w:rsid w:val="00A81CDF"/>
    <w:rsid w:val="00A81E93"/>
    <w:rsid w:val="00A8240A"/>
    <w:rsid w:val="00A8283D"/>
    <w:rsid w:val="00A829A2"/>
    <w:rsid w:val="00A83335"/>
    <w:rsid w:val="00A8368A"/>
    <w:rsid w:val="00A83ED8"/>
    <w:rsid w:val="00A845FA"/>
    <w:rsid w:val="00A847B1"/>
    <w:rsid w:val="00A84ABD"/>
    <w:rsid w:val="00A85850"/>
    <w:rsid w:val="00A85EF6"/>
    <w:rsid w:val="00A86681"/>
    <w:rsid w:val="00A86B72"/>
    <w:rsid w:val="00A873A6"/>
    <w:rsid w:val="00A875E6"/>
    <w:rsid w:val="00A87762"/>
    <w:rsid w:val="00A87763"/>
    <w:rsid w:val="00A87832"/>
    <w:rsid w:val="00A9018A"/>
    <w:rsid w:val="00A903DA"/>
    <w:rsid w:val="00A90608"/>
    <w:rsid w:val="00A906FC"/>
    <w:rsid w:val="00A906FE"/>
    <w:rsid w:val="00A909DE"/>
    <w:rsid w:val="00A90A27"/>
    <w:rsid w:val="00A92B41"/>
    <w:rsid w:val="00A92ED4"/>
    <w:rsid w:val="00A9355C"/>
    <w:rsid w:val="00A94536"/>
    <w:rsid w:val="00A94579"/>
    <w:rsid w:val="00A945EF"/>
    <w:rsid w:val="00A946E6"/>
    <w:rsid w:val="00A9514C"/>
    <w:rsid w:val="00A953D8"/>
    <w:rsid w:val="00A95C19"/>
    <w:rsid w:val="00A96BFF"/>
    <w:rsid w:val="00A97632"/>
    <w:rsid w:val="00AA01E3"/>
    <w:rsid w:val="00AA09F5"/>
    <w:rsid w:val="00AA1052"/>
    <w:rsid w:val="00AA172C"/>
    <w:rsid w:val="00AA1DED"/>
    <w:rsid w:val="00AA2089"/>
    <w:rsid w:val="00AA2627"/>
    <w:rsid w:val="00AA2926"/>
    <w:rsid w:val="00AA2A19"/>
    <w:rsid w:val="00AA2A47"/>
    <w:rsid w:val="00AA2AAC"/>
    <w:rsid w:val="00AA2E90"/>
    <w:rsid w:val="00AA306C"/>
    <w:rsid w:val="00AA30FE"/>
    <w:rsid w:val="00AA345C"/>
    <w:rsid w:val="00AA3871"/>
    <w:rsid w:val="00AA46CA"/>
    <w:rsid w:val="00AA4996"/>
    <w:rsid w:val="00AA500A"/>
    <w:rsid w:val="00AA5029"/>
    <w:rsid w:val="00AA51AC"/>
    <w:rsid w:val="00AA5D6E"/>
    <w:rsid w:val="00AA606D"/>
    <w:rsid w:val="00AA6735"/>
    <w:rsid w:val="00AA699F"/>
    <w:rsid w:val="00AA6BD6"/>
    <w:rsid w:val="00AA70FF"/>
    <w:rsid w:val="00AA72F0"/>
    <w:rsid w:val="00AB039D"/>
    <w:rsid w:val="00AB0541"/>
    <w:rsid w:val="00AB06AE"/>
    <w:rsid w:val="00AB095C"/>
    <w:rsid w:val="00AB0E70"/>
    <w:rsid w:val="00AB104F"/>
    <w:rsid w:val="00AB1086"/>
    <w:rsid w:val="00AB126F"/>
    <w:rsid w:val="00AB1C5E"/>
    <w:rsid w:val="00AB22AC"/>
    <w:rsid w:val="00AB22FA"/>
    <w:rsid w:val="00AB255D"/>
    <w:rsid w:val="00AB2B0D"/>
    <w:rsid w:val="00AB2CC7"/>
    <w:rsid w:val="00AB2FD1"/>
    <w:rsid w:val="00AB311D"/>
    <w:rsid w:val="00AB33AA"/>
    <w:rsid w:val="00AB38B1"/>
    <w:rsid w:val="00AB39C6"/>
    <w:rsid w:val="00AB3FA6"/>
    <w:rsid w:val="00AB4060"/>
    <w:rsid w:val="00AB47FD"/>
    <w:rsid w:val="00AB4E00"/>
    <w:rsid w:val="00AB4FB7"/>
    <w:rsid w:val="00AB5A9D"/>
    <w:rsid w:val="00AB68BE"/>
    <w:rsid w:val="00AB6BFB"/>
    <w:rsid w:val="00AB6D6C"/>
    <w:rsid w:val="00AB761B"/>
    <w:rsid w:val="00AB7C97"/>
    <w:rsid w:val="00AB7CD2"/>
    <w:rsid w:val="00AC10CA"/>
    <w:rsid w:val="00AC1536"/>
    <w:rsid w:val="00AC174D"/>
    <w:rsid w:val="00AC18DB"/>
    <w:rsid w:val="00AC18F7"/>
    <w:rsid w:val="00AC214D"/>
    <w:rsid w:val="00AC2209"/>
    <w:rsid w:val="00AC22E7"/>
    <w:rsid w:val="00AC2E0A"/>
    <w:rsid w:val="00AC32AB"/>
    <w:rsid w:val="00AC348F"/>
    <w:rsid w:val="00AC3873"/>
    <w:rsid w:val="00AC3BD4"/>
    <w:rsid w:val="00AC3C81"/>
    <w:rsid w:val="00AC49B0"/>
    <w:rsid w:val="00AC5276"/>
    <w:rsid w:val="00AC5861"/>
    <w:rsid w:val="00AC5C0F"/>
    <w:rsid w:val="00AC601B"/>
    <w:rsid w:val="00AC6284"/>
    <w:rsid w:val="00AC6545"/>
    <w:rsid w:val="00AC69D2"/>
    <w:rsid w:val="00AC6E87"/>
    <w:rsid w:val="00AC713A"/>
    <w:rsid w:val="00AC738F"/>
    <w:rsid w:val="00AC7498"/>
    <w:rsid w:val="00AC7EE8"/>
    <w:rsid w:val="00AD09DF"/>
    <w:rsid w:val="00AD1707"/>
    <w:rsid w:val="00AD1B05"/>
    <w:rsid w:val="00AD1F3E"/>
    <w:rsid w:val="00AD2008"/>
    <w:rsid w:val="00AD23E4"/>
    <w:rsid w:val="00AD2759"/>
    <w:rsid w:val="00AD27B2"/>
    <w:rsid w:val="00AD2DC7"/>
    <w:rsid w:val="00AD3432"/>
    <w:rsid w:val="00AD3924"/>
    <w:rsid w:val="00AD3997"/>
    <w:rsid w:val="00AD3C95"/>
    <w:rsid w:val="00AD3CF7"/>
    <w:rsid w:val="00AD4005"/>
    <w:rsid w:val="00AD414B"/>
    <w:rsid w:val="00AD467B"/>
    <w:rsid w:val="00AD4933"/>
    <w:rsid w:val="00AD4A80"/>
    <w:rsid w:val="00AD4F16"/>
    <w:rsid w:val="00AD5191"/>
    <w:rsid w:val="00AD5600"/>
    <w:rsid w:val="00AD5BD0"/>
    <w:rsid w:val="00AD5CF7"/>
    <w:rsid w:val="00AD60A3"/>
    <w:rsid w:val="00AD77E2"/>
    <w:rsid w:val="00AD780C"/>
    <w:rsid w:val="00AE08EE"/>
    <w:rsid w:val="00AE0F02"/>
    <w:rsid w:val="00AE10EF"/>
    <w:rsid w:val="00AE1269"/>
    <w:rsid w:val="00AE1A4F"/>
    <w:rsid w:val="00AE1CDD"/>
    <w:rsid w:val="00AE1DB8"/>
    <w:rsid w:val="00AE2045"/>
    <w:rsid w:val="00AE29B2"/>
    <w:rsid w:val="00AE2F03"/>
    <w:rsid w:val="00AE3186"/>
    <w:rsid w:val="00AE32DE"/>
    <w:rsid w:val="00AE3492"/>
    <w:rsid w:val="00AE355A"/>
    <w:rsid w:val="00AE379F"/>
    <w:rsid w:val="00AE384D"/>
    <w:rsid w:val="00AE3ACD"/>
    <w:rsid w:val="00AE3FFF"/>
    <w:rsid w:val="00AE423E"/>
    <w:rsid w:val="00AE49DF"/>
    <w:rsid w:val="00AE4AB7"/>
    <w:rsid w:val="00AE4E6A"/>
    <w:rsid w:val="00AE5816"/>
    <w:rsid w:val="00AE5A9A"/>
    <w:rsid w:val="00AE6111"/>
    <w:rsid w:val="00AE6D23"/>
    <w:rsid w:val="00AE7132"/>
    <w:rsid w:val="00AE71A3"/>
    <w:rsid w:val="00AF019A"/>
    <w:rsid w:val="00AF0697"/>
    <w:rsid w:val="00AF0748"/>
    <w:rsid w:val="00AF0DAC"/>
    <w:rsid w:val="00AF0FBA"/>
    <w:rsid w:val="00AF1F62"/>
    <w:rsid w:val="00AF227B"/>
    <w:rsid w:val="00AF26BD"/>
    <w:rsid w:val="00AF277A"/>
    <w:rsid w:val="00AF2CC6"/>
    <w:rsid w:val="00AF3CBF"/>
    <w:rsid w:val="00AF4625"/>
    <w:rsid w:val="00AF4694"/>
    <w:rsid w:val="00AF4E19"/>
    <w:rsid w:val="00AF4E86"/>
    <w:rsid w:val="00AF513E"/>
    <w:rsid w:val="00AF54DA"/>
    <w:rsid w:val="00AF565E"/>
    <w:rsid w:val="00AF5747"/>
    <w:rsid w:val="00AF5A60"/>
    <w:rsid w:val="00AF5BE4"/>
    <w:rsid w:val="00AF5E98"/>
    <w:rsid w:val="00AF5F12"/>
    <w:rsid w:val="00AF63FD"/>
    <w:rsid w:val="00AF6531"/>
    <w:rsid w:val="00AF69DA"/>
    <w:rsid w:val="00AF6B43"/>
    <w:rsid w:val="00AF6FC5"/>
    <w:rsid w:val="00AF76FC"/>
    <w:rsid w:val="00AF77FD"/>
    <w:rsid w:val="00AF7977"/>
    <w:rsid w:val="00AF7A2D"/>
    <w:rsid w:val="00AF7EB0"/>
    <w:rsid w:val="00B00538"/>
    <w:rsid w:val="00B00AC7"/>
    <w:rsid w:val="00B00F0A"/>
    <w:rsid w:val="00B00F37"/>
    <w:rsid w:val="00B01372"/>
    <w:rsid w:val="00B01414"/>
    <w:rsid w:val="00B01731"/>
    <w:rsid w:val="00B019B0"/>
    <w:rsid w:val="00B01CF1"/>
    <w:rsid w:val="00B01D84"/>
    <w:rsid w:val="00B02561"/>
    <w:rsid w:val="00B034A5"/>
    <w:rsid w:val="00B037FF"/>
    <w:rsid w:val="00B03F7D"/>
    <w:rsid w:val="00B04073"/>
    <w:rsid w:val="00B041CC"/>
    <w:rsid w:val="00B0422D"/>
    <w:rsid w:val="00B04C43"/>
    <w:rsid w:val="00B05244"/>
    <w:rsid w:val="00B0577F"/>
    <w:rsid w:val="00B05C43"/>
    <w:rsid w:val="00B05F5B"/>
    <w:rsid w:val="00B062F5"/>
    <w:rsid w:val="00B06520"/>
    <w:rsid w:val="00B065C8"/>
    <w:rsid w:val="00B06DEC"/>
    <w:rsid w:val="00B06E19"/>
    <w:rsid w:val="00B06F6B"/>
    <w:rsid w:val="00B0751D"/>
    <w:rsid w:val="00B07A66"/>
    <w:rsid w:val="00B07CD9"/>
    <w:rsid w:val="00B102EB"/>
    <w:rsid w:val="00B10631"/>
    <w:rsid w:val="00B1076F"/>
    <w:rsid w:val="00B107AD"/>
    <w:rsid w:val="00B11DEA"/>
    <w:rsid w:val="00B11EE8"/>
    <w:rsid w:val="00B12044"/>
    <w:rsid w:val="00B1249A"/>
    <w:rsid w:val="00B128FA"/>
    <w:rsid w:val="00B12A8D"/>
    <w:rsid w:val="00B130E8"/>
    <w:rsid w:val="00B14095"/>
    <w:rsid w:val="00B142F8"/>
    <w:rsid w:val="00B14E90"/>
    <w:rsid w:val="00B15068"/>
    <w:rsid w:val="00B15278"/>
    <w:rsid w:val="00B15472"/>
    <w:rsid w:val="00B1556D"/>
    <w:rsid w:val="00B15B3B"/>
    <w:rsid w:val="00B16484"/>
    <w:rsid w:val="00B16844"/>
    <w:rsid w:val="00B17272"/>
    <w:rsid w:val="00B1735A"/>
    <w:rsid w:val="00B17478"/>
    <w:rsid w:val="00B17613"/>
    <w:rsid w:val="00B17A4F"/>
    <w:rsid w:val="00B2038E"/>
    <w:rsid w:val="00B218F2"/>
    <w:rsid w:val="00B21A4A"/>
    <w:rsid w:val="00B224ED"/>
    <w:rsid w:val="00B22FFB"/>
    <w:rsid w:val="00B23193"/>
    <w:rsid w:val="00B23502"/>
    <w:rsid w:val="00B235A9"/>
    <w:rsid w:val="00B23A79"/>
    <w:rsid w:val="00B23B62"/>
    <w:rsid w:val="00B23B67"/>
    <w:rsid w:val="00B24148"/>
    <w:rsid w:val="00B24208"/>
    <w:rsid w:val="00B24841"/>
    <w:rsid w:val="00B24A8F"/>
    <w:rsid w:val="00B24FF4"/>
    <w:rsid w:val="00B2614C"/>
    <w:rsid w:val="00B265C1"/>
    <w:rsid w:val="00B26B4A"/>
    <w:rsid w:val="00B26C27"/>
    <w:rsid w:val="00B27B22"/>
    <w:rsid w:val="00B300B6"/>
    <w:rsid w:val="00B30816"/>
    <w:rsid w:val="00B31693"/>
    <w:rsid w:val="00B31F02"/>
    <w:rsid w:val="00B32300"/>
    <w:rsid w:val="00B326DF"/>
    <w:rsid w:val="00B32ACE"/>
    <w:rsid w:val="00B335F8"/>
    <w:rsid w:val="00B33683"/>
    <w:rsid w:val="00B340B4"/>
    <w:rsid w:val="00B3440A"/>
    <w:rsid w:val="00B345DA"/>
    <w:rsid w:val="00B34607"/>
    <w:rsid w:val="00B34700"/>
    <w:rsid w:val="00B3517A"/>
    <w:rsid w:val="00B35B4F"/>
    <w:rsid w:val="00B36142"/>
    <w:rsid w:val="00B36DB0"/>
    <w:rsid w:val="00B36F30"/>
    <w:rsid w:val="00B37450"/>
    <w:rsid w:val="00B37929"/>
    <w:rsid w:val="00B37C70"/>
    <w:rsid w:val="00B37C95"/>
    <w:rsid w:val="00B409B0"/>
    <w:rsid w:val="00B41B4D"/>
    <w:rsid w:val="00B41C19"/>
    <w:rsid w:val="00B41DA3"/>
    <w:rsid w:val="00B41EFB"/>
    <w:rsid w:val="00B41FC4"/>
    <w:rsid w:val="00B4208A"/>
    <w:rsid w:val="00B42322"/>
    <w:rsid w:val="00B4253D"/>
    <w:rsid w:val="00B42CE8"/>
    <w:rsid w:val="00B4320B"/>
    <w:rsid w:val="00B43A89"/>
    <w:rsid w:val="00B440C3"/>
    <w:rsid w:val="00B442F6"/>
    <w:rsid w:val="00B444CC"/>
    <w:rsid w:val="00B44B54"/>
    <w:rsid w:val="00B44F00"/>
    <w:rsid w:val="00B44FE9"/>
    <w:rsid w:val="00B457E4"/>
    <w:rsid w:val="00B46C73"/>
    <w:rsid w:val="00B47101"/>
    <w:rsid w:val="00B478A1"/>
    <w:rsid w:val="00B501B5"/>
    <w:rsid w:val="00B5055A"/>
    <w:rsid w:val="00B507AA"/>
    <w:rsid w:val="00B509F3"/>
    <w:rsid w:val="00B50D01"/>
    <w:rsid w:val="00B50D53"/>
    <w:rsid w:val="00B50F98"/>
    <w:rsid w:val="00B51349"/>
    <w:rsid w:val="00B518D2"/>
    <w:rsid w:val="00B51BA3"/>
    <w:rsid w:val="00B51F7C"/>
    <w:rsid w:val="00B522A8"/>
    <w:rsid w:val="00B52477"/>
    <w:rsid w:val="00B52D28"/>
    <w:rsid w:val="00B530B1"/>
    <w:rsid w:val="00B533ED"/>
    <w:rsid w:val="00B53429"/>
    <w:rsid w:val="00B53861"/>
    <w:rsid w:val="00B53BF8"/>
    <w:rsid w:val="00B53C26"/>
    <w:rsid w:val="00B53E3C"/>
    <w:rsid w:val="00B53E42"/>
    <w:rsid w:val="00B54C9D"/>
    <w:rsid w:val="00B54D9F"/>
    <w:rsid w:val="00B55C70"/>
    <w:rsid w:val="00B56369"/>
    <w:rsid w:val="00B567A4"/>
    <w:rsid w:val="00B56D1F"/>
    <w:rsid w:val="00B56DD5"/>
    <w:rsid w:val="00B57245"/>
    <w:rsid w:val="00B572E4"/>
    <w:rsid w:val="00B5778A"/>
    <w:rsid w:val="00B57D41"/>
    <w:rsid w:val="00B6022C"/>
    <w:rsid w:val="00B60A80"/>
    <w:rsid w:val="00B61122"/>
    <w:rsid w:val="00B61C87"/>
    <w:rsid w:val="00B62047"/>
    <w:rsid w:val="00B62336"/>
    <w:rsid w:val="00B62732"/>
    <w:rsid w:val="00B62B81"/>
    <w:rsid w:val="00B62CCB"/>
    <w:rsid w:val="00B62D45"/>
    <w:rsid w:val="00B63335"/>
    <w:rsid w:val="00B63916"/>
    <w:rsid w:val="00B63B3B"/>
    <w:rsid w:val="00B63E79"/>
    <w:rsid w:val="00B6423B"/>
    <w:rsid w:val="00B6462E"/>
    <w:rsid w:val="00B64F14"/>
    <w:rsid w:val="00B6577F"/>
    <w:rsid w:val="00B65B2E"/>
    <w:rsid w:val="00B65DF5"/>
    <w:rsid w:val="00B662E3"/>
    <w:rsid w:val="00B6644D"/>
    <w:rsid w:val="00B668E5"/>
    <w:rsid w:val="00B66E43"/>
    <w:rsid w:val="00B66F77"/>
    <w:rsid w:val="00B671BF"/>
    <w:rsid w:val="00B6722F"/>
    <w:rsid w:val="00B676A6"/>
    <w:rsid w:val="00B676BB"/>
    <w:rsid w:val="00B67AA5"/>
    <w:rsid w:val="00B700A4"/>
    <w:rsid w:val="00B703B3"/>
    <w:rsid w:val="00B704CF"/>
    <w:rsid w:val="00B70B3A"/>
    <w:rsid w:val="00B714A1"/>
    <w:rsid w:val="00B71F3B"/>
    <w:rsid w:val="00B72275"/>
    <w:rsid w:val="00B73084"/>
    <w:rsid w:val="00B73336"/>
    <w:rsid w:val="00B73371"/>
    <w:rsid w:val="00B7342C"/>
    <w:rsid w:val="00B73812"/>
    <w:rsid w:val="00B73DF8"/>
    <w:rsid w:val="00B74179"/>
    <w:rsid w:val="00B74552"/>
    <w:rsid w:val="00B74859"/>
    <w:rsid w:val="00B74F45"/>
    <w:rsid w:val="00B7507A"/>
    <w:rsid w:val="00B75786"/>
    <w:rsid w:val="00B760F2"/>
    <w:rsid w:val="00B765C8"/>
    <w:rsid w:val="00B7696A"/>
    <w:rsid w:val="00B76BDB"/>
    <w:rsid w:val="00B76DE6"/>
    <w:rsid w:val="00B800CB"/>
    <w:rsid w:val="00B80143"/>
    <w:rsid w:val="00B80D14"/>
    <w:rsid w:val="00B80DC0"/>
    <w:rsid w:val="00B80E94"/>
    <w:rsid w:val="00B81781"/>
    <w:rsid w:val="00B81817"/>
    <w:rsid w:val="00B819A2"/>
    <w:rsid w:val="00B824CA"/>
    <w:rsid w:val="00B82589"/>
    <w:rsid w:val="00B825EE"/>
    <w:rsid w:val="00B82B1B"/>
    <w:rsid w:val="00B83A60"/>
    <w:rsid w:val="00B83B05"/>
    <w:rsid w:val="00B842CB"/>
    <w:rsid w:val="00B84D20"/>
    <w:rsid w:val="00B84D41"/>
    <w:rsid w:val="00B84F8A"/>
    <w:rsid w:val="00B8566F"/>
    <w:rsid w:val="00B86CBC"/>
    <w:rsid w:val="00B86E81"/>
    <w:rsid w:val="00B87085"/>
    <w:rsid w:val="00B87E0E"/>
    <w:rsid w:val="00B90A5E"/>
    <w:rsid w:val="00B9109F"/>
    <w:rsid w:val="00B91272"/>
    <w:rsid w:val="00B913AE"/>
    <w:rsid w:val="00B915BB"/>
    <w:rsid w:val="00B917E2"/>
    <w:rsid w:val="00B91A25"/>
    <w:rsid w:val="00B920DB"/>
    <w:rsid w:val="00B923FC"/>
    <w:rsid w:val="00B926F8"/>
    <w:rsid w:val="00B92A05"/>
    <w:rsid w:val="00B92D81"/>
    <w:rsid w:val="00B92F46"/>
    <w:rsid w:val="00B931C7"/>
    <w:rsid w:val="00B9392E"/>
    <w:rsid w:val="00B93B21"/>
    <w:rsid w:val="00B93B6D"/>
    <w:rsid w:val="00B94016"/>
    <w:rsid w:val="00B94018"/>
    <w:rsid w:val="00B94427"/>
    <w:rsid w:val="00B944F1"/>
    <w:rsid w:val="00B94577"/>
    <w:rsid w:val="00B94C6F"/>
    <w:rsid w:val="00B94F82"/>
    <w:rsid w:val="00B953F4"/>
    <w:rsid w:val="00B95A8C"/>
    <w:rsid w:val="00B95DF1"/>
    <w:rsid w:val="00B965A1"/>
    <w:rsid w:val="00B96CDF"/>
    <w:rsid w:val="00B96DDE"/>
    <w:rsid w:val="00B96F33"/>
    <w:rsid w:val="00B971FE"/>
    <w:rsid w:val="00B9730E"/>
    <w:rsid w:val="00B97421"/>
    <w:rsid w:val="00B97665"/>
    <w:rsid w:val="00B97FA4"/>
    <w:rsid w:val="00BA0275"/>
    <w:rsid w:val="00BA02E4"/>
    <w:rsid w:val="00BA0313"/>
    <w:rsid w:val="00BA0B52"/>
    <w:rsid w:val="00BA1074"/>
    <w:rsid w:val="00BA136C"/>
    <w:rsid w:val="00BA1567"/>
    <w:rsid w:val="00BA156D"/>
    <w:rsid w:val="00BA1C50"/>
    <w:rsid w:val="00BA2F80"/>
    <w:rsid w:val="00BA303F"/>
    <w:rsid w:val="00BA317F"/>
    <w:rsid w:val="00BA38CC"/>
    <w:rsid w:val="00BA3FDF"/>
    <w:rsid w:val="00BA48D9"/>
    <w:rsid w:val="00BA4E4F"/>
    <w:rsid w:val="00BA4F99"/>
    <w:rsid w:val="00BA503D"/>
    <w:rsid w:val="00BA52BA"/>
    <w:rsid w:val="00BA61D0"/>
    <w:rsid w:val="00BA7691"/>
    <w:rsid w:val="00BA76D7"/>
    <w:rsid w:val="00BB02FA"/>
    <w:rsid w:val="00BB082B"/>
    <w:rsid w:val="00BB0C20"/>
    <w:rsid w:val="00BB0F2C"/>
    <w:rsid w:val="00BB1212"/>
    <w:rsid w:val="00BB21EE"/>
    <w:rsid w:val="00BB2C11"/>
    <w:rsid w:val="00BB31A2"/>
    <w:rsid w:val="00BB31AC"/>
    <w:rsid w:val="00BB3EA7"/>
    <w:rsid w:val="00BB40BF"/>
    <w:rsid w:val="00BB4288"/>
    <w:rsid w:val="00BB4F1C"/>
    <w:rsid w:val="00BB50FA"/>
    <w:rsid w:val="00BB6919"/>
    <w:rsid w:val="00BB76BF"/>
    <w:rsid w:val="00BB7720"/>
    <w:rsid w:val="00BB7ABA"/>
    <w:rsid w:val="00BC0544"/>
    <w:rsid w:val="00BC0A24"/>
    <w:rsid w:val="00BC0BD5"/>
    <w:rsid w:val="00BC0C6D"/>
    <w:rsid w:val="00BC1125"/>
    <w:rsid w:val="00BC1C48"/>
    <w:rsid w:val="00BC1E5F"/>
    <w:rsid w:val="00BC1F3D"/>
    <w:rsid w:val="00BC2531"/>
    <w:rsid w:val="00BC2CED"/>
    <w:rsid w:val="00BC2D76"/>
    <w:rsid w:val="00BC2FD4"/>
    <w:rsid w:val="00BC331A"/>
    <w:rsid w:val="00BC353C"/>
    <w:rsid w:val="00BC362F"/>
    <w:rsid w:val="00BC3758"/>
    <w:rsid w:val="00BC381D"/>
    <w:rsid w:val="00BC3D72"/>
    <w:rsid w:val="00BC4129"/>
    <w:rsid w:val="00BC47FC"/>
    <w:rsid w:val="00BC49DB"/>
    <w:rsid w:val="00BC4E6E"/>
    <w:rsid w:val="00BC5312"/>
    <w:rsid w:val="00BC5B75"/>
    <w:rsid w:val="00BC5D31"/>
    <w:rsid w:val="00BC5D85"/>
    <w:rsid w:val="00BC637A"/>
    <w:rsid w:val="00BC694F"/>
    <w:rsid w:val="00BC715B"/>
    <w:rsid w:val="00BC7251"/>
    <w:rsid w:val="00BC7391"/>
    <w:rsid w:val="00BC74F9"/>
    <w:rsid w:val="00BC7CB4"/>
    <w:rsid w:val="00BC7EA6"/>
    <w:rsid w:val="00BC7EFC"/>
    <w:rsid w:val="00BD010F"/>
    <w:rsid w:val="00BD0DD5"/>
    <w:rsid w:val="00BD18A2"/>
    <w:rsid w:val="00BD1EF8"/>
    <w:rsid w:val="00BD21FB"/>
    <w:rsid w:val="00BD2730"/>
    <w:rsid w:val="00BD31AE"/>
    <w:rsid w:val="00BD31B8"/>
    <w:rsid w:val="00BD434C"/>
    <w:rsid w:val="00BD4EE6"/>
    <w:rsid w:val="00BD5603"/>
    <w:rsid w:val="00BD588C"/>
    <w:rsid w:val="00BD5DAD"/>
    <w:rsid w:val="00BD6E09"/>
    <w:rsid w:val="00BD7743"/>
    <w:rsid w:val="00BD7B38"/>
    <w:rsid w:val="00BE08C9"/>
    <w:rsid w:val="00BE1BD7"/>
    <w:rsid w:val="00BE29A6"/>
    <w:rsid w:val="00BE37D3"/>
    <w:rsid w:val="00BE41B4"/>
    <w:rsid w:val="00BE4487"/>
    <w:rsid w:val="00BE4DD2"/>
    <w:rsid w:val="00BE5545"/>
    <w:rsid w:val="00BE5ACF"/>
    <w:rsid w:val="00BE5D3B"/>
    <w:rsid w:val="00BE6BCE"/>
    <w:rsid w:val="00BE741A"/>
    <w:rsid w:val="00BE75CD"/>
    <w:rsid w:val="00BE79CF"/>
    <w:rsid w:val="00BF0786"/>
    <w:rsid w:val="00BF0931"/>
    <w:rsid w:val="00BF0E86"/>
    <w:rsid w:val="00BF0F58"/>
    <w:rsid w:val="00BF1564"/>
    <w:rsid w:val="00BF15C2"/>
    <w:rsid w:val="00BF1A4E"/>
    <w:rsid w:val="00BF1D02"/>
    <w:rsid w:val="00BF1DD1"/>
    <w:rsid w:val="00BF2839"/>
    <w:rsid w:val="00BF342A"/>
    <w:rsid w:val="00BF3976"/>
    <w:rsid w:val="00BF3B03"/>
    <w:rsid w:val="00BF3FE9"/>
    <w:rsid w:val="00BF452D"/>
    <w:rsid w:val="00BF48AD"/>
    <w:rsid w:val="00BF51CB"/>
    <w:rsid w:val="00BF5F12"/>
    <w:rsid w:val="00BF6528"/>
    <w:rsid w:val="00BF66CC"/>
    <w:rsid w:val="00BF6760"/>
    <w:rsid w:val="00BF6BB3"/>
    <w:rsid w:val="00BF6D97"/>
    <w:rsid w:val="00BF6DA1"/>
    <w:rsid w:val="00BF746F"/>
    <w:rsid w:val="00BF7BC1"/>
    <w:rsid w:val="00BF7DCA"/>
    <w:rsid w:val="00BF7E0F"/>
    <w:rsid w:val="00C0035A"/>
    <w:rsid w:val="00C00558"/>
    <w:rsid w:val="00C01BFA"/>
    <w:rsid w:val="00C01DCF"/>
    <w:rsid w:val="00C02714"/>
    <w:rsid w:val="00C0298F"/>
    <w:rsid w:val="00C02C02"/>
    <w:rsid w:val="00C03148"/>
    <w:rsid w:val="00C034A2"/>
    <w:rsid w:val="00C03CF5"/>
    <w:rsid w:val="00C03FCD"/>
    <w:rsid w:val="00C044B4"/>
    <w:rsid w:val="00C0468B"/>
    <w:rsid w:val="00C0484E"/>
    <w:rsid w:val="00C052A2"/>
    <w:rsid w:val="00C059E8"/>
    <w:rsid w:val="00C05B6C"/>
    <w:rsid w:val="00C05F7C"/>
    <w:rsid w:val="00C06954"/>
    <w:rsid w:val="00C0705A"/>
    <w:rsid w:val="00C073B7"/>
    <w:rsid w:val="00C07D8C"/>
    <w:rsid w:val="00C10F38"/>
    <w:rsid w:val="00C125BC"/>
    <w:rsid w:val="00C126B3"/>
    <w:rsid w:val="00C1270D"/>
    <w:rsid w:val="00C127BA"/>
    <w:rsid w:val="00C12B3C"/>
    <w:rsid w:val="00C132E2"/>
    <w:rsid w:val="00C133E0"/>
    <w:rsid w:val="00C13472"/>
    <w:rsid w:val="00C14292"/>
    <w:rsid w:val="00C14CCB"/>
    <w:rsid w:val="00C14FDF"/>
    <w:rsid w:val="00C1503A"/>
    <w:rsid w:val="00C15424"/>
    <w:rsid w:val="00C15536"/>
    <w:rsid w:val="00C157E9"/>
    <w:rsid w:val="00C15D56"/>
    <w:rsid w:val="00C15F07"/>
    <w:rsid w:val="00C1614A"/>
    <w:rsid w:val="00C16352"/>
    <w:rsid w:val="00C1653B"/>
    <w:rsid w:val="00C16979"/>
    <w:rsid w:val="00C16981"/>
    <w:rsid w:val="00C178F8"/>
    <w:rsid w:val="00C17BCF"/>
    <w:rsid w:val="00C20B00"/>
    <w:rsid w:val="00C20C42"/>
    <w:rsid w:val="00C21EE5"/>
    <w:rsid w:val="00C22E3A"/>
    <w:rsid w:val="00C23098"/>
    <w:rsid w:val="00C23BA1"/>
    <w:rsid w:val="00C23EB2"/>
    <w:rsid w:val="00C2419F"/>
    <w:rsid w:val="00C24916"/>
    <w:rsid w:val="00C249EB"/>
    <w:rsid w:val="00C24B66"/>
    <w:rsid w:val="00C24BE1"/>
    <w:rsid w:val="00C24CE6"/>
    <w:rsid w:val="00C254F3"/>
    <w:rsid w:val="00C257A9"/>
    <w:rsid w:val="00C2596A"/>
    <w:rsid w:val="00C25A5B"/>
    <w:rsid w:val="00C25B8D"/>
    <w:rsid w:val="00C2606E"/>
    <w:rsid w:val="00C26086"/>
    <w:rsid w:val="00C265CA"/>
    <w:rsid w:val="00C26E65"/>
    <w:rsid w:val="00C30668"/>
    <w:rsid w:val="00C30715"/>
    <w:rsid w:val="00C309DC"/>
    <w:rsid w:val="00C30B43"/>
    <w:rsid w:val="00C3115E"/>
    <w:rsid w:val="00C31F97"/>
    <w:rsid w:val="00C32D58"/>
    <w:rsid w:val="00C32DA0"/>
    <w:rsid w:val="00C33359"/>
    <w:rsid w:val="00C33397"/>
    <w:rsid w:val="00C334D8"/>
    <w:rsid w:val="00C3351E"/>
    <w:rsid w:val="00C338DE"/>
    <w:rsid w:val="00C33937"/>
    <w:rsid w:val="00C33E77"/>
    <w:rsid w:val="00C3446B"/>
    <w:rsid w:val="00C345A1"/>
    <w:rsid w:val="00C346AE"/>
    <w:rsid w:val="00C34C52"/>
    <w:rsid w:val="00C3589B"/>
    <w:rsid w:val="00C35FC9"/>
    <w:rsid w:val="00C36851"/>
    <w:rsid w:val="00C36A41"/>
    <w:rsid w:val="00C370E2"/>
    <w:rsid w:val="00C40F60"/>
    <w:rsid w:val="00C41181"/>
    <w:rsid w:val="00C411B8"/>
    <w:rsid w:val="00C41752"/>
    <w:rsid w:val="00C43284"/>
    <w:rsid w:val="00C4396B"/>
    <w:rsid w:val="00C43D03"/>
    <w:rsid w:val="00C43FF3"/>
    <w:rsid w:val="00C44099"/>
    <w:rsid w:val="00C44349"/>
    <w:rsid w:val="00C44BB6"/>
    <w:rsid w:val="00C44FE1"/>
    <w:rsid w:val="00C4582F"/>
    <w:rsid w:val="00C45ABC"/>
    <w:rsid w:val="00C45B1F"/>
    <w:rsid w:val="00C45E2D"/>
    <w:rsid w:val="00C46691"/>
    <w:rsid w:val="00C476CA"/>
    <w:rsid w:val="00C47819"/>
    <w:rsid w:val="00C5073A"/>
    <w:rsid w:val="00C50782"/>
    <w:rsid w:val="00C50799"/>
    <w:rsid w:val="00C50C3E"/>
    <w:rsid w:val="00C50F1C"/>
    <w:rsid w:val="00C5121B"/>
    <w:rsid w:val="00C51A83"/>
    <w:rsid w:val="00C52171"/>
    <w:rsid w:val="00C52782"/>
    <w:rsid w:val="00C52A6C"/>
    <w:rsid w:val="00C52D08"/>
    <w:rsid w:val="00C52D4F"/>
    <w:rsid w:val="00C53805"/>
    <w:rsid w:val="00C5486C"/>
    <w:rsid w:val="00C558D7"/>
    <w:rsid w:val="00C55E38"/>
    <w:rsid w:val="00C56277"/>
    <w:rsid w:val="00C56958"/>
    <w:rsid w:val="00C56C64"/>
    <w:rsid w:val="00C56E96"/>
    <w:rsid w:val="00C5732F"/>
    <w:rsid w:val="00C57754"/>
    <w:rsid w:val="00C5795A"/>
    <w:rsid w:val="00C57DFB"/>
    <w:rsid w:val="00C60071"/>
    <w:rsid w:val="00C605B3"/>
    <w:rsid w:val="00C608C2"/>
    <w:rsid w:val="00C61153"/>
    <w:rsid w:val="00C611D9"/>
    <w:rsid w:val="00C6127D"/>
    <w:rsid w:val="00C61612"/>
    <w:rsid w:val="00C61E28"/>
    <w:rsid w:val="00C620F4"/>
    <w:rsid w:val="00C62230"/>
    <w:rsid w:val="00C623E3"/>
    <w:rsid w:val="00C631CD"/>
    <w:rsid w:val="00C63536"/>
    <w:rsid w:val="00C6370A"/>
    <w:rsid w:val="00C637C0"/>
    <w:rsid w:val="00C641CB"/>
    <w:rsid w:val="00C644A3"/>
    <w:rsid w:val="00C64523"/>
    <w:rsid w:val="00C646F7"/>
    <w:rsid w:val="00C6485E"/>
    <w:rsid w:val="00C64CA4"/>
    <w:rsid w:val="00C6560E"/>
    <w:rsid w:val="00C66A58"/>
    <w:rsid w:val="00C66B17"/>
    <w:rsid w:val="00C678F2"/>
    <w:rsid w:val="00C70078"/>
    <w:rsid w:val="00C708A5"/>
    <w:rsid w:val="00C71D43"/>
    <w:rsid w:val="00C7229E"/>
    <w:rsid w:val="00C72506"/>
    <w:rsid w:val="00C725B0"/>
    <w:rsid w:val="00C729B3"/>
    <w:rsid w:val="00C72CCF"/>
    <w:rsid w:val="00C72DD2"/>
    <w:rsid w:val="00C732A1"/>
    <w:rsid w:val="00C733CB"/>
    <w:rsid w:val="00C73608"/>
    <w:rsid w:val="00C73A45"/>
    <w:rsid w:val="00C73F31"/>
    <w:rsid w:val="00C74664"/>
    <w:rsid w:val="00C7478C"/>
    <w:rsid w:val="00C74E25"/>
    <w:rsid w:val="00C7532A"/>
    <w:rsid w:val="00C75C75"/>
    <w:rsid w:val="00C75D56"/>
    <w:rsid w:val="00C7613C"/>
    <w:rsid w:val="00C761BE"/>
    <w:rsid w:val="00C76584"/>
    <w:rsid w:val="00C765D8"/>
    <w:rsid w:val="00C76F91"/>
    <w:rsid w:val="00C77693"/>
    <w:rsid w:val="00C778AA"/>
    <w:rsid w:val="00C800F6"/>
    <w:rsid w:val="00C802E8"/>
    <w:rsid w:val="00C80454"/>
    <w:rsid w:val="00C8052E"/>
    <w:rsid w:val="00C8226A"/>
    <w:rsid w:val="00C82EF1"/>
    <w:rsid w:val="00C832A4"/>
    <w:rsid w:val="00C833D6"/>
    <w:rsid w:val="00C83812"/>
    <w:rsid w:val="00C84077"/>
    <w:rsid w:val="00C84829"/>
    <w:rsid w:val="00C84C1D"/>
    <w:rsid w:val="00C8553F"/>
    <w:rsid w:val="00C85665"/>
    <w:rsid w:val="00C857E3"/>
    <w:rsid w:val="00C85CB1"/>
    <w:rsid w:val="00C85EF6"/>
    <w:rsid w:val="00C85F40"/>
    <w:rsid w:val="00C86732"/>
    <w:rsid w:val="00C86B3D"/>
    <w:rsid w:val="00C86D8A"/>
    <w:rsid w:val="00C905ED"/>
    <w:rsid w:val="00C90636"/>
    <w:rsid w:val="00C90698"/>
    <w:rsid w:val="00C907A6"/>
    <w:rsid w:val="00C90964"/>
    <w:rsid w:val="00C909A5"/>
    <w:rsid w:val="00C90A96"/>
    <w:rsid w:val="00C911A5"/>
    <w:rsid w:val="00C91602"/>
    <w:rsid w:val="00C91607"/>
    <w:rsid w:val="00C9160E"/>
    <w:rsid w:val="00C91678"/>
    <w:rsid w:val="00C917CB"/>
    <w:rsid w:val="00C9181A"/>
    <w:rsid w:val="00C91C7D"/>
    <w:rsid w:val="00C921E1"/>
    <w:rsid w:val="00C92676"/>
    <w:rsid w:val="00C9339A"/>
    <w:rsid w:val="00C93488"/>
    <w:rsid w:val="00C934AF"/>
    <w:rsid w:val="00C93705"/>
    <w:rsid w:val="00C939EE"/>
    <w:rsid w:val="00C93D74"/>
    <w:rsid w:val="00C93E80"/>
    <w:rsid w:val="00C94170"/>
    <w:rsid w:val="00C94206"/>
    <w:rsid w:val="00C94209"/>
    <w:rsid w:val="00C94968"/>
    <w:rsid w:val="00C94C53"/>
    <w:rsid w:val="00C94EA3"/>
    <w:rsid w:val="00C9525A"/>
    <w:rsid w:val="00C95499"/>
    <w:rsid w:val="00C95623"/>
    <w:rsid w:val="00C95662"/>
    <w:rsid w:val="00C958CF"/>
    <w:rsid w:val="00C959C3"/>
    <w:rsid w:val="00C95BF9"/>
    <w:rsid w:val="00C96524"/>
    <w:rsid w:val="00C96810"/>
    <w:rsid w:val="00C969B3"/>
    <w:rsid w:val="00C96A7C"/>
    <w:rsid w:val="00C96D58"/>
    <w:rsid w:val="00C96E1A"/>
    <w:rsid w:val="00C97250"/>
    <w:rsid w:val="00C97610"/>
    <w:rsid w:val="00C97821"/>
    <w:rsid w:val="00C978F0"/>
    <w:rsid w:val="00CA0D04"/>
    <w:rsid w:val="00CA1054"/>
    <w:rsid w:val="00CA14A5"/>
    <w:rsid w:val="00CA1513"/>
    <w:rsid w:val="00CA185B"/>
    <w:rsid w:val="00CA1D18"/>
    <w:rsid w:val="00CA1D75"/>
    <w:rsid w:val="00CA2E50"/>
    <w:rsid w:val="00CA2F97"/>
    <w:rsid w:val="00CA319A"/>
    <w:rsid w:val="00CA31D8"/>
    <w:rsid w:val="00CA3B63"/>
    <w:rsid w:val="00CA514C"/>
    <w:rsid w:val="00CA51B2"/>
    <w:rsid w:val="00CA51E3"/>
    <w:rsid w:val="00CA5339"/>
    <w:rsid w:val="00CA55E2"/>
    <w:rsid w:val="00CA55FC"/>
    <w:rsid w:val="00CA5867"/>
    <w:rsid w:val="00CA5A31"/>
    <w:rsid w:val="00CA5F41"/>
    <w:rsid w:val="00CA7588"/>
    <w:rsid w:val="00CA79C3"/>
    <w:rsid w:val="00CA7A75"/>
    <w:rsid w:val="00CB0C0E"/>
    <w:rsid w:val="00CB0F11"/>
    <w:rsid w:val="00CB16B5"/>
    <w:rsid w:val="00CB1A98"/>
    <w:rsid w:val="00CB1B3A"/>
    <w:rsid w:val="00CB23EB"/>
    <w:rsid w:val="00CB2B1A"/>
    <w:rsid w:val="00CB30FA"/>
    <w:rsid w:val="00CB3237"/>
    <w:rsid w:val="00CB36CD"/>
    <w:rsid w:val="00CB3DD1"/>
    <w:rsid w:val="00CB4220"/>
    <w:rsid w:val="00CB4284"/>
    <w:rsid w:val="00CB4934"/>
    <w:rsid w:val="00CB4E87"/>
    <w:rsid w:val="00CB4F40"/>
    <w:rsid w:val="00CB5644"/>
    <w:rsid w:val="00CB56ED"/>
    <w:rsid w:val="00CB57D6"/>
    <w:rsid w:val="00CB58A9"/>
    <w:rsid w:val="00CB5D41"/>
    <w:rsid w:val="00CB65AF"/>
    <w:rsid w:val="00CB6D07"/>
    <w:rsid w:val="00CC009B"/>
    <w:rsid w:val="00CC07EF"/>
    <w:rsid w:val="00CC08C3"/>
    <w:rsid w:val="00CC0DCE"/>
    <w:rsid w:val="00CC0F56"/>
    <w:rsid w:val="00CC1343"/>
    <w:rsid w:val="00CC1675"/>
    <w:rsid w:val="00CC1949"/>
    <w:rsid w:val="00CC1DB6"/>
    <w:rsid w:val="00CC293F"/>
    <w:rsid w:val="00CC2AAF"/>
    <w:rsid w:val="00CC2AB9"/>
    <w:rsid w:val="00CC2BD8"/>
    <w:rsid w:val="00CC2D08"/>
    <w:rsid w:val="00CC2D98"/>
    <w:rsid w:val="00CC2F35"/>
    <w:rsid w:val="00CC43B6"/>
    <w:rsid w:val="00CC44A4"/>
    <w:rsid w:val="00CC4645"/>
    <w:rsid w:val="00CC5227"/>
    <w:rsid w:val="00CC5D4E"/>
    <w:rsid w:val="00CC5D9A"/>
    <w:rsid w:val="00CC5FC6"/>
    <w:rsid w:val="00CC6272"/>
    <w:rsid w:val="00CC64A6"/>
    <w:rsid w:val="00CC694F"/>
    <w:rsid w:val="00CC6BBF"/>
    <w:rsid w:val="00CC6C83"/>
    <w:rsid w:val="00CC7521"/>
    <w:rsid w:val="00CC7A45"/>
    <w:rsid w:val="00CC7D08"/>
    <w:rsid w:val="00CC7E24"/>
    <w:rsid w:val="00CD0058"/>
    <w:rsid w:val="00CD0221"/>
    <w:rsid w:val="00CD023A"/>
    <w:rsid w:val="00CD03E2"/>
    <w:rsid w:val="00CD080A"/>
    <w:rsid w:val="00CD0926"/>
    <w:rsid w:val="00CD1E19"/>
    <w:rsid w:val="00CD2011"/>
    <w:rsid w:val="00CD25F3"/>
    <w:rsid w:val="00CD26A6"/>
    <w:rsid w:val="00CD29BA"/>
    <w:rsid w:val="00CD2ECB"/>
    <w:rsid w:val="00CD3368"/>
    <w:rsid w:val="00CD3413"/>
    <w:rsid w:val="00CD38E7"/>
    <w:rsid w:val="00CD3CAF"/>
    <w:rsid w:val="00CD417E"/>
    <w:rsid w:val="00CD42B4"/>
    <w:rsid w:val="00CD4355"/>
    <w:rsid w:val="00CD4D6B"/>
    <w:rsid w:val="00CD4D75"/>
    <w:rsid w:val="00CD50C6"/>
    <w:rsid w:val="00CD53BC"/>
    <w:rsid w:val="00CD55A7"/>
    <w:rsid w:val="00CD5C8F"/>
    <w:rsid w:val="00CD5D67"/>
    <w:rsid w:val="00CD6725"/>
    <w:rsid w:val="00CD68D5"/>
    <w:rsid w:val="00CD68F2"/>
    <w:rsid w:val="00CD6A5A"/>
    <w:rsid w:val="00CD6E88"/>
    <w:rsid w:val="00CD7155"/>
    <w:rsid w:val="00CD7367"/>
    <w:rsid w:val="00CD745D"/>
    <w:rsid w:val="00CD7690"/>
    <w:rsid w:val="00CE015E"/>
    <w:rsid w:val="00CE0621"/>
    <w:rsid w:val="00CE1383"/>
    <w:rsid w:val="00CE1482"/>
    <w:rsid w:val="00CE170E"/>
    <w:rsid w:val="00CE1A57"/>
    <w:rsid w:val="00CE2AE1"/>
    <w:rsid w:val="00CE3343"/>
    <w:rsid w:val="00CE3B8C"/>
    <w:rsid w:val="00CE3C01"/>
    <w:rsid w:val="00CE4C0A"/>
    <w:rsid w:val="00CE5AE6"/>
    <w:rsid w:val="00CE5BBB"/>
    <w:rsid w:val="00CE5F76"/>
    <w:rsid w:val="00CE7062"/>
    <w:rsid w:val="00CE758D"/>
    <w:rsid w:val="00CE75B3"/>
    <w:rsid w:val="00CE7A20"/>
    <w:rsid w:val="00CE7A71"/>
    <w:rsid w:val="00CF0108"/>
    <w:rsid w:val="00CF012A"/>
    <w:rsid w:val="00CF0E94"/>
    <w:rsid w:val="00CF102D"/>
    <w:rsid w:val="00CF12E7"/>
    <w:rsid w:val="00CF1D12"/>
    <w:rsid w:val="00CF1F0A"/>
    <w:rsid w:val="00CF2697"/>
    <w:rsid w:val="00CF2B3B"/>
    <w:rsid w:val="00CF2D24"/>
    <w:rsid w:val="00CF2F92"/>
    <w:rsid w:val="00CF3282"/>
    <w:rsid w:val="00CF358C"/>
    <w:rsid w:val="00CF3D2D"/>
    <w:rsid w:val="00CF3FE2"/>
    <w:rsid w:val="00CF4007"/>
    <w:rsid w:val="00CF4158"/>
    <w:rsid w:val="00CF455B"/>
    <w:rsid w:val="00CF4AC4"/>
    <w:rsid w:val="00CF4D5C"/>
    <w:rsid w:val="00CF5189"/>
    <w:rsid w:val="00CF5409"/>
    <w:rsid w:val="00CF62EA"/>
    <w:rsid w:val="00CF67A4"/>
    <w:rsid w:val="00CF70B1"/>
    <w:rsid w:val="00CF7B7D"/>
    <w:rsid w:val="00CF7E85"/>
    <w:rsid w:val="00D00580"/>
    <w:rsid w:val="00D0165D"/>
    <w:rsid w:val="00D01738"/>
    <w:rsid w:val="00D01EC7"/>
    <w:rsid w:val="00D02190"/>
    <w:rsid w:val="00D0231B"/>
    <w:rsid w:val="00D023FB"/>
    <w:rsid w:val="00D02F96"/>
    <w:rsid w:val="00D033DC"/>
    <w:rsid w:val="00D03404"/>
    <w:rsid w:val="00D03F01"/>
    <w:rsid w:val="00D04D5F"/>
    <w:rsid w:val="00D05F7D"/>
    <w:rsid w:val="00D067B3"/>
    <w:rsid w:val="00D0693E"/>
    <w:rsid w:val="00D069A7"/>
    <w:rsid w:val="00D06B24"/>
    <w:rsid w:val="00D06F52"/>
    <w:rsid w:val="00D07082"/>
    <w:rsid w:val="00D07779"/>
    <w:rsid w:val="00D0785F"/>
    <w:rsid w:val="00D07AF9"/>
    <w:rsid w:val="00D07C27"/>
    <w:rsid w:val="00D10724"/>
    <w:rsid w:val="00D11241"/>
    <w:rsid w:val="00D11FA0"/>
    <w:rsid w:val="00D12678"/>
    <w:rsid w:val="00D12714"/>
    <w:rsid w:val="00D12847"/>
    <w:rsid w:val="00D129D2"/>
    <w:rsid w:val="00D1359A"/>
    <w:rsid w:val="00D13B6E"/>
    <w:rsid w:val="00D145E5"/>
    <w:rsid w:val="00D148B4"/>
    <w:rsid w:val="00D14FDD"/>
    <w:rsid w:val="00D15AC2"/>
    <w:rsid w:val="00D15C6E"/>
    <w:rsid w:val="00D16189"/>
    <w:rsid w:val="00D164BE"/>
    <w:rsid w:val="00D165F1"/>
    <w:rsid w:val="00D1690D"/>
    <w:rsid w:val="00D16B1C"/>
    <w:rsid w:val="00D16C7F"/>
    <w:rsid w:val="00D17B1B"/>
    <w:rsid w:val="00D200CC"/>
    <w:rsid w:val="00D20356"/>
    <w:rsid w:val="00D20952"/>
    <w:rsid w:val="00D20ADC"/>
    <w:rsid w:val="00D20B05"/>
    <w:rsid w:val="00D20BF1"/>
    <w:rsid w:val="00D20BFF"/>
    <w:rsid w:val="00D20DD7"/>
    <w:rsid w:val="00D20E07"/>
    <w:rsid w:val="00D20F8A"/>
    <w:rsid w:val="00D218FB"/>
    <w:rsid w:val="00D21EE8"/>
    <w:rsid w:val="00D223EB"/>
    <w:rsid w:val="00D22700"/>
    <w:rsid w:val="00D2313B"/>
    <w:rsid w:val="00D23E8D"/>
    <w:rsid w:val="00D240A5"/>
    <w:rsid w:val="00D24564"/>
    <w:rsid w:val="00D245EE"/>
    <w:rsid w:val="00D24686"/>
    <w:rsid w:val="00D2474D"/>
    <w:rsid w:val="00D24FA2"/>
    <w:rsid w:val="00D2517C"/>
    <w:rsid w:val="00D255FA"/>
    <w:rsid w:val="00D25AAD"/>
    <w:rsid w:val="00D25CD3"/>
    <w:rsid w:val="00D2603D"/>
    <w:rsid w:val="00D26104"/>
    <w:rsid w:val="00D262DD"/>
    <w:rsid w:val="00D265C7"/>
    <w:rsid w:val="00D26A6F"/>
    <w:rsid w:val="00D26F5F"/>
    <w:rsid w:val="00D2703A"/>
    <w:rsid w:val="00D2721C"/>
    <w:rsid w:val="00D273FE"/>
    <w:rsid w:val="00D27B89"/>
    <w:rsid w:val="00D27E42"/>
    <w:rsid w:val="00D300C2"/>
    <w:rsid w:val="00D30320"/>
    <w:rsid w:val="00D30587"/>
    <w:rsid w:val="00D30975"/>
    <w:rsid w:val="00D309B7"/>
    <w:rsid w:val="00D31755"/>
    <w:rsid w:val="00D31989"/>
    <w:rsid w:val="00D31E9F"/>
    <w:rsid w:val="00D3266B"/>
    <w:rsid w:val="00D32814"/>
    <w:rsid w:val="00D329B0"/>
    <w:rsid w:val="00D329F6"/>
    <w:rsid w:val="00D32FBB"/>
    <w:rsid w:val="00D333B8"/>
    <w:rsid w:val="00D33854"/>
    <w:rsid w:val="00D340F0"/>
    <w:rsid w:val="00D34217"/>
    <w:rsid w:val="00D34488"/>
    <w:rsid w:val="00D34A65"/>
    <w:rsid w:val="00D34B20"/>
    <w:rsid w:val="00D35ACD"/>
    <w:rsid w:val="00D35BC9"/>
    <w:rsid w:val="00D3617C"/>
    <w:rsid w:val="00D369D9"/>
    <w:rsid w:val="00D36BD5"/>
    <w:rsid w:val="00D36ED1"/>
    <w:rsid w:val="00D37CA6"/>
    <w:rsid w:val="00D4004A"/>
    <w:rsid w:val="00D4076A"/>
    <w:rsid w:val="00D40D20"/>
    <w:rsid w:val="00D40DFC"/>
    <w:rsid w:val="00D41308"/>
    <w:rsid w:val="00D41552"/>
    <w:rsid w:val="00D41C12"/>
    <w:rsid w:val="00D421F2"/>
    <w:rsid w:val="00D42222"/>
    <w:rsid w:val="00D42DB0"/>
    <w:rsid w:val="00D43007"/>
    <w:rsid w:val="00D434BD"/>
    <w:rsid w:val="00D43DFA"/>
    <w:rsid w:val="00D44547"/>
    <w:rsid w:val="00D44D1F"/>
    <w:rsid w:val="00D44F5B"/>
    <w:rsid w:val="00D44FE8"/>
    <w:rsid w:val="00D451E2"/>
    <w:rsid w:val="00D452A5"/>
    <w:rsid w:val="00D453BA"/>
    <w:rsid w:val="00D4561B"/>
    <w:rsid w:val="00D45661"/>
    <w:rsid w:val="00D456C2"/>
    <w:rsid w:val="00D456C6"/>
    <w:rsid w:val="00D45D87"/>
    <w:rsid w:val="00D45F77"/>
    <w:rsid w:val="00D46748"/>
    <w:rsid w:val="00D46A9F"/>
    <w:rsid w:val="00D46D16"/>
    <w:rsid w:val="00D46EEA"/>
    <w:rsid w:val="00D47354"/>
    <w:rsid w:val="00D47792"/>
    <w:rsid w:val="00D47A92"/>
    <w:rsid w:val="00D47D3F"/>
    <w:rsid w:val="00D50653"/>
    <w:rsid w:val="00D50D24"/>
    <w:rsid w:val="00D51058"/>
    <w:rsid w:val="00D513C1"/>
    <w:rsid w:val="00D51CDD"/>
    <w:rsid w:val="00D51FE2"/>
    <w:rsid w:val="00D522CC"/>
    <w:rsid w:val="00D52865"/>
    <w:rsid w:val="00D5288B"/>
    <w:rsid w:val="00D52D4C"/>
    <w:rsid w:val="00D5349B"/>
    <w:rsid w:val="00D5357F"/>
    <w:rsid w:val="00D53736"/>
    <w:rsid w:val="00D53931"/>
    <w:rsid w:val="00D54124"/>
    <w:rsid w:val="00D54507"/>
    <w:rsid w:val="00D546FD"/>
    <w:rsid w:val="00D54923"/>
    <w:rsid w:val="00D54D7A"/>
    <w:rsid w:val="00D5649C"/>
    <w:rsid w:val="00D5653A"/>
    <w:rsid w:val="00D56AF0"/>
    <w:rsid w:val="00D56B75"/>
    <w:rsid w:val="00D56DAF"/>
    <w:rsid w:val="00D57024"/>
    <w:rsid w:val="00D5704E"/>
    <w:rsid w:val="00D57057"/>
    <w:rsid w:val="00D5762A"/>
    <w:rsid w:val="00D57999"/>
    <w:rsid w:val="00D57F43"/>
    <w:rsid w:val="00D6000E"/>
    <w:rsid w:val="00D6050C"/>
    <w:rsid w:val="00D60C04"/>
    <w:rsid w:val="00D613C8"/>
    <w:rsid w:val="00D624E9"/>
    <w:rsid w:val="00D62631"/>
    <w:rsid w:val="00D627DF"/>
    <w:rsid w:val="00D62E9F"/>
    <w:rsid w:val="00D631F5"/>
    <w:rsid w:val="00D63515"/>
    <w:rsid w:val="00D63A8D"/>
    <w:rsid w:val="00D63CE9"/>
    <w:rsid w:val="00D644D5"/>
    <w:rsid w:val="00D64A94"/>
    <w:rsid w:val="00D64B33"/>
    <w:rsid w:val="00D66228"/>
    <w:rsid w:val="00D66A78"/>
    <w:rsid w:val="00D66CFA"/>
    <w:rsid w:val="00D6726A"/>
    <w:rsid w:val="00D6733F"/>
    <w:rsid w:val="00D67531"/>
    <w:rsid w:val="00D6783E"/>
    <w:rsid w:val="00D678E1"/>
    <w:rsid w:val="00D67B15"/>
    <w:rsid w:val="00D67D1E"/>
    <w:rsid w:val="00D67DCD"/>
    <w:rsid w:val="00D67EE4"/>
    <w:rsid w:val="00D7041C"/>
    <w:rsid w:val="00D70929"/>
    <w:rsid w:val="00D70BF7"/>
    <w:rsid w:val="00D70EE1"/>
    <w:rsid w:val="00D7105A"/>
    <w:rsid w:val="00D71166"/>
    <w:rsid w:val="00D71490"/>
    <w:rsid w:val="00D719F2"/>
    <w:rsid w:val="00D719FE"/>
    <w:rsid w:val="00D71BDE"/>
    <w:rsid w:val="00D71DD8"/>
    <w:rsid w:val="00D73FAB"/>
    <w:rsid w:val="00D74591"/>
    <w:rsid w:val="00D74FB0"/>
    <w:rsid w:val="00D75484"/>
    <w:rsid w:val="00D76100"/>
    <w:rsid w:val="00D76AE4"/>
    <w:rsid w:val="00D76C89"/>
    <w:rsid w:val="00D772FC"/>
    <w:rsid w:val="00D80F00"/>
    <w:rsid w:val="00D81067"/>
    <w:rsid w:val="00D810F6"/>
    <w:rsid w:val="00D811B0"/>
    <w:rsid w:val="00D816C5"/>
    <w:rsid w:val="00D81973"/>
    <w:rsid w:val="00D81C00"/>
    <w:rsid w:val="00D81C5E"/>
    <w:rsid w:val="00D81C79"/>
    <w:rsid w:val="00D81D02"/>
    <w:rsid w:val="00D820E0"/>
    <w:rsid w:val="00D82108"/>
    <w:rsid w:val="00D8271C"/>
    <w:rsid w:val="00D827F1"/>
    <w:rsid w:val="00D82A78"/>
    <w:rsid w:val="00D8318B"/>
    <w:rsid w:val="00D832F7"/>
    <w:rsid w:val="00D83342"/>
    <w:rsid w:val="00D83883"/>
    <w:rsid w:val="00D83A01"/>
    <w:rsid w:val="00D83C56"/>
    <w:rsid w:val="00D83F5F"/>
    <w:rsid w:val="00D848A6"/>
    <w:rsid w:val="00D84C9E"/>
    <w:rsid w:val="00D84DA5"/>
    <w:rsid w:val="00D85915"/>
    <w:rsid w:val="00D85B0B"/>
    <w:rsid w:val="00D86E5F"/>
    <w:rsid w:val="00D86E9C"/>
    <w:rsid w:val="00D870A6"/>
    <w:rsid w:val="00D87197"/>
    <w:rsid w:val="00D8794C"/>
    <w:rsid w:val="00D87FB2"/>
    <w:rsid w:val="00D90633"/>
    <w:rsid w:val="00D90AC2"/>
    <w:rsid w:val="00D90FF3"/>
    <w:rsid w:val="00D9196F"/>
    <w:rsid w:val="00D921F6"/>
    <w:rsid w:val="00D92B5C"/>
    <w:rsid w:val="00D93A3D"/>
    <w:rsid w:val="00D94352"/>
    <w:rsid w:val="00D943EF"/>
    <w:rsid w:val="00D9441A"/>
    <w:rsid w:val="00D9454A"/>
    <w:rsid w:val="00D94A1B"/>
    <w:rsid w:val="00D952DD"/>
    <w:rsid w:val="00D95EB5"/>
    <w:rsid w:val="00D95EBC"/>
    <w:rsid w:val="00D96265"/>
    <w:rsid w:val="00D96782"/>
    <w:rsid w:val="00D96974"/>
    <w:rsid w:val="00D972C1"/>
    <w:rsid w:val="00D97C8B"/>
    <w:rsid w:val="00DA00A7"/>
    <w:rsid w:val="00DA074C"/>
    <w:rsid w:val="00DA083D"/>
    <w:rsid w:val="00DA0BE2"/>
    <w:rsid w:val="00DA1105"/>
    <w:rsid w:val="00DA1284"/>
    <w:rsid w:val="00DA1738"/>
    <w:rsid w:val="00DA19FA"/>
    <w:rsid w:val="00DA2673"/>
    <w:rsid w:val="00DA291F"/>
    <w:rsid w:val="00DA30B5"/>
    <w:rsid w:val="00DA338F"/>
    <w:rsid w:val="00DA3765"/>
    <w:rsid w:val="00DA3C02"/>
    <w:rsid w:val="00DA3DF5"/>
    <w:rsid w:val="00DA3EF1"/>
    <w:rsid w:val="00DA3F12"/>
    <w:rsid w:val="00DA4070"/>
    <w:rsid w:val="00DA40ED"/>
    <w:rsid w:val="00DA448C"/>
    <w:rsid w:val="00DA49F0"/>
    <w:rsid w:val="00DA4E62"/>
    <w:rsid w:val="00DA4E7A"/>
    <w:rsid w:val="00DA4F1D"/>
    <w:rsid w:val="00DA507E"/>
    <w:rsid w:val="00DA531D"/>
    <w:rsid w:val="00DA5640"/>
    <w:rsid w:val="00DA5905"/>
    <w:rsid w:val="00DA5953"/>
    <w:rsid w:val="00DA5B96"/>
    <w:rsid w:val="00DA5C19"/>
    <w:rsid w:val="00DA62BA"/>
    <w:rsid w:val="00DA6A59"/>
    <w:rsid w:val="00DA6B0F"/>
    <w:rsid w:val="00DA74BA"/>
    <w:rsid w:val="00DA7A0A"/>
    <w:rsid w:val="00DB077E"/>
    <w:rsid w:val="00DB15DB"/>
    <w:rsid w:val="00DB192E"/>
    <w:rsid w:val="00DB24B1"/>
    <w:rsid w:val="00DB33A4"/>
    <w:rsid w:val="00DB345B"/>
    <w:rsid w:val="00DB4E21"/>
    <w:rsid w:val="00DB5228"/>
    <w:rsid w:val="00DB5C61"/>
    <w:rsid w:val="00DB65CA"/>
    <w:rsid w:val="00DB719D"/>
    <w:rsid w:val="00DB7458"/>
    <w:rsid w:val="00DB78A1"/>
    <w:rsid w:val="00DB7EE7"/>
    <w:rsid w:val="00DC053C"/>
    <w:rsid w:val="00DC0645"/>
    <w:rsid w:val="00DC107F"/>
    <w:rsid w:val="00DC1B60"/>
    <w:rsid w:val="00DC1DE2"/>
    <w:rsid w:val="00DC22DF"/>
    <w:rsid w:val="00DC238D"/>
    <w:rsid w:val="00DC3B74"/>
    <w:rsid w:val="00DC5132"/>
    <w:rsid w:val="00DC526C"/>
    <w:rsid w:val="00DC54AE"/>
    <w:rsid w:val="00DC54D8"/>
    <w:rsid w:val="00DC5576"/>
    <w:rsid w:val="00DC5B41"/>
    <w:rsid w:val="00DC68C1"/>
    <w:rsid w:val="00DC6BB3"/>
    <w:rsid w:val="00DC733D"/>
    <w:rsid w:val="00DC7452"/>
    <w:rsid w:val="00DC797E"/>
    <w:rsid w:val="00DC7A63"/>
    <w:rsid w:val="00DC7CCD"/>
    <w:rsid w:val="00DD02C1"/>
    <w:rsid w:val="00DD03D1"/>
    <w:rsid w:val="00DD0AE5"/>
    <w:rsid w:val="00DD0B35"/>
    <w:rsid w:val="00DD21D4"/>
    <w:rsid w:val="00DD2908"/>
    <w:rsid w:val="00DD2B2D"/>
    <w:rsid w:val="00DD2D43"/>
    <w:rsid w:val="00DD338C"/>
    <w:rsid w:val="00DD3611"/>
    <w:rsid w:val="00DD39AE"/>
    <w:rsid w:val="00DD3DB9"/>
    <w:rsid w:val="00DD44C7"/>
    <w:rsid w:val="00DD4543"/>
    <w:rsid w:val="00DD4D54"/>
    <w:rsid w:val="00DD51CF"/>
    <w:rsid w:val="00DD5219"/>
    <w:rsid w:val="00DD541B"/>
    <w:rsid w:val="00DD5A86"/>
    <w:rsid w:val="00DD5B39"/>
    <w:rsid w:val="00DD6018"/>
    <w:rsid w:val="00DD624A"/>
    <w:rsid w:val="00DD6682"/>
    <w:rsid w:val="00DD6775"/>
    <w:rsid w:val="00DD683A"/>
    <w:rsid w:val="00DD69BB"/>
    <w:rsid w:val="00DD6CD6"/>
    <w:rsid w:val="00DD756D"/>
    <w:rsid w:val="00DD7576"/>
    <w:rsid w:val="00DE0768"/>
    <w:rsid w:val="00DE0924"/>
    <w:rsid w:val="00DE0A43"/>
    <w:rsid w:val="00DE0DE4"/>
    <w:rsid w:val="00DE149C"/>
    <w:rsid w:val="00DE1F0F"/>
    <w:rsid w:val="00DE2B1F"/>
    <w:rsid w:val="00DE2DD4"/>
    <w:rsid w:val="00DE314C"/>
    <w:rsid w:val="00DE3284"/>
    <w:rsid w:val="00DE3E32"/>
    <w:rsid w:val="00DE5405"/>
    <w:rsid w:val="00DE5FFF"/>
    <w:rsid w:val="00DE64BA"/>
    <w:rsid w:val="00DE6810"/>
    <w:rsid w:val="00DE685C"/>
    <w:rsid w:val="00DE6AC7"/>
    <w:rsid w:val="00DE6E3D"/>
    <w:rsid w:val="00DE6F5A"/>
    <w:rsid w:val="00DE7278"/>
    <w:rsid w:val="00DE794E"/>
    <w:rsid w:val="00DE7D5B"/>
    <w:rsid w:val="00DE7F46"/>
    <w:rsid w:val="00DE7F86"/>
    <w:rsid w:val="00DF1C4C"/>
    <w:rsid w:val="00DF259D"/>
    <w:rsid w:val="00DF28A3"/>
    <w:rsid w:val="00DF2AAA"/>
    <w:rsid w:val="00DF38B8"/>
    <w:rsid w:val="00DF393B"/>
    <w:rsid w:val="00DF3CFD"/>
    <w:rsid w:val="00DF3E2F"/>
    <w:rsid w:val="00DF3FD6"/>
    <w:rsid w:val="00DF42A2"/>
    <w:rsid w:val="00DF4533"/>
    <w:rsid w:val="00DF4571"/>
    <w:rsid w:val="00DF471E"/>
    <w:rsid w:val="00DF4759"/>
    <w:rsid w:val="00DF4F62"/>
    <w:rsid w:val="00DF5485"/>
    <w:rsid w:val="00DF592E"/>
    <w:rsid w:val="00DF5E1E"/>
    <w:rsid w:val="00DF6AAC"/>
    <w:rsid w:val="00DF6BAA"/>
    <w:rsid w:val="00DF76B9"/>
    <w:rsid w:val="00DF7DE3"/>
    <w:rsid w:val="00DF7EEC"/>
    <w:rsid w:val="00E0054C"/>
    <w:rsid w:val="00E00DAA"/>
    <w:rsid w:val="00E00F98"/>
    <w:rsid w:val="00E01377"/>
    <w:rsid w:val="00E013A8"/>
    <w:rsid w:val="00E01CCC"/>
    <w:rsid w:val="00E01E85"/>
    <w:rsid w:val="00E01F76"/>
    <w:rsid w:val="00E02403"/>
    <w:rsid w:val="00E02411"/>
    <w:rsid w:val="00E02B0B"/>
    <w:rsid w:val="00E0300B"/>
    <w:rsid w:val="00E03D07"/>
    <w:rsid w:val="00E0437D"/>
    <w:rsid w:val="00E04CE7"/>
    <w:rsid w:val="00E04D87"/>
    <w:rsid w:val="00E0513A"/>
    <w:rsid w:val="00E05442"/>
    <w:rsid w:val="00E05832"/>
    <w:rsid w:val="00E05DC8"/>
    <w:rsid w:val="00E05F74"/>
    <w:rsid w:val="00E067DB"/>
    <w:rsid w:val="00E06899"/>
    <w:rsid w:val="00E06C08"/>
    <w:rsid w:val="00E070E9"/>
    <w:rsid w:val="00E07C80"/>
    <w:rsid w:val="00E10163"/>
    <w:rsid w:val="00E10679"/>
    <w:rsid w:val="00E107A1"/>
    <w:rsid w:val="00E1084F"/>
    <w:rsid w:val="00E10E90"/>
    <w:rsid w:val="00E112D2"/>
    <w:rsid w:val="00E115FD"/>
    <w:rsid w:val="00E11893"/>
    <w:rsid w:val="00E119BF"/>
    <w:rsid w:val="00E11CD9"/>
    <w:rsid w:val="00E11EFB"/>
    <w:rsid w:val="00E11FAE"/>
    <w:rsid w:val="00E12436"/>
    <w:rsid w:val="00E126D6"/>
    <w:rsid w:val="00E12A23"/>
    <w:rsid w:val="00E12C1A"/>
    <w:rsid w:val="00E131CD"/>
    <w:rsid w:val="00E13D2E"/>
    <w:rsid w:val="00E13EED"/>
    <w:rsid w:val="00E14012"/>
    <w:rsid w:val="00E140EF"/>
    <w:rsid w:val="00E14657"/>
    <w:rsid w:val="00E14AC4"/>
    <w:rsid w:val="00E14DB8"/>
    <w:rsid w:val="00E14F5B"/>
    <w:rsid w:val="00E14FC5"/>
    <w:rsid w:val="00E15343"/>
    <w:rsid w:val="00E15815"/>
    <w:rsid w:val="00E15D57"/>
    <w:rsid w:val="00E15E95"/>
    <w:rsid w:val="00E164AD"/>
    <w:rsid w:val="00E16518"/>
    <w:rsid w:val="00E16736"/>
    <w:rsid w:val="00E169AD"/>
    <w:rsid w:val="00E17268"/>
    <w:rsid w:val="00E178CC"/>
    <w:rsid w:val="00E17E6D"/>
    <w:rsid w:val="00E17F17"/>
    <w:rsid w:val="00E17F5C"/>
    <w:rsid w:val="00E200BE"/>
    <w:rsid w:val="00E20ECA"/>
    <w:rsid w:val="00E21A68"/>
    <w:rsid w:val="00E21DA0"/>
    <w:rsid w:val="00E22047"/>
    <w:rsid w:val="00E224BB"/>
    <w:rsid w:val="00E22D5B"/>
    <w:rsid w:val="00E22FE8"/>
    <w:rsid w:val="00E23594"/>
    <w:rsid w:val="00E237A9"/>
    <w:rsid w:val="00E23A39"/>
    <w:rsid w:val="00E2424E"/>
    <w:rsid w:val="00E24CE1"/>
    <w:rsid w:val="00E2519E"/>
    <w:rsid w:val="00E2527A"/>
    <w:rsid w:val="00E2535B"/>
    <w:rsid w:val="00E256B9"/>
    <w:rsid w:val="00E25961"/>
    <w:rsid w:val="00E25AFA"/>
    <w:rsid w:val="00E25D94"/>
    <w:rsid w:val="00E25EDA"/>
    <w:rsid w:val="00E261E1"/>
    <w:rsid w:val="00E26313"/>
    <w:rsid w:val="00E26394"/>
    <w:rsid w:val="00E267CF"/>
    <w:rsid w:val="00E26897"/>
    <w:rsid w:val="00E27B02"/>
    <w:rsid w:val="00E30208"/>
    <w:rsid w:val="00E30AA6"/>
    <w:rsid w:val="00E32391"/>
    <w:rsid w:val="00E32882"/>
    <w:rsid w:val="00E32980"/>
    <w:rsid w:val="00E33658"/>
    <w:rsid w:val="00E33DCC"/>
    <w:rsid w:val="00E34634"/>
    <w:rsid w:val="00E34908"/>
    <w:rsid w:val="00E34B92"/>
    <w:rsid w:val="00E3536C"/>
    <w:rsid w:val="00E35CAD"/>
    <w:rsid w:val="00E35F8B"/>
    <w:rsid w:val="00E35FDF"/>
    <w:rsid w:val="00E3649E"/>
    <w:rsid w:val="00E36A4F"/>
    <w:rsid w:val="00E36EAD"/>
    <w:rsid w:val="00E37D7B"/>
    <w:rsid w:val="00E40632"/>
    <w:rsid w:val="00E40EBF"/>
    <w:rsid w:val="00E414CA"/>
    <w:rsid w:val="00E41AB9"/>
    <w:rsid w:val="00E42676"/>
    <w:rsid w:val="00E42A81"/>
    <w:rsid w:val="00E42BC7"/>
    <w:rsid w:val="00E43199"/>
    <w:rsid w:val="00E43337"/>
    <w:rsid w:val="00E43540"/>
    <w:rsid w:val="00E4395D"/>
    <w:rsid w:val="00E441AC"/>
    <w:rsid w:val="00E44259"/>
    <w:rsid w:val="00E4428D"/>
    <w:rsid w:val="00E444EE"/>
    <w:rsid w:val="00E44A21"/>
    <w:rsid w:val="00E45863"/>
    <w:rsid w:val="00E45A7D"/>
    <w:rsid w:val="00E45D4C"/>
    <w:rsid w:val="00E46117"/>
    <w:rsid w:val="00E4633D"/>
    <w:rsid w:val="00E46786"/>
    <w:rsid w:val="00E47B19"/>
    <w:rsid w:val="00E47EF4"/>
    <w:rsid w:val="00E47F0A"/>
    <w:rsid w:val="00E5183F"/>
    <w:rsid w:val="00E51A33"/>
    <w:rsid w:val="00E51B05"/>
    <w:rsid w:val="00E5246C"/>
    <w:rsid w:val="00E5303C"/>
    <w:rsid w:val="00E5318F"/>
    <w:rsid w:val="00E5359D"/>
    <w:rsid w:val="00E53673"/>
    <w:rsid w:val="00E53697"/>
    <w:rsid w:val="00E53909"/>
    <w:rsid w:val="00E54012"/>
    <w:rsid w:val="00E541A7"/>
    <w:rsid w:val="00E54337"/>
    <w:rsid w:val="00E548C2"/>
    <w:rsid w:val="00E54D88"/>
    <w:rsid w:val="00E54FFF"/>
    <w:rsid w:val="00E55073"/>
    <w:rsid w:val="00E55C08"/>
    <w:rsid w:val="00E55E0D"/>
    <w:rsid w:val="00E55F04"/>
    <w:rsid w:val="00E560A2"/>
    <w:rsid w:val="00E561A7"/>
    <w:rsid w:val="00E570F6"/>
    <w:rsid w:val="00E57498"/>
    <w:rsid w:val="00E5772D"/>
    <w:rsid w:val="00E57730"/>
    <w:rsid w:val="00E57957"/>
    <w:rsid w:val="00E601E1"/>
    <w:rsid w:val="00E60325"/>
    <w:rsid w:val="00E605E2"/>
    <w:rsid w:val="00E6076F"/>
    <w:rsid w:val="00E61010"/>
    <w:rsid w:val="00E615DA"/>
    <w:rsid w:val="00E617D1"/>
    <w:rsid w:val="00E62519"/>
    <w:rsid w:val="00E62F4B"/>
    <w:rsid w:val="00E63015"/>
    <w:rsid w:val="00E63060"/>
    <w:rsid w:val="00E631B9"/>
    <w:rsid w:val="00E63620"/>
    <w:rsid w:val="00E64500"/>
    <w:rsid w:val="00E64CF1"/>
    <w:rsid w:val="00E64CF5"/>
    <w:rsid w:val="00E65595"/>
    <w:rsid w:val="00E65B82"/>
    <w:rsid w:val="00E6630B"/>
    <w:rsid w:val="00E6630C"/>
    <w:rsid w:val="00E66417"/>
    <w:rsid w:val="00E664D9"/>
    <w:rsid w:val="00E66D5E"/>
    <w:rsid w:val="00E66F83"/>
    <w:rsid w:val="00E66FC7"/>
    <w:rsid w:val="00E67203"/>
    <w:rsid w:val="00E6769C"/>
    <w:rsid w:val="00E676B3"/>
    <w:rsid w:val="00E67A67"/>
    <w:rsid w:val="00E700AE"/>
    <w:rsid w:val="00E709F4"/>
    <w:rsid w:val="00E70CC3"/>
    <w:rsid w:val="00E70CC8"/>
    <w:rsid w:val="00E71390"/>
    <w:rsid w:val="00E71B9F"/>
    <w:rsid w:val="00E71EB2"/>
    <w:rsid w:val="00E71EBC"/>
    <w:rsid w:val="00E72170"/>
    <w:rsid w:val="00E72514"/>
    <w:rsid w:val="00E727D8"/>
    <w:rsid w:val="00E72BE6"/>
    <w:rsid w:val="00E72C56"/>
    <w:rsid w:val="00E734C3"/>
    <w:rsid w:val="00E7380C"/>
    <w:rsid w:val="00E74209"/>
    <w:rsid w:val="00E74382"/>
    <w:rsid w:val="00E746D3"/>
    <w:rsid w:val="00E74C52"/>
    <w:rsid w:val="00E74E31"/>
    <w:rsid w:val="00E75016"/>
    <w:rsid w:val="00E7504D"/>
    <w:rsid w:val="00E7531D"/>
    <w:rsid w:val="00E7574F"/>
    <w:rsid w:val="00E757AE"/>
    <w:rsid w:val="00E75854"/>
    <w:rsid w:val="00E75983"/>
    <w:rsid w:val="00E759B3"/>
    <w:rsid w:val="00E759E4"/>
    <w:rsid w:val="00E7610C"/>
    <w:rsid w:val="00E764F2"/>
    <w:rsid w:val="00E7666F"/>
    <w:rsid w:val="00E77061"/>
    <w:rsid w:val="00E779C7"/>
    <w:rsid w:val="00E77A61"/>
    <w:rsid w:val="00E77F16"/>
    <w:rsid w:val="00E800EC"/>
    <w:rsid w:val="00E8018F"/>
    <w:rsid w:val="00E801C4"/>
    <w:rsid w:val="00E80FBC"/>
    <w:rsid w:val="00E81123"/>
    <w:rsid w:val="00E81874"/>
    <w:rsid w:val="00E81AD9"/>
    <w:rsid w:val="00E82410"/>
    <w:rsid w:val="00E82A9E"/>
    <w:rsid w:val="00E82D03"/>
    <w:rsid w:val="00E82DE8"/>
    <w:rsid w:val="00E83192"/>
    <w:rsid w:val="00E8341E"/>
    <w:rsid w:val="00E83DF5"/>
    <w:rsid w:val="00E83FF4"/>
    <w:rsid w:val="00E848E3"/>
    <w:rsid w:val="00E857C3"/>
    <w:rsid w:val="00E858CB"/>
    <w:rsid w:val="00E85E6A"/>
    <w:rsid w:val="00E85F5C"/>
    <w:rsid w:val="00E8604D"/>
    <w:rsid w:val="00E86C21"/>
    <w:rsid w:val="00E86E8C"/>
    <w:rsid w:val="00E87B00"/>
    <w:rsid w:val="00E87D65"/>
    <w:rsid w:val="00E87EFD"/>
    <w:rsid w:val="00E90169"/>
    <w:rsid w:val="00E9045D"/>
    <w:rsid w:val="00E90D87"/>
    <w:rsid w:val="00E90E96"/>
    <w:rsid w:val="00E91DC4"/>
    <w:rsid w:val="00E9246D"/>
    <w:rsid w:val="00E92955"/>
    <w:rsid w:val="00E9330D"/>
    <w:rsid w:val="00E933AB"/>
    <w:rsid w:val="00E93604"/>
    <w:rsid w:val="00E93A2D"/>
    <w:rsid w:val="00E93E2C"/>
    <w:rsid w:val="00E94190"/>
    <w:rsid w:val="00E94301"/>
    <w:rsid w:val="00E943D2"/>
    <w:rsid w:val="00E947D4"/>
    <w:rsid w:val="00E94CBC"/>
    <w:rsid w:val="00E94FF8"/>
    <w:rsid w:val="00E95049"/>
    <w:rsid w:val="00E955EF"/>
    <w:rsid w:val="00E9578D"/>
    <w:rsid w:val="00E95893"/>
    <w:rsid w:val="00E96435"/>
    <w:rsid w:val="00E96AE3"/>
    <w:rsid w:val="00E96DA3"/>
    <w:rsid w:val="00E974E6"/>
    <w:rsid w:val="00E97859"/>
    <w:rsid w:val="00E97CD6"/>
    <w:rsid w:val="00E97ED0"/>
    <w:rsid w:val="00EA0AFC"/>
    <w:rsid w:val="00EA0BC1"/>
    <w:rsid w:val="00EA0BDB"/>
    <w:rsid w:val="00EA0E17"/>
    <w:rsid w:val="00EA12D6"/>
    <w:rsid w:val="00EA14DD"/>
    <w:rsid w:val="00EA14DE"/>
    <w:rsid w:val="00EA206B"/>
    <w:rsid w:val="00EA2455"/>
    <w:rsid w:val="00EA2C82"/>
    <w:rsid w:val="00EA33F9"/>
    <w:rsid w:val="00EA3437"/>
    <w:rsid w:val="00EA3BF7"/>
    <w:rsid w:val="00EA3F53"/>
    <w:rsid w:val="00EA470F"/>
    <w:rsid w:val="00EA4D80"/>
    <w:rsid w:val="00EA4FFE"/>
    <w:rsid w:val="00EA502B"/>
    <w:rsid w:val="00EA5690"/>
    <w:rsid w:val="00EA58B4"/>
    <w:rsid w:val="00EA6247"/>
    <w:rsid w:val="00EA637C"/>
    <w:rsid w:val="00EA657C"/>
    <w:rsid w:val="00EA744A"/>
    <w:rsid w:val="00EA74E9"/>
    <w:rsid w:val="00EA7713"/>
    <w:rsid w:val="00EB001E"/>
    <w:rsid w:val="00EB0327"/>
    <w:rsid w:val="00EB05D8"/>
    <w:rsid w:val="00EB0644"/>
    <w:rsid w:val="00EB0B76"/>
    <w:rsid w:val="00EB0D0F"/>
    <w:rsid w:val="00EB120C"/>
    <w:rsid w:val="00EB187A"/>
    <w:rsid w:val="00EB2551"/>
    <w:rsid w:val="00EB2A0C"/>
    <w:rsid w:val="00EB2E69"/>
    <w:rsid w:val="00EB2E72"/>
    <w:rsid w:val="00EB2FBA"/>
    <w:rsid w:val="00EB361B"/>
    <w:rsid w:val="00EB3632"/>
    <w:rsid w:val="00EB3A14"/>
    <w:rsid w:val="00EB3B7F"/>
    <w:rsid w:val="00EB3E87"/>
    <w:rsid w:val="00EB3EF5"/>
    <w:rsid w:val="00EB41F8"/>
    <w:rsid w:val="00EB443E"/>
    <w:rsid w:val="00EB45A0"/>
    <w:rsid w:val="00EB4BB2"/>
    <w:rsid w:val="00EB4E60"/>
    <w:rsid w:val="00EB5278"/>
    <w:rsid w:val="00EB5875"/>
    <w:rsid w:val="00EB597A"/>
    <w:rsid w:val="00EB61FE"/>
    <w:rsid w:val="00EB64E2"/>
    <w:rsid w:val="00EB6547"/>
    <w:rsid w:val="00EB665C"/>
    <w:rsid w:val="00EB7063"/>
    <w:rsid w:val="00EB733C"/>
    <w:rsid w:val="00EB777A"/>
    <w:rsid w:val="00EB7837"/>
    <w:rsid w:val="00EB7F12"/>
    <w:rsid w:val="00EC0396"/>
    <w:rsid w:val="00EC040F"/>
    <w:rsid w:val="00EC0DBF"/>
    <w:rsid w:val="00EC1079"/>
    <w:rsid w:val="00EC173F"/>
    <w:rsid w:val="00EC17A9"/>
    <w:rsid w:val="00EC192D"/>
    <w:rsid w:val="00EC1A3C"/>
    <w:rsid w:val="00EC1BE3"/>
    <w:rsid w:val="00EC1D87"/>
    <w:rsid w:val="00EC27BB"/>
    <w:rsid w:val="00EC27C6"/>
    <w:rsid w:val="00EC28C2"/>
    <w:rsid w:val="00EC2B5C"/>
    <w:rsid w:val="00EC2DA7"/>
    <w:rsid w:val="00EC35EB"/>
    <w:rsid w:val="00EC363B"/>
    <w:rsid w:val="00EC3A62"/>
    <w:rsid w:val="00EC493D"/>
    <w:rsid w:val="00EC4A4D"/>
    <w:rsid w:val="00EC4C63"/>
    <w:rsid w:val="00EC5488"/>
    <w:rsid w:val="00EC54A4"/>
    <w:rsid w:val="00EC5E37"/>
    <w:rsid w:val="00EC5E87"/>
    <w:rsid w:val="00EC6092"/>
    <w:rsid w:val="00EC6166"/>
    <w:rsid w:val="00EC621A"/>
    <w:rsid w:val="00EC62D9"/>
    <w:rsid w:val="00EC65C6"/>
    <w:rsid w:val="00EC66A7"/>
    <w:rsid w:val="00EC6AA8"/>
    <w:rsid w:val="00EC6B1F"/>
    <w:rsid w:val="00EC70DA"/>
    <w:rsid w:val="00EC7276"/>
    <w:rsid w:val="00EC7667"/>
    <w:rsid w:val="00EC7852"/>
    <w:rsid w:val="00EC7F1A"/>
    <w:rsid w:val="00ED01B9"/>
    <w:rsid w:val="00ED0DC7"/>
    <w:rsid w:val="00ED108D"/>
    <w:rsid w:val="00ED1773"/>
    <w:rsid w:val="00ED1863"/>
    <w:rsid w:val="00ED1999"/>
    <w:rsid w:val="00ED211A"/>
    <w:rsid w:val="00ED2991"/>
    <w:rsid w:val="00ED2C3C"/>
    <w:rsid w:val="00ED2FD2"/>
    <w:rsid w:val="00ED2FD3"/>
    <w:rsid w:val="00ED3011"/>
    <w:rsid w:val="00ED31A7"/>
    <w:rsid w:val="00ED3A9F"/>
    <w:rsid w:val="00ED3FAA"/>
    <w:rsid w:val="00ED42E5"/>
    <w:rsid w:val="00ED4533"/>
    <w:rsid w:val="00ED4601"/>
    <w:rsid w:val="00ED4DB7"/>
    <w:rsid w:val="00ED4DE8"/>
    <w:rsid w:val="00ED4FD9"/>
    <w:rsid w:val="00ED5143"/>
    <w:rsid w:val="00ED5474"/>
    <w:rsid w:val="00ED5A76"/>
    <w:rsid w:val="00ED5B21"/>
    <w:rsid w:val="00ED5B8F"/>
    <w:rsid w:val="00ED6556"/>
    <w:rsid w:val="00ED6824"/>
    <w:rsid w:val="00ED6929"/>
    <w:rsid w:val="00ED6E5A"/>
    <w:rsid w:val="00ED7D74"/>
    <w:rsid w:val="00ED7DD0"/>
    <w:rsid w:val="00EE08F9"/>
    <w:rsid w:val="00EE0B7B"/>
    <w:rsid w:val="00EE0CF1"/>
    <w:rsid w:val="00EE120F"/>
    <w:rsid w:val="00EE1450"/>
    <w:rsid w:val="00EE1717"/>
    <w:rsid w:val="00EE1722"/>
    <w:rsid w:val="00EE1D08"/>
    <w:rsid w:val="00EE2109"/>
    <w:rsid w:val="00EE22CB"/>
    <w:rsid w:val="00EE319F"/>
    <w:rsid w:val="00EE3478"/>
    <w:rsid w:val="00EE35E5"/>
    <w:rsid w:val="00EE380B"/>
    <w:rsid w:val="00EE3820"/>
    <w:rsid w:val="00EE3A64"/>
    <w:rsid w:val="00EE3F7F"/>
    <w:rsid w:val="00EE3FF6"/>
    <w:rsid w:val="00EE4259"/>
    <w:rsid w:val="00EE4414"/>
    <w:rsid w:val="00EE5072"/>
    <w:rsid w:val="00EE566C"/>
    <w:rsid w:val="00EE5B18"/>
    <w:rsid w:val="00EE6465"/>
    <w:rsid w:val="00EE6B16"/>
    <w:rsid w:val="00EE7560"/>
    <w:rsid w:val="00EE756C"/>
    <w:rsid w:val="00EE7922"/>
    <w:rsid w:val="00EE7D1F"/>
    <w:rsid w:val="00EE7D86"/>
    <w:rsid w:val="00EF06A2"/>
    <w:rsid w:val="00EF0BF3"/>
    <w:rsid w:val="00EF124D"/>
    <w:rsid w:val="00EF135D"/>
    <w:rsid w:val="00EF1399"/>
    <w:rsid w:val="00EF1554"/>
    <w:rsid w:val="00EF19E6"/>
    <w:rsid w:val="00EF21CF"/>
    <w:rsid w:val="00EF3DCB"/>
    <w:rsid w:val="00EF3E78"/>
    <w:rsid w:val="00EF3EED"/>
    <w:rsid w:val="00EF41DD"/>
    <w:rsid w:val="00EF43FA"/>
    <w:rsid w:val="00EF4880"/>
    <w:rsid w:val="00EF5032"/>
    <w:rsid w:val="00EF5682"/>
    <w:rsid w:val="00EF5B51"/>
    <w:rsid w:val="00EF60B2"/>
    <w:rsid w:val="00EF6541"/>
    <w:rsid w:val="00EF6614"/>
    <w:rsid w:val="00EF67BC"/>
    <w:rsid w:val="00EF70B0"/>
    <w:rsid w:val="00EF73BA"/>
    <w:rsid w:val="00EF7530"/>
    <w:rsid w:val="00EF753B"/>
    <w:rsid w:val="00EF7E68"/>
    <w:rsid w:val="00F006D5"/>
    <w:rsid w:val="00F0097F"/>
    <w:rsid w:val="00F00AD7"/>
    <w:rsid w:val="00F013D7"/>
    <w:rsid w:val="00F023A1"/>
    <w:rsid w:val="00F023D3"/>
    <w:rsid w:val="00F02671"/>
    <w:rsid w:val="00F02D49"/>
    <w:rsid w:val="00F03436"/>
    <w:rsid w:val="00F034D2"/>
    <w:rsid w:val="00F03BC4"/>
    <w:rsid w:val="00F03DD6"/>
    <w:rsid w:val="00F04035"/>
    <w:rsid w:val="00F04CEE"/>
    <w:rsid w:val="00F04E82"/>
    <w:rsid w:val="00F051BF"/>
    <w:rsid w:val="00F054AF"/>
    <w:rsid w:val="00F0550A"/>
    <w:rsid w:val="00F055C0"/>
    <w:rsid w:val="00F0581D"/>
    <w:rsid w:val="00F058CB"/>
    <w:rsid w:val="00F05E30"/>
    <w:rsid w:val="00F06E8C"/>
    <w:rsid w:val="00F07221"/>
    <w:rsid w:val="00F073ED"/>
    <w:rsid w:val="00F07561"/>
    <w:rsid w:val="00F07983"/>
    <w:rsid w:val="00F07B3F"/>
    <w:rsid w:val="00F07FD9"/>
    <w:rsid w:val="00F100C6"/>
    <w:rsid w:val="00F102DE"/>
    <w:rsid w:val="00F10340"/>
    <w:rsid w:val="00F10591"/>
    <w:rsid w:val="00F1062E"/>
    <w:rsid w:val="00F106B9"/>
    <w:rsid w:val="00F106FA"/>
    <w:rsid w:val="00F110BA"/>
    <w:rsid w:val="00F11870"/>
    <w:rsid w:val="00F11BD4"/>
    <w:rsid w:val="00F11C41"/>
    <w:rsid w:val="00F121F7"/>
    <w:rsid w:val="00F1238D"/>
    <w:rsid w:val="00F12BDB"/>
    <w:rsid w:val="00F12BED"/>
    <w:rsid w:val="00F12C21"/>
    <w:rsid w:val="00F12C8E"/>
    <w:rsid w:val="00F137E1"/>
    <w:rsid w:val="00F14058"/>
    <w:rsid w:val="00F14DBA"/>
    <w:rsid w:val="00F15105"/>
    <w:rsid w:val="00F15738"/>
    <w:rsid w:val="00F15815"/>
    <w:rsid w:val="00F16112"/>
    <w:rsid w:val="00F1640A"/>
    <w:rsid w:val="00F16A99"/>
    <w:rsid w:val="00F16B13"/>
    <w:rsid w:val="00F16CCB"/>
    <w:rsid w:val="00F16F45"/>
    <w:rsid w:val="00F17486"/>
    <w:rsid w:val="00F17E5C"/>
    <w:rsid w:val="00F2045A"/>
    <w:rsid w:val="00F20838"/>
    <w:rsid w:val="00F211AD"/>
    <w:rsid w:val="00F21B31"/>
    <w:rsid w:val="00F21CDE"/>
    <w:rsid w:val="00F21F2D"/>
    <w:rsid w:val="00F222E1"/>
    <w:rsid w:val="00F224F2"/>
    <w:rsid w:val="00F22840"/>
    <w:rsid w:val="00F236A1"/>
    <w:rsid w:val="00F23E62"/>
    <w:rsid w:val="00F23FAE"/>
    <w:rsid w:val="00F24454"/>
    <w:rsid w:val="00F244B9"/>
    <w:rsid w:val="00F248C3"/>
    <w:rsid w:val="00F24C54"/>
    <w:rsid w:val="00F24F99"/>
    <w:rsid w:val="00F25038"/>
    <w:rsid w:val="00F25628"/>
    <w:rsid w:val="00F25745"/>
    <w:rsid w:val="00F2577C"/>
    <w:rsid w:val="00F2582A"/>
    <w:rsid w:val="00F25B3E"/>
    <w:rsid w:val="00F25D5C"/>
    <w:rsid w:val="00F261B6"/>
    <w:rsid w:val="00F267CF"/>
    <w:rsid w:val="00F26DB5"/>
    <w:rsid w:val="00F30414"/>
    <w:rsid w:val="00F306EE"/>
    <w:rsid w:val="00F308B0"/>
    <w:rsid w:val="00F30A10"/>
    <w:rsid w:val="00F315F9"/>
    <w:rsid w:val="00F31BA8"/>
    <w:rsid w:val="00F31E62"/>
    <w:rsid w:val="00F31F9F"/>
    <w:rsid w:val="00F326FC"/>
    <w:rsid w:val="00F33349"/>
    <w:rsid w:val="00F333A0"/>
    <w:rsid w:val="00F333F4"/>
    <w:rsid w:val="00F3347A"/>
    <w:rsid w:val="00F337DA"/>
    <w:rsid w:val="00F3397D"/>
    <w:rsid w:val="00F33D1C"/>
    <w:rsid w:val="00F33DF4"/>
    <w:rsid w:val="00F33EFD"/>
    <w:rsid w:val="00F33FFD"/>
    <w:rsid w:val="00F343FB"/>
    <w:rsid w:val="00F34499"/>
    <w:rsid w:val="00F346C2"/>
    <w:rsid w:val="00F349BE"/>
    <w:rsid w:val="00F35093"/>
    <w:rsid w:val="00F35735"/>
    <w:rsid w:val="00F35971"/>
    <w:rsid w:val="00F359A5"/>
    <w:rsid w:val="00F36424"/>
    <w:rsid w:val="00F3671E"/>
    <w:rsid w:val="00F36C1B"/>
    <w:rsid w:val="00F36C7B"/>
    <w:rsid w:val="00F36F48"/>
    <w:rsid w:val="00F37469"/>
    <w:rsid w:val="00F37676"/>
    <w:rsid w:val="00F37724"/>
    <w:rsid w:val="00F377C3"/>
    <w:rsid w:val="00F37CDA"/>
    <w:rsid w:val="00F40124"/>
    <w:rsid w:val="00F40611"/>
    <w:rsid w:val="00F409F5"/>
    <w:rsid w:val="00F4121B"/>
    <w:rsid w:val="00F412D9"/>
    <w:rsid w:val="00F413EC"/>
    <w:rsid w:val="00F414FB"/>
    <w:rsid w:val="00F417EC"/>
    <w:rsid w:val="00F41EC7"/>
    <w:rsid w:val="00F41EEE"/>
    <w:rsid w:val="00F42BA7"/>
    <w:rsid w:val="00F42C08"/>
    <w:rsid w:val="00F42CBD"/>
    <w:rsid w:val="00F43264"/>
    <w:rsid w:val="00F43282"/>
    <w:rsid w:val="00F43B60"/>
    <w:rsid w:val="00F441A2"/>
    <w:rsid w:val="00F44D3C"/>
    <w:rsid w:val="00F4508E"/>
    <w:rsid w:val="00F45209"/>
    <w:rsid w:val="00F459A6"/>
    <w:rsid w:val="00F45E24"/>
    <w:rsid w:val="00F47AB7"/>
    <w:rsid w:val="00F50254"/>
    <w:rsid w:val="00F50314"/>
    <w:rsid w:val="00F503FE"/>
    <w:rsid w:val="00F5059C"/>
    <w:rsid w:val="00F505D5"/>
    <w:rsid w:val="00F50EC5"/>
    <w:rsid w:val="00F513B5"/>
    <w:rsid w:val="00F513B7"/>
    <w:rsid w:val="00F516D7"/>
    <w:rsid w:val="00F52188"/>
    <w:rsid w:val="00F526CD"/>
    <w:rsid w:val="00F52BAB"/>
    <w:rsid w:val="00F53915"/>
    <w:rsid w:val="00F53D11"/>
    <w:rsid w:val="00F54BBC"/>
    <w:rsid w:val="00F54D5B"/>
    <w:rsid w:val="00F55186"/>
    <w:rsid w:val="00F5532C"/>
    <w:rsid w:val="00F55759"/>
    <w:rsid w:val="00F55DF5"/>
    <w:rsid w:val="00F56294"/>
    <w:rsid w:val="00F564B2"/>
    <w:rsid w:val="00F566EE"/>
    <w:rsid w:val="00F56AA9"/>
    <w:rsid w:val="00F56BBF"/>
    <w:rsid w:val="00F57011"/>
    <w:rsid w:val="00F570A7"/>
    <w:rsid w:val="00F573C1"/>
    <w:rsid w:val="00F57596"/>
    <w:rsid w:val="00F5775C"/>
    <w:rsid w:val="00F57AB7"/>
    <w:rsid w:val="00F57D51"/>
    <w:rsid w:val="00F57E96"/>
    <w:rsid w:val="00F60D93"/>
    <w:rsid w:val="00F6187D"/>
    <w:rsid w:val="00F61BD4"/>
    <w:rsid w:val="00F61E6B"/>
    <w:rsid w:val="00F61EF5"/>
    <w:rsid w:val="00F6264A"/>
    <w:rsid w:val="00F6281C"/>
    <w:rsid w:val="00F62CF9"/>
    <w:rsid w:val="00F62F14"/>
    <w:rsid w:val="00F64332"/>
    <w:rsid w:val="00F6459B"/>
    <w:rsid w:val="00F64B31"/>
    <w:rsid w:val="00F650F1"/>
    <w:rsid w:val="00F65408"/>
    <w:rsid w:val="00F65654"/>
    <w:rsid w:val="00F65694"/>
    <w:rsid w:val="00F65707"/>
    <w:rsid w:val="00F6598D"/>
    <w:rsid w:val="00F65D82"/>
    <w:rsid w:val="00F65E10"/>
    <w:rsid w:val="00F660BD"/>
    <w:rsid w:val="00F66B87"/>
    <w:rsid w:val="00F66D33"/>
    <w:rsid w:val="00F67284"/>
    <w:rsid w:val="00F676AC"/>
    <w:rsid w:val="00F7008B"/>
    <w:rsid w:val="00F70B54"/>
    <w:rsid w:val="00F715B7"/>
    <w:rsid w:val="00F71678"/>
    <w:rsid w:val="00F7184F"/>
    <w:rsid w:val="00F72786"/>
    <w:rsid w:val="00F72788"/>
    <w:rsid w:val="00F73126"/>
    <w:rsid w:val="00F740BE"/>
    <w:rsid w:val="00F74779"/>
    <w:rsid w:val="00F74788"/>
    <w:rsid w:val="00F747D4"/>
    <w:rsid w:val="00F75839"/>
    <w:rsid w:val="00F75BDE"/>
    <w:rsid w:val="00F75FA4"/>
    <w:rsid w:val="00F76412"/>
    <w:rsid w:val="00F7679F"/>
    <w:rsid w:val="00F76F5C"/>
    <w:rsid w:val="00F80749"/>
    <w:rsid w:val="00F8077B"/>
    <w:rsid w:val="00F80C5D"/>
    <w:rsid w:val="00F81B54"/>
    <w:rsid w:val="00F81E09"/>
    <w:rsid w:val="00F8224C"/>
    <w:rsid w:val="00F826EB"/>
    <w:rsid w:val="00F8286C"/>
    <w:rsid w:val="00F83E78"/>
    <w:rsid w:val="00F843BD"/>
    <w:rsid w:val="00F844C7"/>
    <w:rsid w:val="00F84778"/>
    <w:rsid w:val="00F84988"/>
    <w:rsid w:val="00F84AED"/>
    <w:rsid w:val="00F84BF2"/>
    <w:rsid w:val="00F84FDB"/>
    <w:rsid w:val="00F85253"/>
    <w:rsid w:val="00F85422"/>
    <w:rsid w:val="00F854FA"/>
    <w:rsid w:val="00F85A5C"/>
    <w:rsid w:val="00F8710A"/>
    <w:rsid w:val="00F871BA"/>
    <w:rsid w:val="00F87781"/>
    <w:rsid w:val="00F905D4"/>
    <w:rsid w:val="00F907FC"/>
    <w:rsid w:val="00F91245"/>
    <w:rsid w:val="00F91469"/>
    <w:rsid w:val="00F915AD"/>
    <w:rsid w:val="00F91DCA"/>
    <w:rsid w:val="00F91EDE"/>
    <w:rsid w:val="00F920F6"/>
    <w:rsid w:val="00F929DF"/>
    <w:rsid w:val="00F92C3E"/>
    <w:rsid w:val="00F9360B"/>
    <w:rsid w:val="00F937CF"/>
    <w:rsid w:val="00F93B5D"/>
    <w:rsid w:val="00F93F17"/>
    <w:rsid w:val="00F942D1"/>
    <w:rsid w:val="00F94534"/>
    <w:rsid w:val="00F94676"/>
    <w:rsid w:val="00F95B6D"/>
    <w:rsid w:val="00F95D62"/>
    <w:rsid w:val="00F964DD"/>
    <w:rsid w:val="00F96587"/>
    <w:rsid w:val="00F9678A"/>
    <w:rsid w:val="00F9782B"/>
    <w:rsid w:val="00F9785B"/>
    <w:rsid w:val="00FA07E2"/>
    <w:rsid w:val="00FA0856"/>
    <w:rsid w:val="00FA0CF0"/>
    <w:rsid w:val="00FA143A"/>
    <w:rsid w:val="00FA145F"/>
    <w:rsid w:val="00FA1C26"/>
    <w:rsid w:val="00FA2F00"/>
    <w:rsid w:val="00FA2FFA"/>
    <w:rsid w:val="00FA3583"/>
    <w:rsid w:val="00FA35A9"/>
    <w:rsid w:val="00FA37A5"/>
    <w:rsid w:val="00FA3DD3"/>
    <w:rsid w:val="00FA3E86"/>
    <w:rsid w:val="00FA52AF"/>
    <w:rsid w:val="00FA5348"/>
    <w:rsid w:val="00FA5606"/>
    <w:rsid w:val="00FA57D8"/>
    <w:rsid w:val="00FA600E"/>
    <w:rsid w:val="00FA6119"/>
    <w:rsid w:val="00FA6E42"/>
    <w:rsid w:val="00FA7917"/>
    <w:rsid w:val="00FA7D95"/>
    <w:rsid w:val="00FA7ECA"/>
    <w:rsid w:val="00FB00AD"/>
    <w:rsid w:val="00FB06B3"/>
    <w:rsid w:val="00FB0A2D"/>
    <w:rsid w:val="00FB0A9C"/>
    <w:rsid w:val="00FB0B41"/>
    <w:rsid w:val="00FB0F3F"/>
    <w:rsid w:val="00FB258A"/>
    <w:rsid w:val="00FB29BE"/>
    <w:rsid w:val="00FB312A"/>
    <w:rsid w:val="00FB3B89"/>
    <w:rsid w:val="00FB3C4B"/>
    <w:rsid w:val="00FB3D99"/>
    <w:rsid w:val="00FB3F61"/>
    <w:rsid w:val="00FB42FF"/>
    <w:rsid w:val="00FB49E2"/>
    <w:rsid w:val="00FB4C8A"/>
    <w:rsid w:val="00FB5129"/>
    <w:rsid w:val="00FB5238"/>
    <w:rsid w:val="00FB5326"/>
    <w:rsid w:val="00FB5660"/>
    <w:rsid w:val="00FB56E2"/>
    <w:rsid w:val="00FB5955"/>
    <w:rsid w:val="00FB59D0"/>
    <w:rsid w:val="00FB5F54"/>
    <w:rsid w:val="00FB67E3"/>
    <w:rsid w:val="00FB6DC3"/>
    <w:rsid w:val="00FB7587"/>
    <w:rsid w:val="00FC132C"/>
    <w:rsid w:val="00FC152D"/>
    <w:rsid w:val="00FC17AD"/>
    <w:rsid w:val="00FC18C4"/>
    <w:rsid w:val="00FC2956"/>
    <w:rsid w:val="00FC2FD0"/>
    <w:rsid w:val="00FC40C2"/>
    <w:rsid w:val="00FC4415"/>
    <w:rsid w:val="00FC46FB"/>
    <w:rsid w:val="00FC4AD2"/>
    <w:rsid w:val="00FC5135"/>
    <w:rsid w:val="00FC57EA"/>
    <w:rsid w:val="00FC58F1"/>
    <w:rsid w:val="00FC592A"/>
    <w:rsid w:val="00FC5F7F"/>
    <w:rsid w:val="00FC62EA"/>
    <w:rsid w:val="00FC63E6"/>
    <w:rsid w:val="00FC64F7"/>
    <w:rsid w:val="00FC6850"/>
    <w:rsid w:val="00FC6930"/>
    <w:rsid w:val="00FC6B3B"/>
    <w:rsid w:val="00FC718E"/>
    <w:rsid w:val="00FC727F"/>
    <w:rsid w:val="00FC73AF"/>
    <w:rsid w:val="00FC7A8A"/>
    <w:rsid w:val="00FC7C8D"/>
    <w:rsid w:val="00FC7F21"/>
    <w:rsid w:val="00FD01BE"/>
    <w:rsid w:val="00FD05DB"/>
    <w:rsid w:val="00FD097E"/>
    <w:rsid w:val="00FD0A0E"/>
    <w:rsid w:val="00FD17DC"/>
    <w:rsid w:val="00FD194B"/>
    <w:rsid w:val="00FD1A98"/>
    <w:rsid w:val="00FD1C21"/>
    <w:rsid w:val="00FD1E40"/>
    <w:rsid w:val="00FD277D"/>
    <w:rsid w:val="00FD3258"/>
    <w:rsid w:val="00FD34DD"/>
    <w:rsid w:val="00FD3DD4"/>
    <w:rsid w:val="00FD480E"/>
    <w:rsid w:val="00FD4EC1"/>
    <w:rsid w:val="00FD53E8"/>
    <w:rsid w:val="00FD55A9"/>
    <w:rsid w:val="00FD58BB"/>
    <w:rsid w:val="00FD5F31"/>
    <w:rsid w:val="00FD60D1"/>
    <w:rsid w:val="00FD6522"/>
    <w:rsid w:val="00FD6725"/>
    <w:rsid w:val="00FD6B9B"/>
    <w:rsid w:val="00FD6EEC"/>
    <w:rsid w:val="00FD6F8A"/>
    <w:rsid w:val="00FD6FA5"/>
    <w:rsid w:val="00FD7106"/>
    <w:rsid w:val="00FD714F"/>
    <w:rsid w:val="00FD7478"/>
    <w:rsid w:val="00FD7B24"/>
    <w:rsid w:val="00FD7E37"/>
    <w:rsid w:val="00FE0435"/>
    <w:rsid w:val="00FE0D1C"/>
    <w:rsid w:val="00FE1231"/>
    <w:rsid w:val="00FE182D"/>
    <w:rsid w:val="00FE1C99"/>
    <w:rsid w:val="00FE1F94"/>
    <w:rsid w:val="00FE232B"/>
    <w:rsid w:val="00FE29FA"/>
    <w:rsid w:val="00FE2AA3"/>
    <w:rsid w:val="00FE2DD4"/>
    <w:rsid w:val="00FE320C"/>
    <w:rsid w:val="00FE3226"/>
    <w:rsid w:val="00FE32C6"/>
    <w:rsid w:val="00FE352A"/>
    <w:rsid w:val="00FE3973"/>
    <w:rsid w:val="00FE41CD"/>
    <w:rsid w:val="00FE4890"/>
    <w:rsid w:val="00FE48EE"/>
    <w:rsid w:val="00FE4E61"/>
    <w:rsid w:val="00FE5021"/>
    <w:rsid w:val="00FE5405"/>
    <w:rsid w:val="00FE5977"/>
    <w:rsid w:val="00FE5C41"/>
    <w:rsid w:val="00FE5D33"/>
    <w:rsid w:val="00FE6091"/>
    <w:rsid w:val="00FE67D5"/>
    <w:rsid w:val="00FE6DDE"/>
    <w:rsid w:val="00FE7679"/>
    <w:rsid w:val="00FE7A11"/>
    <w:rsid w:val="00FF07D9"/>
    <w:rsid w:val="00FF09F2"/>
    <w:rsid w:val="00FF09FC"/>
    <w:rsid w:val="00FF11B9"/>
    <w:rsid w:val="00FF1293"/>
    <w:rsid w:val="00FF1468"/>
    <w:rsid w:val="00FF19E6"/>
    <w:rsid w:val="00FF1A2B"/>
    <w:rsid w:val="00FF1EFB"/>
    <w:rsid w:val="00FF2448"/>
    <w:rsid w:val="00FF2570"/>
    <w:rsid w:val="00FF321B"/>
    <w:rsid w:val="00FF3304"/>
    <w:rsid w:val="00FF37E3"/>
    <w:rsid w:val="00FF389D"/>
    <w:rsid w:val="00FF4974"/>
    <w:rsid w:val="00FF4BBE"/>
    <w:rsid w:val="00FF5205"/>
    <w:rsid w:val="00FF5338"/>
    <w:rsid w:val="00FF537C"/>
    <w:rsid w:val="00FF54BF"/>
    <w:rsid w:val="00FF5889"/>
    <w:rsid w:val="00FF5C3B"/>
    <w:rsid w:val="00FF5C70"/>
    <w:rsid w:val="00FF70C4"/>
    <w:rsid w:val="00FF71D2"/>
    <w:rsid w:val="00FF7418"/>
    <w:rsid w:val="00FF7C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5:docId w15:val="{99768319-EE3D-4725-82DA-D7DFC5C46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3D6A"/>
  </w:style>
  <w:style w:type="paragraph" w:styleId="Heading1">
    <w:name w:val="heading 1"/>
    <w:basedOn w:val="Normal"/>
    <w:next w:val="Normal"/>
    <w:autoRedefine/>
    <w:qFormat/>
    <w:rsid w:val="00FF2570"/>
    <w:pPr>
      <w:keepNext/>
      <w:numPr>
        <w:numId w:val="7"/>
      </w:numPr>
      <w:spacing w:before="360" w:after="240"/>
      <w:ind w:hanging="720"/>
      <w:outlineLvl w:val="0"/>
    </w:pPr>
    <w:rPr>
      <w:rFonts w:cs="Arial"/>
      <w:b/>
      <w:bCs/>
      <w:caps/>
      <w:kern w:val="32"/>
      <w:sz w:val="28"/>
      <w:szCs w:val="24"/>
    </w:rPr>
  </w:style>
  <w:style w:type="paragraph" w:styleId="Heading2">
    <w:name w:val="heading 2"/>
    <w:basedOn w:val="Normal"/>
    <w:next w:val="Normal"/>
    <w:link w:val="Heading2Char"/>
    <w:autoRedefine/>
    <w:unhideWhenUsed/>
    <w:qFormat/>
    <w:rsid w:val="006A3730"/>
    <w:pPr>
      <w:keepNext/>
      <w:spacing w:before="360" w:after="240"/>
      <w:ind w:left="1440" w:hanging="720"/>
      <w:outlineLvl w:val="1"/>
    </w:pPr>
    <w:rPr>
      <w:b/>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63D6A"/>
    <w:pPr>
      <w:jc w:val="center"/>
    </w:pPr>
    <w:rPr>
      <w:rFonts w:ascii="Palatino Linotype" w:hAnsi="Palatino Linotype"/>
      <w:sz w:val="28"/>
    </w:rPr>
  </w:style>
  <w:style w:type="paragraph" w:styleId="Footer">
    <w:name w:val="footer"/>
    <w:basedOn w:val="Normal"/>
    <w:link w:val="FooterChar"/>
    <w:uiPriority w:val="99"/>
    <w:rsid w:val="00663D6A"/>
    <w:pPr>
      <w:tabs>
        <w:tab w:val="center" w:pos="4320"/>
        <w:tab w:val="right" w:pos="8640"/>
      </w:tabs>
    </w:pPr>
  </w:style>
  <w:style w:type="character" w:styleId="PageNumber">
    <w:name w:val="page number"/>
    <w:rsid w:val="00663D6A"/>
    <w:rPr>
      <w:rFonts w:cs="Times New Roman"/>
    </w:rPr>
  </w:style>
  <w:style w:type="paragraph" w:styleId="Header">
    <w:name w:val="header"/>
    <w:basedOn w:val="Normal"/>
    <w:rsid w:val="00663D6A"/>
    <w:pPr>
      <w:tabs>
        <w:tab w:val="center" w:pos="4320"/>
        <w:tab w:val="right" w:pos="8640"/>
      </w:tabs>
    </w:pPr>
  </w:style>
  <w:style w:type="paragraph" w:styleId="PlainText">
    <w:name w:val="Plain Text"/>
    <w:basedOn w:val="Normal"/>
    <w:rsid w:val="00663D6A"/>
    <w:rPr>
      <w:rFonts w:ascii="Courier New" w:hAnsi="Courier New"/>
    </w:rPr>
  </w:style>
  <w:style w:type="table" w:styleId="TableGrid">
    <w:name w:val="Table Grid"/>
    <w:basedOn w:val="TableNormal"/>
    <w:rsid w:val="00663D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style">
    <w:name w:val="Text style"/>
    <w:basedOn w:val="Title"/>
    <w:autoRedefine/>
    <w:rsid w:val="0064436A"/>
    <w:pPr>
      <w:spacing w:line="480" w:lineRule="auto"/>
      <w:ind w:firstLine="720"/>
      <w:jc w:val="left"/>
    </w:pPr>
    <w:rPr>
      <w:rFonts w:ascii="Times New Roman" w:hAnsi="Times New Roman"/>
      <w:sz w:val="26"/>
      <w:szCs w:val="24"/>
    </w:rPr>
  </w:style>
  <w:style w:type="paragraph" w:styleId="FootnoteText">
    <w:name w:val="footnote text"/>
    <w:aliases w:val="Footnote Text Char Char1,Footnote Text Char Char,ft Char,Footnote Text Char2 Char,Footnote Text Char Char1 Char,Footnote Text Char1 Char Char Char,Footnote Text Char Char Char Char Char,ft Char Char Char Char,Style 25,f"/>
    <w:basedOn w:val="Normal"/>
    <w:link w:val="FootnoteTextChar"/>
    <w:autoRedefine/>
    <w:rsid w:val="006A3730"/>
    <w:pPr>
      <w:spacing w:before="240" w:after="240"/>
      <w:ind w:left="720" w:hanging="720"/>
    </w:pPr>
    <w:rPr>
      <w:sz w:val="24"/>
    </w:rPr>
  </w:style>
  <w:style w:type="character" w:customStyle="1" w:styleId="FootnoteTextChar">
    <w:name w:val="Footnote Text Char"/>
    <w:aliases w:val="Footnote Text Char Char1 Char1,Footnote Text Char Char Char,ft Char Char,Footnote Text Char2 Char Char,Footnote Text Char Char1 Char Char,Footnote Text Char1 Char Char Char Char,Footnote Text Char Char Char Char Char Char,f Char"/>
    <w:link w:val="FootnoteText"/>
    <w:locked/>
    <w:rsid w:val="006A3730"/>
    <w:rPr>
      <w:sz w:val="24"/>
    </w:rPr>
  </w:style>
  <w:style w:type="character" w:styleId="FootnoteReference">
    <w:name w:val="footnote reference"/>
    <w:rsid w:val="00663D6A"/>
    <w:rPr>
      <w:rFonts w:cs="Times New Roman"/>
      <w:vertAlign w:val="superscript"/>
    </w:rPr>
  </w:style>
  <w:style w:type="paragraph" w:customStyle="1" w:styleId="lettertext">
    <w:name w:val="letter text"/>
    <w:basedOn w:val="Textstyle"/>
    <w:autoRedefine/>
    <w:rsid w:val="003B12DD"/>
  </w:style>
  <w:style w:type="character" w:styleId="Hyperlink">
    <w:name w:val="Hyperlink"/>
    <w:rsid w:val="00200A0A"/>
    <w:rPr>
      <w:color w:val="0000FF"/>
      <w:u w:val="single"/>
    </w:rPr>
  </w:style>
  <w:style w:type="paragraph" w:customStyle="1" w:styleId="textstyle0">
    <w:name w:val="text style"/>
    <w:basedOn w:val="Normal"/>
    <w:link w:val="textstyleChar"/>
    <w:autoRedefine/>
    <w:rsid w:val="00FF2570"/>
    <w:pPr>
      <w:spacing w:line="480" w:lineRule="auto"/>
    </w:pPr>
    <w:rPr>
      <w:sz w:val="26"/>
      <w:szCs w:val="24"/>
    </w:rPr>
  </w:style>
  <w:style w:type="character" w:customStyle="1" w:styleId="textstyleChar">
    <w:name w:val="text style Char"/>
    <w:link w:val="textstyle0"/>
    <w:rsid w:val="00FF2570"/>
    <w:rPr>
      <w:sz w:val="26"/>
      <w:szCs w:val="24"/>
    </w:rPr>
  </w:style>
  <w:style w:type="paragraph" w:styleId="BalloonText">
    <w:name w:val="Balloon Text"/>
    <w:basedOn w:val="Normal"/>
    <w:link w:val="BalloonTextChar"/>
    <w:rsid w:val="00DA5C19"/>
    <w:rPr>
      <w:rFonts w:ascii="Tahoma" w:hAnsi="Tahoma" w:cs="Tahoma"/>
      <w:sz w:val="16"/>
      <w:szCs w:val="16"/>
    </w:rPr>
  </w:style>
  <w:style w:type="character" w:customStyle="1" w:styleId="BalloonTextChar">
    <w:name w:val="Balloon Text Char"/>
    <w:link w:val="BalloonText"/>
    <w:rsid w:val="00DA5C19"/>
    <w:rPr>
      <w:rFonts w:ascii="Tahoma" w:hAnsi="Tahoma" w:cs="Tahoma"/>
      <w:sz w:val="16"/>
      <w:szCs w:val="16"/>
    </w:rPr>
  </w:style>
  <w:style w:type="paragraph" w:styleId="TOC1">
    <w:name w:val="toc 1"/>
    <w:basedOn w:val="Normal"/>
    <w:next w:val="Normal"/>
    <w:autoRedefine/>
    <w:uiPriority w:val="39"/>
    <w:rsid w:val="00C95499"/>
    <w:pPr>
      <w:tabs>
        <w:tab w:val="right" w:leader="dot" w:pos="9350"/>
      </w:tabs>
      <w:spacing w:before="240" w:after="240"/>
    </w:pPr>
    <w:rPr>
      <w:sz w:val="26"/>
    </w:rPr>
  </w:style>
  <w:style w:type="paragraph" w:styleId="DocumentMap">
    <w:name w:val="Document Map"/>
    <w:basedOn w:val="Normal"/>
    <w:link w:val="DocumentMapChar"/>
    <w:rsid w:val="00C95499"/>
    <w:rPr>
      <w:rFonts w:ascii="Tahoma" w:hAnsi="Tahoma" w:cs="Tahoma"/>
      <w:sz w:val="16"/>
      <w:szCs w:val="16"/>
    </w:rPr>
  </w:style>
  <w:style w:type="character" w:customStyle="1" w:styleId="DocumentMapChar">
    <w:name w:val="Document Map Char"/>
    <w:link w:val="DocumentMap"/>
    <w:rsid w:val="00C95499"/>
    <w:rPr>
      <w:rFonts w:ascii="Tahoma" w:hAnsi="Tahoma" w:cs="Tahoma"/>
      <w:sz w:val="16"/>
      <w:szCs w:val="16"/>
    </w:rPr>
  </w:style>
  <w:style w:type="character" w:customStyle="1" w:styleId="FooterChar">
    <w:name w:val="Footer Char"/>
    <w:basedOn w:val="DefaultParagraphFont"/>
    <w:link w:val="Footer"/>
    <w:uiPriority w:val="99"/>
    <w:rsid w:val="00C95499"/>
  </w:style>
  <w:style w:type="character" w:customStyle="1" w:styleId="Heading2Char">
    <w:name w:val="Heading 2 Char"/>
    <w:link w:val="Heading2"/>
    <w:rsid w:val="006A3730"/>
    <w:rPr>
      <w:rFonts w:eastAsia="Times New Roman" w:cs="Times New Roman"/>
      <w:b/>
      <w:bCs/>
      <w:iCs/>
      <w:sz w:val="28"/>
      <w:szCs w:val="28"/>
    </w:rPr>
  </w:style>
  <w:style w:type="paragraph" w:customStyle="1" w:styleId="Blockquote">
    <w:name w:val="Block quote"/>
    <w:basedOn w:val="textstyle0"/>
    <w:autoRedefine/>
    <w:rsid w:val="006A3730"/>
    <w:pPr>
      <w:spacing w:after="240" w:line="240" w:lineRule="auto"/>
      <w:ind w:left="1440" w:right="1440"/>
    </w:pPr>
  </w:style>
  <w:style w:type="paragraph" w:styleId="NormalWeb">
    <w:name w:val="Normal (Web)"/>
    <w:basedOn w:val="Normal"/>
    <w:uiPriority w:val="99"/>
    <w:unhideWhenUsed/>
    <w:rsid w:val="00587D9C"/>
    <w:pPr>
      <w:spacing w:before="100" w:beforeAutospacing="1" w:after="100" w:afterAutospacing="1"/>
    </w:pPr>
    <w:rPr>
      <w:sz w:val="24"/>
      <w:szCs w:val="24"/>
    </w:rPr>
  </w:style>
  <w:style w:type="paragraph" w:styleId="TOC2">
    <w:name w:val="toc 2"/>
    <w:basedOn w:val="Normal"/>
    <w:next w:val="Normal"/>
    <w:autoRedefine/>
    <w:uiPriority w:val="39"/>
    <w:rsid w:val="00765439"/>
    <w:pPr>
      <w:tabs>
        <w:tab w:val="left" w:pos="660"/>
        <w:tab w:val="right" w:leader="dot" w:pos="9350"/>
      </w:tabs>
      <w:spacing w:before="240" w:after="240"/>
      <w:ind w:left="1440" w:right="1440" w:hanging="720"/>
    </w:pPr>
    <w:rPr>
      <w:sz w:val="26"/>
    </w:rPr>
  </w:style>
  <w:style w:type="paragraph" w:customStyle="1" w:styleId="Body1">
    <w:name w:val="Body 1"/>
    <w:rsid w:val="00FF2570"/>
    <w:pPr>
      <w:outlineLvl w:val="0"/>
    </w:pPr>
    <w:rPr>
      <w:rFonts w:eastAsia="Arial Unicode MS"/>
      <w:color w:val="000000"/>
      <w:sz w:val="24"/>
      <w:u w:color="000000"/>
    </w:rPr>
  </w:style>
  <w:style w:type="character" w:customStyle="1" w:styleId="LBFileStampAtCursor">
    <w:name w:val="*LBFileStampAtCursor"/>
    <w:aliases w:val="FSC"/>
    <w:rsid w:val="00E71EB2"/>
    <w:rPr>
      <w:rFonts w:ascii="Arial" w:hAnsi="Arial" w:cs="Times New Roman"/>
      <w:sz w:val="1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976944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727796833">
          <w:marLeft w:val="0"/>
          <w:marRight w:val="0"/>
          <w:marTop w:val="0"/>
          <w:marBottom w:val="0"/>
          <w:divBdr>
            <w:top w:val="none" w:sz="0" w:space="0" w:color="auto"/>
            <w:left w:val="none" w:sz="0" w:space="0" w:color="auto"/>
            <w:bottom w:val="none" w:sz="0" w:space="0" w:color="auto"/>
            <w:right w:val="none" w:sz="0" w:space="0" w:color="auto"/>
          </w:divBdr>
          <w:divsChild>
            <w:div w:id="406147621">
              <w:marLeft w:val="0"/>
              <w:marRight w:val="0"/>
              <w:marTop w:val="0"/>
              <w:marBottom w:val="0"/>
              <w:divBdr>
                <w:top w:val="none" w:sz="0" w:space="0" w:color="auto"/>
                <w:left w:val="none" w:sz="0" w:space="0" w:color="auto"/>
                <w:bottom w:val="none" w:sz="0" w:space="0" w:color="auto"/>
                <w:right w:val="none" w:sz="0" w:space="0" w:color="auto"/>
              </w:divBdr>
              <w:divsChild>
                <w:div w:id="1368675628">
                  <w:marLeft w:val="0"/>
                  <w:marRight w:val="0"/>
                  <w:marTop w:val="0"/>
                  <w:marBottom w:val="0"/>
                  <w:divBdr>
                    <w:top w:val="none" w:sz="0" w:space="0" w:color="auto"/>
                    <w:left w:val="none" w:sz="0" w:space="0" w:color="auto"/>
                    <w:bottom w:val="none" w:sz="0" w:space="0" w:color="auto"/>
                    <w:right w:val="none" w:sz="0" w:space="0" w:color="auto"/>
                  </w:divBdr>
                  <w:divsChild>
                    <w:div w:id="152948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homas.mcnamee@puc.state.oh.us" TargetMode="External"/><Relationship Id="rId3" Type="http://schemas.openxmlformats.org/officeDocument/2006/relationships/settings" Target="settings.xml"/><Relationship Id="rId7" Type="http://schemas.openxmlformats.org/officeDocument/2006/relationships/hyperlink" Target="mailto:stnourse@aep.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eton\Desktop\Templates\PUCO%20(or%20OPSB)%20Pleadi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PUCO (or OPSB) Pleading</Template>
  <TotalTime>37</TotalTime>
  <Pages>7</Pages>
  <Words>1355</Words>
  <Characters>7689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BEFORE</vt:lpstr>
    </vt:vector>
  </TitlesOfParts>
  <Company>Public Utilities Commission of Ohio</Company>
  <LinksUpToDate>false</LinksUpToDate>
  <CharactersWithSpaces>9026</CharactersWithSpaces>
  <SharedDoc>false</SharedDoc>
  <HLinks>
    <vt:vector size="12" baseType="variant">
      <vt:variant>
        <vt:i4>2293828</vt:i4>
      </vt:variant>
      <vt:variant>
        <vt:i4>3</vt:i4>
      </vt:variant>
      <vt:variant>
        <vt:i4>0</vt:i4>
      </vt:variant>
      <vt:variant>
        <vt:i4>5</vt:i4>
      </vt:variant>
      <vt:variant>
        <vt:lpwstr>mailto:william.wright@puc.state.oh.us</vt:lpwstr>
      </vt:variant>
      <vt:variant>
        <vt:lpwstr/>
      </vt:variant>
      <vt:variant>
        <vt:i4>7405588</vt:i4>
      </vt:variant>
      <vt:variant>
        <vt:i4>0</vt:i4>
      </vt:variant>
      <vt:variant>
        <vt:i4>0</vt:i4>
      </vt:variant>
      <vt:variant>
        <vt:i4>5</vt:i4>
      </vt:variant>
      <vt:variant>
        <vt:lpwstr>mailto:thomas.lindgren@puc.state.oh.us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dc:title>
  <dc:creator>Keeton, Kim</dc:creator>
  <cp:lastModifiedBy>Keeton, Kim</cp:lastModifiedBy>
  <cp:revision>4</cp:revision>
  <cp:lastPrinted>2010-04-28T14:16:00Z</cp:lastPrinted>
  <dcterms:created xsi:type="dcterms:W3CDTF">2014-10-10T12:21:00Z</dcterms:created>
  <dcterms:modified xsi:type="dcterms:W3CDTF">2014-10-10T13:40:00Z</dcterms:modified>
</cp:coreProperties>
</file>