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5A4B2" w14:textId="77777777" w:rsidR="00850D20" w:rsidRPr="006956E1" w:rsidRDefault="00850D20" w:rsidP="00850D20">
      <w:pPr>
        <w:pStyle w:val="THBODY1default"/>
        <w:spacing w:after="0"/>
        <w:jc w:val="center"/>
        <w:rPr>
          <w:rFonts w:ascii="Arial" w:hAnsi="Arial" w:cs="Arial"/>
          <w:b/>
        </w:rPr>
      </w:pPr>
      <w:r w:rsidRPr="006956E1">
        <w:rPr>
          <w:rFonts w:ascii="Arial" w:hAnsi="Arial" w:cs="Arial"/>
          <w:b/>
        </w:rPr>
        <w:t>BEFORE</w:t>
      </w:r>
    </w:p>
    <w:p w14:paraId="078C115E" w14:textId="77777777" w:rsidR="00850D20" w:rsidRPr="006956E1" w:rsidRDefault="00850D20" w:rsidP="00850D20">
      <w:pPr>
        <w:pStyle w:val="THBODY1default"/>
        <w:spacing w:after="0"/>
        <w:jc w:val="center"/>
        <w:rPr>
          <w:rFonts w:ascii="Arial" w:hAnsi="Arial" w:cs="Arial"/>
          <w:b/>
        </w:rPr>
      </w:pPr>
      <w:r w:rsidRPr="006956E1">
        <w:rPr>
          <w:rFonts w:ascii="Arial" w:hAnsi="Arial" w:cs="Arial"/>
          <w:b/>
        </w:rPr>
        <w:t>THE PUBLIC UTILITIES COMMISSION OF OHIO</w:t>
      </w:r>
    </w:p>
    <w:p w14:paraId="2382E851" w14:textId="77777777" w:rsidR="00850D20" w:rsidRDefault="00850D20" w:rsidP="00850D20">
      <w:pPr>
        <w:rPr>
          <w:rFonts w:ascii="Arial" w:hAnsi="Arial" w:cs="Arial"/>
        </w:rPr>
      </w:pPr>
    </w:p>
    <w:p w14:paraId="7017227F" w14:textId="77777777" w:rsidR="00850D20" w:rsidRDefault="00850D20" w:rsidP="00850D20">
      <w:pPr>
        <w:rPr>
          <w:rFonts w:ascii="Arial" w:hAnsi="Arial" w:cs="Arial"/>
        </w:rPr>
      </w:pPr>
    </w:p>
    <w:p w14:paraId="42934F62" w14:textId="77777777" w:rsidR="00850D20" w:rsidRPr="006956E1" w:rsidRDefault="00850D20" w:rsidP="00850D20">
      <w:pPr>
        <w:tabs>
          <w:tab w:val="left" w:pos="4680"/>
        </w:tabs>
        <w:rPr>
          <w:rFonts w:ascii="Arial" w:hAnsi="Arial" w:cs="Arial"/>
        </w:rPr>
      </w:pPr>
      <w:r w:rsidRPr="006956E1">
        <w:rPr>
          <w:rFonts w:ascii="Arial" w:hAnsi="Arial" w:cs="Arial"/>
        </w:rPr>
        <w:t>In the Matter of</w:t>
      </w:r>
      <w:r>
        <w:rPr>
          <w:rFonts w:ascii="Arial" w:hAnsi="Arial" w:cs="Arial"/>
        </w:rPr>
        <w:t xml:space="preserve"> the Commission’s Review</w:t>
      </w:r>
      <w:r>
        <w:rPr>
          <w:rFonts w:ascii="Arial" w:hAnsi="Arial" w:cs="Arial"/>
        </w:rPr>
        <w:tab/>
        <w:t>)</w:t>
      </w:r>
    </w:p>
    <w:p w14:paraId="28593626" w14:textId="77777777" w:rsidR="00850D20" w:rsidRPr="006956E1" w:rsidRDefault="00850D20" w:rsidP="00850D20">
      <w:pPr>
        <w:tabs>
          <w:tab w:val="left" w:pos="4680"/>
        </w:tabs>
        <w:rPr>
          <w:rFonts w:ascii="Arial" w:hAnsi="Arial" w:cs="Arial"/>
        </w:rPr>
      </w:pPr>
      <w:r w:rsidRPr="006956E1">
        <w:rPr>
          <w:rFonts w:ascii="Arial" w:hAnsi="Arial" w:cs="Arial"/>
        </w:rPr>
        <w:t xml:space="preserve">Of </w:t>
      </w:r>
      <w:r>
        <w:rPr>
          <w:rFonts w:ascii="Arial" w:hAnsi="Arial" w:cs="Arial"/>
        </w:rPr>
        <w:t xml:space="preserve">Chapter 4901:1-6, of the Ohio </w:t>
      </w:r>
      <w:r>
        <w:rPr>
          <w:rFonts w:ascii="Arial" w:hAnsi="Arial" w:cs="Arial"/>
        </w:rPr>
        <w:tab/>
        <w:t>)</w:t>
      </w:r>
      <w:r>
        <w:rPr>
          <w:rFonts w:ascii="Arial" w:hAnsi="Arial" w:cs="Arial"/>
        </w:rPr>
        <w:tab/>
        <w:t>Case No. 14-1554</w:t>
      </w:r>
      <w:r w:rsidRPr="006956E1">
        <w:rPr>
          <w:rFonts w:ascii="Arial" w:hAnsi="Arial" w:cs="Arial"/>
        </w:rPr>
        <w:t>-TP-ORD</w:t>
      </w:r>
    </w:p>
    <w:p w14:paraId="017F1797" w14:textId="77777777" w:rsidR="00850D20" w:rsidRDefault="00850D20" w:rsidP="00850D20">
      <w:pPr>
        <w:tabs>
          <w:tab w:val="left" w:pos="4680"/>
        </w:tabs>
        <w:rPr>
          <w:rFonts w:ascii="Arial" w:hAnsi="Arial" w:cs="Arial"/>
        </w:rPr>
      </w:pPr>
      <w:r w:rsidRPr="006956E1">
        <w:rPr>
          <w:rFonts w:ascii="Arial" w:hAnsi="Arial" w:cs="Arial"/>
        </w:rPr>
        <w:t xml:space="preserve">Administrative Code, </w:t>
      </w:r>
      <w:r>
        <w:rPr>
          <w:rFonts w:ascii="Arial" w:hAnsi="Arial" w:cs="Arial"/>
        </w:rPr>
        <w:t>Regarding</w:t>
      </w:r>
      <w:r>
        <w:rPr>
          <w:rFonts w:ascii="Arial" w:hAnsi="Arial" w:cs="Arial"/>
        </w:rPr>
        <w:tab/>
        <w:t>)</w:t>
      </w:r>
    </w:p>
    <w:p w14:paraId="03B8AFC9" w14:textId="77777777" w:rsidR="00850D20" w:rsidRDefault="00850D20" w:rsidP="00850D20">
      <w:pPr>
        <w:tabs>
          <w:tab w:val="left" w:pos="4680"/>
        </w:tabs>
        <w:rPr>
          <w:rFonts w:ascii="Arial" w:hAnsi="Arial" w:cs="Arial"/>
        </w:rPr>
      </w:pPr>
      <w:r>
        <w:rPr>
          <w:rFonts w:ascii="Arial" w:hAnsi="Arial" w:cs="Arial"/>
        </w:rPr>
        <w:t xml:space="preserve">Telephone Company Procedures and </w:t>
      </w:r>
      <w:r>
        <w:rPr>
          <w:rFonts w:ascii="Arial" w:hAnsi="Arial" w:cs="Arial"/>
        </w:rPr>
        <w:tab/>
        <w:t>)</w:t>
      </w:r>
    </w:p>
    <w:p w14:paraId="5F3C60C6" w14:textId="77777777" w:rsidR="00850D20" w:rsidRPr="003522AB" w:rsidRDefault="00850D20" w:rsidP="00850D20">
      <w:pPr>
        <w:tabs>
          <w:tab w:val="left" w:pos="4680"/>
        </w:tabs>
        <w:rPr>
          <w:rFonts w:ascii="Arial" w:hAnsi="Arial" w:cs="Arial"/>
        </w:rPr>
      </w:pPr>
      <w:r>
        <w:rPr>
          <w:rFonts w:ascii="Arial" w:hAnsi="Arial" w:cs="Arial"/>
        </w:rPr>
        <w:t>Standards.</w:t>
      </w:r>
      <w:r>
        <w:rPr>
          <w:rFonts w:ascii="Arial" w:hAnsi="Arial" w:cs="Arial"/>
        </w:rPr>
        <w:tab/>
      </w:r>
      <w:r w:rsidRPr="006956E1">
        <w:rPr>
          <w:rFonts w:ascii="Arial" w:hAnsi="Arial" w:cs="Arial"/>
        </w:rPr>
        <w:t>)</w:t>
      </w:r>
    </w:p>
    <w:p w14:paraId="2A597E74" w14:textId="77777777" w:rsidR="00627388" w:rsidRDefault="00627388">
      <w:pPr>
        <w:rPr>
          <w:rFonts w:ascii="Arial" w:hAnsi="Arial" w:cs="Arial"/>
          <w:b/>
        </w:rPr>
      </w:pPr>
    </w:p>
    <w:p w14:paraId="4654FFA8" w14:textId="77777777" w:rsidR="00627388" w:rsidRPr="00627388" w:rsidRDefault="00627388" w:rsidP="00627388">
      <w:pPr>
        <w:tabs>
          <w:tab w:val="left" w:pos="4680"/>
        </w:tabs>
        <w:rPr>
          <w:rFonts w:ascii="Arial" w:hAnsi="Arial" w:cs="Arial"/>
          <w:b/>
        </w:rPr>
      </w:pPr>
      <w:r w:rsidRPr="00627388">
        <w:rPr>
          <w:rFonts w:ascii="Arial" w:hAnsi="Arial" w:cs="Arial"/>
          <w:b/>
        </w:rPr>
        <w:t>______________________________________________________________________</w:t>
      </w:r>
    </w:p>
    <w:p w14:paraId="45E0AFDD" w14:textId="77777777" w:rsidR="00627388" w:rsidRDefault="00627388" w:rsidP="00627388">
      <w:pPr>
        <w:rPr>
          <w:rFonts w:ascii="Arial" w:hAnsi="Arial" w:cs="Arial"/>
          <w:b/>
        </w:rPr>
      </w:pPr>
    </w:p>
    <w:p w14:paraId="57C79756" w14:textId="77777777" w:rsidR="00627388" w:rsidRPr="005F077B" w:rsidRDefault="00627388" w:rsidP="005F077B">
      <w:pPr>
        <w:jc w:val="center"/>
        <w:rPr>
          <w:rFonts w:ascii="Arial Bold" w:hAnsi="Arial Bold" w:cs="Arial"/>
          <w:b/>
          <w:caps/>
          <w:color w:val="000000"/>
        </w:rPr>
      </w:pPr>
      <w:r>
        <w:rPr>
          <w:rFonts w:ascii="Arial" w:hAnsi="Arial" w:cs="Arial"/>
          <w:b/>
        </w:rPr>
        <w:t xml:space="preserve">THE OHIO TELECOM ASSOCIATION’S MEMORANDUM CONTRA TO THE APPLICATION FOR REHEARING </w:t>
      </w:r>
      <w:r w:rsidR="005F077B">
        <w:rPr>
          <w:rFonts w:ascii="Arial Bold" w:hAnsi="Arial Bold" w:cs="Arial"/>
          <w:b/>
          <w:caps/>
        </w:rPr>
        <w:t>OF</w:t>
      </w:r>
      <w:r w:rsidRPr="005F077B">
        <w:rPr>
          <w:rFonts w:ascii="Arial Bold" w:hAnsi="Arial Bold" w:cs="Arial"/>
          <w:b/>
          <w:caps/>
        </w:rPr>
        <w:t xml:space="preserve"> the </w:t>
      </w:r>
      <w:r w:rsidRPr="005F077B">
        <w:rPr>
          <w:rFonts w:ascii="Arial Bold" w:hAnsi="Arial Bold" w:cs="Arial"/>
          <w:b/>
          <w:caps/>
          <w:color w:val="000000"/>
        </w:rPr>
        <w:t>Edgemont Neighborhood Coalition, Legal Aid Society of Southwest Ohio LLC, The Office of The Ohio Consumers' Counsel, Ohio Poverty Law Center, Pro Seniors, Inc., and Southeastern Ohio Legal Services</w:t>
      </w:r>
    </w:p>
    <w:p w14:paraId="1F05A738" w14:textId="77777777" w:rsidR="00627388" w:rsidRDefault="00627388" w:rsidP="00627388">
      <w:pPr>
        <w:rPr>
          <w:rFonts w:ascii="Arial" w:hAnsi="Arial" w:cs="Arial"/>
          <w:b/>
          <w:color w:val="000000"/>
        </w:rPr>
      </w:pPr>
      <w:r>
        <w:rPr>
          <w:rFonts w:ascii="Arial" w:hAnsi="Arial" w:cs="Arial"/>
          <w:b/>
          <w:color w:val="000000"/>
        </w:rPr>
        <w:t>______________________________________________________________________</w:t>
      </w:r>
    </w:p>
    <w:p w14:paraId="36ECD52E" w14:textId="77777777" w:rsidR="005F077B" w:rsidRDefault="005F077B" w:rsidP="00627388">
      <w:pPr>
        <w:rPr>
          <w:rFonts w:ascii="Arial" w:hAnsi="Arial" w:cs="Arial"/>
          <w:b/>
        </w:rPr>
      </w:pPr>
    </w:p>
    <w:p w14:paraId="36BB0447" w14:textId="77777777" w:rsidR="005F077B" w:rsidRDefault="005F077B" w:rsidP="005F077B">
      <w:pPr>
        <w:tabs>
          <w:tab w:val="left" w:pos="4320"/>
        </w:tabs>
        <w:ind w:left="4140"/>
        <w:rPr>
          <w:rFonts w:ascii="Arial" w:eastAsiaTheme="minorHAnsi" w:hAnsi="Arial" w:cs="Arial"/>
        </w:rPr>
      </w:pPr>
    </w:p>
    <w:p w14:paraId="3F9FE4F8" w14:textId="77777777" w:rsidR="005F077B" w:rsidRDefault="005F077B" w:rsidP="005F077B">
      <w:pPr>
        <w:tabs>
          <w:tab w:val="left" w:pos="4320"/>
        </w:tabs>
        <w:ind w:left="4140"/>
        <w:rPr>
          <w:rFonts w:ascii="Arial" w:eastAsiaTheme="minorHAnsi" w:hAnsi="Arial" w:cs="Arial"/>
        </w:rPr>
      </w:pPr>
    </w:p>
    <w:p w14:paraId="741FDB60" w14:textId="77777777" w:rsidR="005F077B" w:rsidRDefault="005F077B" w:rsidP="005F077B">
      <w:pPr>
        <w:tabs>
          <w:tab w:val="left" w:pos="4320"/>
        </w:tabs>
        <w:ind w:left="4140"/>
        <w:rPr>
          <w:rFonts w:ascii="Arial" w:eastAsiaTheme="minorHAnsi" w:hAnsi="Arial" w:cs="Arial"/>
        </w:rPr>
      </w:pPr>
    </w:p>
    <w:p w14:paraId="052FF78D" w14:textId="77777777" w:rsidR="005F077B" w:rsidRDefault="005F077B" w:rsidP="005F077B">
      <w:pPr>
        <w:tabs>
          <w:tab w:val="left" w:pos="4320"/>
        </w:tabs>
        <w:ind w:left="4140"/>
        <w:rPr>
          <w:rFonts w:ascii="Arial" w:eastAsiaTheme="minorHAnsi" w:hAnsi="Arial" w:cs="Arial"/>
        </w:rPr>
      </w:pPr>
    </w:p>
    <w:p w14:paraId="1C389180" w14:textId="77777777" w:rsidR="005F077B" w:rsidRDefault="005F077B" w:rsidP="005F077B">
      <w:pPr>
        <w:tabs>
          <w:tab w:val="left" w:pos="4320"/>
        </w:tabs>
        <w:ind w:left="4140"/>
        <w:rPr>
          <w:rFonts w:ascii="Arial" w:eastAsiaTheme="minorHAnsi" w:hAnsi="Arial" w:cs="Arial"/>
        </w:rPr>
      </w:pPr>
    </w:p>
    <w:p w14:paraId="41329498" w14:textId="77777777" w:rsidR="005F077B" w:rsidRDefault="005F077B" w:rsidP="005F077B">
      <w:pPr>
        <w:tabs>
          <w:tab w:val="left" w:pos="4320"/>
        </w:tabs>
        <w:ind w:left="4140"/>
        <w:rPr>
          <w:rFonts w:ascii="Arial" w:eastAsiaTheme="minorHAnsi" w:hAnsi="Arial" w:cs="Arial"/>
        </w:rPr>
      </w:pPr>
    </w:p>
    <w:p w14:paraId="4C7B74CB" w14:textId="77777777" w:rsidR="005F077B" w:rsidRDefault="005F077B" w:rsidP="005F077B">
      <w:pPr>
        <w:tabs>
          <w:tab w:val="left" w:pos="4320"/>
        </w:tabs>
        <w:ind w:left="4140"/>
        <w:rPr>
          <w:rFonts w:ascii="Arial" w:eastAsiaTheme="minorHAnsi" w:hAnsi="Arial" w:cs="Arial"/>
        </w:rPr>
      </w:pPr>
    </w:p>
    <w:p w14:paraId="373C66F7" w14:textId="77777777" w:rsidR="005F077B" w:rsidRDefault="005F077B" w:rsidP="005F077B">
      <w:pPr>
        <w:tabs>
          <w:tab w:val="left" w:pos="4320"/>
        </w:tabs>
        <w:ind w:left="4140"/>
        <w:rPr>
          <w:rFonts w:ascii="Arial" w:eastAsiaTheme="minorHAnsi" w:hAnsi="Arial" w:cs="Arial"/>
        </w:rPr>
      </w:pPr>
    </w:p>
    <w:p w14:paraId="2346D5B1" w14:textId="77777777" w:rsidR="005F077B" w:rsidRDefault="005F077B" w:rsidP="005F077B">
      <w:pPr>
        <w:tabs>
          <w:tab w:val="left" w:pos="4320"/>
        </w:tabs>
        <w:ind w:left="4140"/>
        <w:rPr>
          <w:rFonts w:ascii="Arial" w:eastAsiaTheme="minorHAnsi" w:hAnsi="Arial" w:cs="Arial"/>
        </w:rPr>
      </w:pPr>
    </w:p>
    <w:p w14:paraId="6F80B779" w14:textId="77777777" w:rsidR="005F077B" w:rsidRDefault="005F077B" w:rsidP="005F077B">
      <w:pPr>
        <w:tabs>
          <w:tab w:val="left" w:pos="4320"/>
        </w:tabs>
        <w:ind w:left="4140"/>
        <w:rPr>
          <w:rFonts w:ascii="Arial" w:eastAsiaTheme="minorHAnsi" w:hAnsi="Arial" w:cs="Arial"/>
        </w:rPr>
      </w:pPr>
    </w:p>
    <w:p w14:paraId="380B846F" w14:textId="77777777" w:rsidR="005F077B" w:rsidRDefault="005F077B" w:rsidP="005F077B">
      <w:pPr>
        <w:tabs>
          <w:tab w:val="left" w:pos="4320"/>
        </w:tabs>
        <w:ind w:left="4140"/>
        <w:rPr>
          <w:rFonts w:ascii="Arial" w:eastAsiaTheme="minorHAnsi" w:hAnsi="Arial" w:cs="Arial"/>
        </w:rPr>
      </w:pPr>
    </w:p>
    <w:p w14:paraId="2CE46A52" w14:textId="77777777" w:rsidR="005F077B" w:rsidRDefault="005F077B" w:rsidP="005F077B">
      <w:pPr>
        <w:tabs>
          <w:tab w:val="left" w:pos="4320"/>
        </w:tabs>
        <w:ind w:left="4140"/>
        <w:rPr>
          <w:rFonts w:ascii="Arial" w:eastAsiaTheme="minorHAnsi" w:hAnsi="Arial" w:cs="Arial"/>
        </w:rPr>
      </w:pPr>
    </w:p>
    <w:p w14:paraId="51CF9704" w14:textId="77777777" w:rsidR="005F077B" w:rsidRPr="005F077B" w:rsidRDefault="005F077B" w:rsidP="005F077B">
      <w:pPr>
        <w:tabs>
          <w:tab w:val="left" w:pos="4320"/>
        </w:tabs>
        <w:ind w:left="4140"/>
        <w:rPr>
          <w:rFonts w:ascii="Arial" w:eastAsiaTheme="minorHAnsi" w:hAnsi="Arial" w:cs="Arial"/>
        </w:rPr>
      </w:pPr>
      <w:r>
        <w:rPr>
          <w:rFonts w:ascii="Arial" w:eastAsiaTheme="minorHAnsi" w:hAnsi="Arial" w:cs="Arial"/>
        </w:rPr>
        <w:tab/>
      </w:r>
      <w:r w:rsidRPr="005F077B">
        <w:rPr>
          <w:rFonts w:ascii="Arial" w:eastAsiaTheme="minorHAnsi" w:hAnsi="Arial" w:cs="Arial"/>
        </w:rPr>
        <w:t>Scott E. Elisar (Reg. No. 0081877)</w:t>
      </w:r>
    </w:p>
    <w:p w14:paraId="23E15C61" w14:textId="77777777" w:rsidR="005F077B" w:rsidRPr="005F077B" w:rsidRDefault="005F077B" w:rsidP="005F077B">
      <w:pPr>
        <w:tabs>
          <w:tab w:val="left" w:pos="4320"/>
        </w:tabs>
        <w:ind w:left="4140"/>
        <w:rPr>
          <w:rFonts w:ascii="Arial" w:eastAsiaTheme="minorHAnsi" w:hAnsi="Arial" w:cs="Arial"/>
        </w:rPr>
      </w:pPr>
      <w:r w:rsidRPr="005F077B">
        <w:rPr>
          <w:rFonts w:ascii="Arial" w:eastAsiaTheme="minorHAnsi" w:hAnsi="Arial" w:cs="Arial"/>
        </w:rPr>
        <w:tab/>
        <w:t xml:space="preserve">(Counsel of Record) </w:t>
      </w:r>
    </w:p>
    <w:p w14:paraId="17A1CC9C" w14:textId="77777777" w:rsidR="005F077B" w:rsidRPr="005F077B" w:rsidRDefault="005F077B" w:rsidP="005F077B">
      <w:pPr>
        <w:widowControl w:val="0"/>
        <w:tabs>
          <w:tab w:val="left" w:pos="4320"/>
        </w:tabs>
        <w:ind w:left="4140"/>
        <w:rPr>
          <w:rFonts w:ascii="Arial" w:eastAsiaTheme="minorHAnsi" w:hAnsi="Arial" w:cs="Arial"/>
          <w:b/>
          <w:bCs/>
        </w:rPr>
      </w:pPr>
      <w:r w:rsidRPr="005F077B">
        <w:rPr>
          <w:rFonts w:ascii="Arial" w:eastAsiaTheme="minorHAnsi" w:hAnsi="Arial" w:cs="Arial"/>
          <w:bCs/>
        </w:rPr>
        <w:tab/>
        <w:t>Frank Darr (Reg. No. 0025469)</w:t>
      </w:r>
    </w:p>
    <w:p w14:paraId="35332835" w14:textId="77777777" w:rsidR="005F077B" w:rsidRPr="005F077B" w:rsidRDefault="005F077B" w:rsidP="005F077B">
      <w:pPr>
        <w:tabs>
          <w:tab w:val="left" w:pos="4320"/>
        </w:tabs>
        <w:ind w:left="4140"/>
        <w:rPr>
          <w:rFonts w:ascii="Arial" w:eastAsiaTheme="minorHAnsi" w:hAnsi="Arial" w:cs="Arial"/>
        </w:rPr>
      </w:pPr>
      <w:r w:rsidRPr="005F077B">
        <w:rPr>
          <w:rFonts w:ascii="Arial" w:eastAsiaTheme="minorHAnsi" w:hAnsi="Arial" w:cs="Arial"/>
        </w:rPr>
        <w:tab/>
        <w:t>McNees Wallace &amp; Nurick LLC</w:t>
      </w:r>
    </w:p>
    <w:p w14:paraId="069A4130" w14:textId="77777777" w:rsidR="005F077B" w:rsidRPr="005F077B" w:rsidRDefault="005F077B" w:rsidP="005F077B">
      <w:pPr>
        <w:tabs>
          <w:tab w:val="left" w:pos="4320"/>
        </w:tabs>
        <w:ind w:left="4140"/>
        <w:rPr>
          <w:rFonts w:ascii="Arial" w:eastAsiaTheme="minorHAnsi" w:hAnsi="Arial" w:cs="Arial"/>
        </w:rPr>
      </w:pPr>
      <w:r w:rsidRPr="005F077B">
        <w:rPr>
          <w:rFonts w:ascii="Arial" w:eastAsiaTheme="minorHAnsi" w:hAnsi="Arial" w:cs="Arial"/>
        </w:rPr>
        <w:tab/>
        <w:t>21 E. State Street, 17th Floor</w:t>
      </w:r>
    </w:p>
    <w:p w14:paraId="66C3904C" w14:textId="77777777" w:rsidR="005F077B" w:rsidRPr="005F077B" w:rsidRDefault="005F077B" w:rsidP="005F077B">
      <w:pPr>
        <w:tabs>
          <w:tab w:val="left" w:pos="4320"/>
        </w:tabs>
        <w:ind w:left="4140"/>
        <w:rPr>
          <w:rFonts w:ascii="Arial" w:eastAsiaTheme="minorHAnsi" w:hAnsi="Arial" w:cs="Arial"/>
        </w:rPr>
      </w:pPr>
      <w:r w:rsidRPr="005F077B">
        <w:rPr>
          <w:rFonts w:ascii="Arial" w:eastAsiaTheme="minorHAnsi" w:hAnsi="Arial" w:cs="Arial"/>
        </w:rPr>
        <w:tab/>
        <w:t>Columbus, Ohio 43215</w:t>
      </w:r>
    </w:p>
    <w:p w14:paraId="7783A6D9" w14:textId="77777777" w:rsidR="005F077B" w:rsidRPr="005F077B" w:rsidRDefault="005F077B" w:rsidP="005F077B">
      <w:pPr>
        <w:tabs>
          <w:tab w:val="left" w:pos="4320"/>
        </w:tabs>
        <w:ind w:left="4140"/>
        <w:rPr>
          <w:rFonts w:ascii="Arial" w:eastAsiaTheme="minorHAnsi" w:hAnsi="Arial" w:cs="Arial"/>
        </w:rPr>
      </w:pPr>
      <w:r w:rsidRPr="005F077B">
        <w:rPr>
          <w:rFonts w:ascii="Arial" w:eastAsiaTheme="minorHAnsi" w:hAnsi="Arial" w:cs="Arial"/>
        </w:rPr>
        <w:tab/>
        <w:t>(614) 719-2850 (Direct Dial—Scott Elisar)</w:t>
      </w:r>
    </w:p>
    <w:p w14:paraId="10A4BA9C" w14:textId="77777777" w:rsidR="005F077B" w:rsidRPr="005F077B" w:rsidRDefault="005F077B" w:rsidP="005F077B">
      <w:pPr>
        <w:tabs>
          <w:tab w:val="left" w:pos="4320"/>
        </w:tabs>
        <w:ind w:left="4140"/>
        <w:rPr>
          <w:rFonts w:ascii="Arial" w:eastAsiaTheme="minorHAnsi" w:hAnsi="Arial" w:cs="Arial"/>
        </w:rPr>
      </w:pPr>
      <w:r w:rsidRPr="005F077B">
        <w:rPr>
          <w:rFonts w:ascii="Arial" w:eastAsiaTheme="minorHAnsi" w:hAnsi="Arial" w:cs="Arial"/>
        </w:rPr>
        <w:tab/>
        <w:t>(614) 469-4653 (Fax)</w:t>
      </w:r>
    </w:p>
    <w:p w14:paraId="1A97BC2E" w14:textId="77777777" w:rsidR="005F077B" w:rsidRPr="005F077B" w:rsidRDefault="005F077B" w:rsidP="005F077B">
      <w:pPr>
        <w:tabs>
          <w:tab w:val="left" w:pos="4320"/>
        </w:tabs>
        <w:ind w:left="4140"/>
        <w:rPr>
          <w:rFonts w:ascii="Arial" w:eastAsiaTheme="minorHAnsi" w:hAnsi="Arial" w:cs="Arial"/>
        </w:rPr>
      </w:pPr>
      <w:r w:rsidRPr="005F077B">
        <w:rPr>
          <w:rFonts w:ascii="Arial" w:eastAsiaTheme="minorHAnsi" w:hAnsi="Arial" w:cs="Arial"/>
        </w:rPr>
        <w:tab/>
        <w:t>selisar@mwncmh.com</w:t>
      </w:r>
    </w:p>
    <w:p w14:paraId="4A1AEB74" w14:textId="77777777" w:rsidR="005F077B" w:rsidRPr="005F077B" w:rsidRDefault="005F077B" w:rsidP="005F077B">
      <w:pPr>
        <w:tabs>
          <w:tab w:val="left" w:pos="4320"/>
        </w:tabs>
        <w:ind w:left="4140"/>
        <w:rPr>
          <w:rFonts w:ascii="Arial" w:eastAsiaTheme="minorHAnsi" w:hAnsi="Arial" w:cs="Arial"/>
          <w:color w:val="000000" w:themeColor="text1"/>
        </w:rPr>
      </w:pPr>
      <w:r w:rsidRPr="005F077B">
        <w:rPr>
          <w:rFonts w:ascii="Arial" w:eastAsiaTheme="minorHAnsi" w:hAnsi="Arial" w:cs="Arial"/>
          <w:color w:val="000000" w:themeColor="text1"/>
        </w:rPr>
        <w:tab/>
        <w:t>(willing to accept service via email)</w:t>
      </w:r>
    </w:p>
    <w:p w14:paraId="05C7AA92" w14:textId="77777777" w:rsidR="005F077B" w:rsidRPr="005F077B" w:rsidRDefault="005F077B" w:rsidP="005F077B">
      <w:pPr>
        <w:tabs>
          <w:tab w:val="left" w:pos="4320"/>
        </w:tabs>
        <w:ind w:left="4140"/>
        <w:rPr>
          <w:rFonts w:ascii="Arial" w:eastAsiaTheme="minorHAnsi" w:hAnsi="Arial" w:cs="Arial"/>
          <w:color w:val="000000" w:themeColor="text1"/>
        </w:rPr>
      </w:pPr>
      <w:r w:rsidRPr="005F077B">
        <w:rPr>
          <w:rFonts w:ascii="Arial" w:eastAsiaTheme="minorHAnsi" w:hAnsi="Arial" w:cs="Arial"/>
          <w:color w:val="000000" w:themeColor="text1"/>
        </w:rPr>
        <w:tab/>
        <w:t>fdarr@mwncmh.com</w:t>
      </w:r>
    </w:p>
    <w:p w14:paraId="57E745F4" w14:textId="77777777" w:rsidR="005F077B" w:rsidRPr="005F077B" w:rsidRDefault="005F077B" w:rsidP="005F077B">
      <w:pPr>
        <w:tabs>
          <w:tab w:val="left" w:pos="4320"/>
        </w:tabs>
        <w:ind w:left="4140"/>
        <w:rPr>
          <w:rFonts w:ascii="Arial" w:eastAsiaTheme="minorHAnsi" w:hAnsi="Arial" w:cs="Arial"/>
          <w:color w:val="000000" w:themeColor="text1"/>
        </w:rPr>
      </w:pPr>
      <w:r w:rsidRPr="005F077B">
        <w:rPr>
          <w:rFonts w:ascii="Arial" w:eastAsiaTheme="minorHAnsi" w:hAnsi="Arial" w:cs="Arial"/>
          <w:color w:val="000000" w:themeColor="text1"/>
        </w:rPr>
        <w:tab/>
        <w:t>(willing to accept service via email)</w:t>
      </w:r>
    </w:p>
    <w:p w14:paraId="5E739434" w14:textId="77777777" w:rsidR="005F077B" w:rsidRPr="005F077B" w:rsidRDefault="005F077B" w:rsidP="005F077B">
      <w:pPr>
        <w:spacing w:line="480" w:lineRule="auto"/>
        <w:jc w:val="right"/>
        <w:rPr>
          <w:rFonts w:ascii="Arial" w:eastAsiaTheme="minorHAnsi" w:hAnsi="Arial" w:cs="Arial"/>
          <w:color w:val="000000" w:themeColor="text1"/>
        </w:rPr>
      </w:pPr>
    </w:p>
    <w:p w14:paraId="130984AE" w14:textId="77777777" w:rsidR="005F077B" w:rsidRDefault="005F077B" w:rsidP="005F077B">
      <w:pPr>
        <w:rPr>
          <w:rFonts w:ascii="Arial" w:eastAsiaTheme="minorHAnsi" w:hAnsi="Arial" w:cs="Arial"/>
          <w:b/>
          <w:smallCaps/>
        </w:rPr>
      </w:pPr>
      <w:r>
        <w:rPr>
          <w:rFonts w:ascii="Arial" w:eastAsiaTheme="minorHAnsi" w:hAnsi="Arial" w:cs="Arial"/>
          <w:b/>
          <w:smallCaps/>
        </w:rPr>
        <w:t>January 9, 2017</w:t>
      </w:r>
      <w:r w:rsidRPr="005F077B">
        <w:rPr>
          <w:rFonts w:ascii="Arial" w:eastAsiaTheme="minorHAnsi" w:hAnsi="Arial" w:cs="Arial"/>
        </w:rPr>
        <w:tab/>
      </w:r>
      <w:r>
        <w:rPr>
          <w:rFonts w:ascii="Arial" w:eastAsiaTheme="minorHAnsi" w:hAnsi="Arial" w:cs="Arial"/>
        </w:rPr>
        <w:tab/>
      </w:r>
      <w:r>
        <w:rPr>
          <w:rFonts w:ascii="Arial" w:eastAsiaTheme="minorHAnsi" w:hAnsi="Arial" w:cs="Arial"/>
        </w:rPr>
        <w:tab/>
      </w:r>
      <w:r w:rsidRPr="005F077B">
        <w:rPr>
          <w:rFonts w:ascii="Arial" w:eastAsiaTheme="minorHAnsi" w:hAnsi="Arial" w:cs="Arial"/>
          <w:b/>
          <w:smallCaps/>
        </w:rPr>
        <w:t>Attorneys for the Ohio Telecom Association</w:t>
      </w:r>
    </w:p>
    <w:p w14:paraId="6F33CF5D" w14:textId="77777777" w:rsidR="005F077B" w:rsidRPr="006956E1" w:rsidRDefault="005F077B" w:rsidP="005F077B">
      <w:pPr>
        <w:tabs>
          <w:tab w:val="left" w:pos="4680"/>
        </w:tabs>
        <w:rPr>
          <w:rFonts w:ascii="Arial" w:hAnsi="Arial" w:cs="Arial"/>
        </w:rPr>
      </w:pPr>
      <w:r w:rsidRPr="006956E1">
        <w:rPr>
          <w:rFonts w:ascii="Arial" w:hAnsi="Arial" w:cs="Arial"/>
        </w:rPr>
        <w:lastRenderedPageBreak/>
        <w:t>In the Matter of</w:t>
      </w:r>
      <w:r>
        <w:rPr>
          <w:rFonts w:ascii="Arial" w:hAnsi="Arial" w:cs="Arial"/>
        </w:rPr>
        <w:t xml:space="preserve"> the Commission’s Review</w:t>
      </w:r>
      <w:r>
        <w:rPr>
          <w:rFonts w:ascii="Arial" w:hAnsi="Arial" w:cs="Arial"/>
        </w:rPr>
        <w:tab/>
        <w:t>)</w:t>
      </w:r>
    </w:p>
    <w:p w14:paraId="31A71FEB" w14:textId="77777777" w:rsidR="005F077B" w:rsidRPr="006956E1" w:rsidRDefault="005F077B" w:rsidP="005F077B">
      <w:pPr>
        <w:tabs>
          <w:tab w:val="left" w:pos="4680"/>
        </w:tabs>
        <w:rPr>
          <w:rFonts w:ascii="Arial" w:hAnsi="Arial" w:cs="Arial"/>
        </w:rPr>
      </w:pPr>
      <w:r w:rsidRPr="006956E1">
        <w:rPr>
          <w:rFonts w:ascii="Arial" w:hAnsi="Arial" w:cs="Arial"/>
        </w:rPr>
        <w:t xml:space="preserve">Of </w:t>
      </w:r>
      <w:r>
        <w:rPr>
          <w:rFonts w:ascii="Arial" w:hAnsi="Arial" w:cs="Arial"/>
        </w:rPr>
        <w:t xml:space="preserve">Chapter 4901:1-6, of the Ohio </w:t>
      </w:r>
      <w:r>
        <w:rPr>
          <w:rFonts w:ascii="Arial" w:hAnsi="Arial" w:cs="Arial"/>
        </w:rPr>
        <w:tab/>
        <w:t>)</w:t>
      </w:r>
      <w:r>
        <w:rPr>
          <w:rFonts w:ascii="Arial" w:hAnsi="Arial" w:cs="Arial"/>
        </w:rPr>
        <w:tab/>
        <w:t>Case No. 14-1554</w:t>
      </w:r>
      <w:r w:rsidRPr="006956E1">
        <w:rPr>
          <w:rFonts w:ascii="Arial" w:hAnsi="Arial" w:cs="Arial"/>
        </w:rPr>
        <w:t>-TP-ORD</w:t>
      </w:r>
    </w:p>
    <w:p w14:paraId="73803B08" w14:textId="77777777" w:rsidR="005F077B" w:rsidRDefault="005F077B" w:rsidP="005F077B">
      <w:pPr>
        <w:tabs>
          <w:tab w:val="left" w:pos="4680"/>
        </w:tabs>
        <w:rPr>
          <w:rFonts w:ascii="Arial" w:hAnsi="Arial" w:cs="Arial"/>
        </w:rPr>
      </w:pPr>
      <w:r w:rsidRPr="006956E1">
        <w:rPr>
          <w:rFonts w:ascii="Arial" w:hAnsi="Arial" w:cs="Arial"/>
        </w:rPr>
        <w:t xml:space="preserve">Administrative Code, </w:t>
      </w:r>
      <w:r>
        <w:rPr>
          <w:rFonts w:ascii="Arial" w:hAnsi="Arial" w:cs="Arial"/>
        </w:rPr>
        <w:t>Regarding</w:t>
      </w:r>
      <w:r>
        <w:rPr>
          <w:rFonts w:ascii="Arial" w:hAnsi="Arial" w:cs="Arial"/>
        </w:rPr>
        <w:tab/>
        <w:t>)</w:t>
      </w:r>
    </w:p>
    <w:p w14:paraId="196598BF" w14:textId="77777777" w:rsidR="005F077B" w:rsidRDefault="005F077B" w:rsidP="005F077B">
      <w:pPr>
        <w:tabs>
          <w:tab w:val="left" w:pos="4680"/>
        </w:tabs>
        <w:rPr>
          <w:rFonts w:ascii="Arial" w:hAnsi="Arial" w:cs="Arial"/>
        </w:rPr>
      </w:pPr>
      <w:r>
        <w:rPr>
          <w:rFonts w:ascii="Arial" w:hAnsi="Arial" w:cs="Arial"/>
        </w:rPr>
        <w:t xml:space="preserve">Telephone Company Procedures and </w:t>
      </w:r>
      <w:r>
        <w:rPr>
          <w:rFonts w:ascii="Arial" w:hAnsi="Arial" w:cs="Arial"/>
        </w:rPr>
        <w:tab/>
        <w:t>)</w:t>
      </w:r>
    </w:p>
    <w:p w14:paraId="69A18E28" w14:textId="77777777" w:rsidR="005F077B" w:rsidRPr="003522AB" w:rsidRDefault="005F077B" w:rsidP="005F077B">
      <w:pPr>
        <w:tabs>
          <w:tab w:val="left" w:pos="4680"/>
        </w:tabs>
        <w:rPr>
          <w:rFonts w:ascii="Arial" w:hAnsi="Arial" w:cs="Arial"/>
        </w:rPr>
      </w:pPr>
      <w:r>
        <w:rPr>
          <w:rFonts w:ascii="Arial" w:hAnsi="Arial" w:cs="Arial"/>
        </w:rPr>
        <w:t>Standards.</w:t>
      </w:r>
      <w:r>
        <w:rPr>
          <w:rFonts w:ascii="Arial" w:hAnsi="Arial" w:cs="Arial"/>
        </w:rPr>
        <w:tab/>
      </w:r>
      <w:r w:rsidRPr="006956E1">
        <w:rPr>
          <w:rFonts w:ascii="Arial" w:hAnsi="Arial" w:cs="Arial"/>
        </w:rPr>
        <w:t>)</w:t>
      </w:r>
    </w:p>
    <w:p w14:paraId="75D78C44" w14:textId="77777777" w:rsidR="005F077B" w:rsidRDefault="005F077B" w:rsidP="005F077B">
      <w:pPr>
        <w:rPr>
          <w:rFonts w:ascii="Arial" w:hAnsi="Arial" w:cs="Arial"/>
          <w:b/>
        </w:rPr>
      </w:pPr>
    </w:p>
    <w:p w14:paraId="692CF095" w14:textId="77777777" w:rsidR="005F077B" w:rsidRPr="00627388" w:rsidRDefault="005F077B" w:rsidP="005F077B">
      <w:pPr>
        <w:tabs>
          <w:tab w:val="left" w:pos="4680"/>
        </w:tabs>
        <w:rPr>
          <w:rFonts w:ascii="Arial" w:hAnsi="Arial" w:cs="Arial"/>
          <w:b/>
        </w:rPr>
      </w:pPr>
      <w:r w:rsidRPr="00627388">
        <w:rPr>
          <w:rFonts w:ascii="Arial" w:hAnsi="Arial" w:cs="Arial"/>
          <w:b/>
        </w:rPr>
        <w:t>______________________________________________________________________</w:t>
      </w:r>
    </w:p>
    <w:p w14:paraId="7C1662E9" w14:textId="77777777" w:rsidR="005F077B" w:rsidRDefault="005F077B" w:rsidP="005F077B">
      <w:pPr>
        <w:rPr>
          <w:rFonts w:ascii="Arial" w:hAnsi="Arial" w:cs="Arial"/>
          <w:b/>
        </w:rPr>
      </w:pPr>
    </w:p>
    <w:p w14:paraId="01DD7C3C" w14:textId="77777777" w:rsidR="005F077B" w:rsidRDefault="005F077B" w:rsidP="005F077B">
      <w:pPr>
        <w:pBdr>
          <w:bottom w:val="single" w:sz="12" w:space="1" w:color="auto"/>
        </w:pBdr>
        <w:jc w:val="center"/>
        <w:rPr>
          <w:rFonts w:ascii="Arial Bold" w:hAnsi="Arial Bold" w:cs="Arial"/>
          <w:b/>
          <w:caps/>
          <w:color w:val="000000"/>
        </w:rPr>
      </w:pPr>
      <w:r>
        <w:rPr>
          <w:rFonts w:ascii="Arial" w:hAnsi="Arial" w:cs="Arial"/>
          <w:b/>
        </w:rPr>
        <w:t xml:space="preserve">THE OHIO TELECOM ASSOCIATION’S MEMORANDUM CONTRA TO THE APPLICATION FOR REHEARING </w:t>
      </w:r>
      <w:r>
        <w:rPr>
          <w:rFonts w:ascii="Arial Bold" w:hAnsi="Arial Bold" w:cs="Arial"/>
          <w:b/>
          <w:caps/>
        </w:rPr>
        <w:t>OF</w:t>
      </w:r>
      <w:r w:rsidRPr="005F077B">
        <w:rPr>
          <w:rFonts w:ascii="Arial Bold" w:hAnsi="Arial Bold" w:cs="Arial"/>
          <w:b/>
          <w:caps/>
        </w:rPr>
        <w:t xml:space="preserve"> the </w:t>
      </w:r>
      <w:r w:rsidRPr="005F077B">
        <w:rPr>
          <w:rFonts w:ascii="Arial Bold" w:hAnsi="Arial Bold" w:cs="Arial"/>
          <w:b/>
          <w:caps/>
          <w:color w:val="000000"/>
        </w:rPr>
        <w:t>Edgemont Neighborhood Coalition, Legal Aid Society of Southwest Ohio LLC, The Office of The Ohio Consumers' Counsel, Ohio Poverty Law Center, Pro Seniors, Inc., and Southeastern Ohio Legal Services</w:t>
      </w:r>
    </w:p>
    <w:p w14:paraId="28F3B961" w14:textId="77777777" w:rsidR="00165EA5" w:rsidRPr="005F077B" w:rsidRDefault="00165EA5" w:rsidP="005F077B">
      <w:pPr>
        <w:pBdr>
          <w:bottom w:val="single" w:sz="12" w:space="1" w:color="auto"/>
        </w:pBdr>
        <w:jc w:val="center"/>
        <w:rPr>
          <w:rFonts w:ascii="Arial Bold" w:hAnsi="Arial Bold" w:cs="Arial"/>
          <w:b/>
          <w:caps/>
          <w:color w:val="000000"/>
        </w:rPr>
      </w:pPr>
    </w:p>
    <w:p w14:paraId="291B7ED5" w14:textId="77777777" w:rsidR="005F077B" w:rsidRDefault="005F077B" w:rsidP="005F077B">
      <w:pPr>
        <w:rPr>
          <w:rFonts w:ascii="Arial" w:hAnsi="Arial" w:cs="Arial"/>
          <w:b/>
          <w:color w:val="000000"/>
        </w:rPr>
      </w:pPr>
    </w:p>
    <w:p w14:paraId="1EDD6B87" w14:textId="77777777" w:rsidR="005F077B" w:rsidRDefault="005F077B" w:rsidP="005F077B">
      <w:pPr>
        <w:rPr>
          <w:rFonts w:ascii="Arial" w:hAnsi="Arial" w:cs="Arial"/>
          <w:b/>
          <w:color w:val="000000"/>
        </w:rPr>
      </w:pPr>
    </w:p>
    <w:p w14:paraId="2F72CBB9" w14:textId="0986C23F" w:rsidR="005F077B" w:rsidRPr="005F077B" w:rsidRDefault="005F077B" w:rsidP="005F077B">
      <w:pPr>
        <w:rPr>
          <w:rFonts w:ascii="Arial" w:hAnsi="Arial" w:cs="Arial"/>
          <w:b/>
          <w:u w:val="single"/>
        </w:rPr>
      </w:pPr>
      <w:r w:rsidRPr="005F077B">
        <w:rPr>
          <w:rFonts w:ascii="Arial" w:hAnsi="Arial" w:cs="Arial"/>
          <w:b/>
        </w:rPr>
        <w:t>I.</w:t>
      </w:r>
      <w:r w:rsidRPr="005F077B">
        <w:rPr>
          <w:rFonts w:ascii="Arial" w:hAnsi="Arial" w:cs="Arial"/>
          <w:b/>
        </w:rPr>
        <w:tab/>
      </w:r>
      <w:r w:rsidR="00E24FC5">
        <w:rPr>
          <w:rFonts w:ascii="Arial" w:hAnsi="Arial" w:cs="Arial"/>
          <w:b/>
          <w:u w:val="single"/>
        </w:rPr>
        <w:t>INTRODUCTION</w:t>
      </w:r>
    </w:p>
    <w:p w14:paraId="71542DEC" w14:textId="77777777" w:rsidR="005F077B" w:rsidRDefault="005F077B" w:rsidP="005F077B">
      <w:pPr>
        <w:rPr>
          <w:rFonts w:ascii="Arial" w:hAnsi="Arial" w:cs="Arial"/>
          <w:b/>
          <w:u w:val="single"/>
        </w:rPr>
      </w:pPr>
    </w:p>
    <w:p w14:paraId="4572A255" w14:textId="54C0ABA0" w:rsidR="009A598A" w:rsidRPr="00EB746E" w:rsidRDefault="005F077B" w:rsidP="004F3DC2">
      <w:pPr>
        <w:spacing w:after="120" w:line="480" w:lineRule="auto"/>
        <w:jc w:val="both"/>
        <w:rPr>
          <w:rFonts w:ascii="Arial" w:hAnsi="Arial" w:cs="Arial"/>
          <w:color w:val="000000"/>
        </w:rPr>
      </w:pPr>
      <w:r>
        <w:rPr>
          <w:rFonts w:ascii="Arial" w:hAnsi="Arial" w:cs="Arial"/>
        </w:rPr>
        <w:tab/>
      </w:r>
      <w:r w:rsidRPr="009A598A">
        <w:rPr>
          <w:rFonts w:ascii="Arial" w:hAnsi="Arial" w:cs="Arial"/>
        </w:rPr>
        <w:t>The Ohio Telecom Association (“OTA”) respectfully submits these comments in opposition to the application for rehearing in this proceeding regarding the Public Utilities Commission of Ohio’s (</w:t>
      </w:r>
      <w:r w:rsidR="00044765">
        <w:rPr>
          <w:rFonts w:ascii="Arial" w:hAnsi="Arial" w:cs="Arial"/>
        </w:rPr>
        <w:t>“</w:t>
      </w:r>
      <w:r w:rsidRPr="009A598A">
        <w:rPr>
          <w:rFonts w:ascii="Arial" w:hAnsi="Arial" w:cs="Arial"/>
        </w:rPr>
        <w:t>Commission</w:t>
      </w:r>
      <w:r w:rsidR="00044765">
        <w:rPr>
          <w:rFonts w:ascii="Arial" w:hAnsi="Arial" w:cs="Arial"/>
        </w:rPr>
        <w:t>”</w:t>
      </w:r>
      <w:r w:rsidRPr="009A598A">
        <w:rPr>
          <w:rFonts w:ascii="Arial" w:hAnsi="Arial" w:cs="Arial"/>
        </w:rPr>
        <w:t>) November 30, 2016</w:t>
      </w:r>
      <w:r w:rsidR="00044765">
        <w:rPr>
          <w:rFonts w:ascii="Arial" w:hAnsi="Arial" w:cs="Arial"/>
        </w:rPr>
        <w:t>,</w:t>
      </w:r>
      <w:r w:rsidRPr="009A598A">
        <w:rPr>
          <w:rFonts w:ascii="Arial" w:hAnsi="Arial" w:cs="Arial"/>
        </w:rPr>
        <w:t xml:space="preserve"> Finding and Order (“Order”)</w:t>
      </w:r>
      <w:r w:rsidR="00BE30F1">
        <w:rPr>
          <w:rStyle w:val="FootnoteReference"/>
          <w:rFonts w:ascii="Arial" w:hAnsi="Arial" w:cs="Arial"/>
        </w:rPr>
        <w:footnoteReference w:id="1"/>
      </w:r>
      <w:r w:rsidRPr="009A598A">
        <w:rPr>
          <w:rFonts w:ascii="Arial" w:hAnsi="Arial" w:cs="Arial"/>
        </w:rPr>
        <w:t xml:space="preserve"> </w:t>
      </w:r>
      <w:r w:rsidR="00165EA5" w:rsidRPr="009A598A">
        <w:rPr>
          <w:rFonts w:ascii="Arial" w:hAnsi="Arial" w:cs="Arial"/>
        </w:rPr>
        <w:t>adopting</w:t>
      </w:r>
      <w:r w:rsidRPr="009A598A">
        <w:rPr>
          <w:rFonts w:ascii="Arial" w:hAnsi="Arial" w:cs="Arial"/>
        </w:rPr>
        <w:t xml:space="preserve"> the Telep</w:t>
      </w:r>
      <w:r w:rsidR="00165EA5" w:rsidRPr="009A598A">
        <w:rPr>
          <w:rFonts w:ascii="Arial" w:hAnsi="Arial" w:cs="Arial"/>
        </w:rPr>
        <w:t xml:space="preserve">hone Company Procedures and Standards rules contained in Chapter 4901:1-6 of the Ohio Administrative Code (“OAC”). </w:t>
      </w:r>
      <w:r w:rsidR="00883E44">
        <w:rPr>
          <w:rFonts w:ascii="Arial" w:hAnsi="Arial" w:cs="Arial"/>
        </w:rPr>
        <w:t xml:space="preserve"> </w:t>
      </w:r>
      <w:r w:rsidR="00F63D2F">
        <w:rPr>
          <w:rFonts w:ascii="Arial" w:hAnsi="Arial" w:cs="Arial"/>
        </w:rPr>
        <w:t>In</w:t>
      </w:r>
      <w:r w:rsidR="00056970">
        <w:rPr>
          <w:rFonts w:ascii="Arial" w:hAnsi="Arial" w:cs="Arial"/>
        </w:rPr>
        <w:t xml:space="preserve"> the first assignment of error in</w:t>
      </w:r>
      <w:r w:rsidR="00165EA5" w:rsidRPr="009A598A">
        <w:rPr>
          <w:rFonts w:ascii="Arial" w:hAnsi="Arial" w:cs="Arial"/>
        </w:rPr>
        <w:t xml:space="preserve"> their application for rehearing</w:t>
      </w:r>
      <w:r w:rsidR="009A598A" w:rsidRPr="009A598A">
        <w:rPr>
          <w:rFonts w:ascii="Arial" w:hAnsi="Arial" w:cs="Arial"/>
        </w:rPr>
        <w:t>, the Edgemont</w:t>
      </w:r>
      <w:r w:rsidR="009A598A" w:rsidRPr="009A598A">
        <w:rPr>
          <w:rFonts w:ascii="Arial" w:hAnsi="Arial" w:cs="Arial"/>
          <w:color w:val="000000"/>
        </w:rPr>
        <w:t xml:space="preserve"> Neighborhood Coalition, Legal Aid Society of Southwest Ohio LLC, The Office of The Ohio Consumers' Counsel, Ohio Poverty Law Center, Pro Seniors, Inc., and Southeastern Ohio Legal Services</w:t>
      </w:r>
      <w:r w:rsidR="009A598A">
        <w:rPr>
          <w:rFonts w:ascii="Arial" w:hAnsi="Arial" w:cs="Arial"/>
          <w:color w:val="000000"/>
        </w:rPr>
        <w:t xml:space="preserve"> (“Coalition”) again restate their argument </w:t>
      </w:r>
      <w:r w:rsidR="00F63D2F">
        <w:rPr>
          <w:rFonts w:ascii="Arial" w:hAnsi="Arial" w:cs="Arial"/>
          <w:color w:val="000000"/>
        </w:rPr>
        <w:t>urging</w:t>
      </w:r>
      <w:r w:rsidR="009A598A">
        <w:rPr>
          <w:rFonts w:ascii="Arial" w:hAnsi="Arial" w:cs="Arial"/>
          <w:color w:val="000000"/>
        </w:rPr>
        <w:t xml:space="preserve"> the Commission to define “reasonable and comparatively priced voice service” that varies from the statutory definition contained in R.C. 4927.10.</w:t>
      </w:r>
      <w:r w:rsidR="00056970">
        <w:rPr>
          <w:rStyle w:val="FootnoteReference"/>
          <w:rFonts w:ascii="Arial" w:hAnsi="Arial" w:cs="Arial"/>
          <w:color w:val="000000"/>
        </w:rPr>
        <w:footnoteReference w:id="2"/>
      </w:r>
      <w:r w:rsidR="009A598A">
        <w:rPr>
          <w:rFonts w:ascii="Arial" w:hAnsi="Arial" w:cs="Arial"/>
          <w:color w:val="000000"/>
        </w:rPr>
        <w:t xml:space="preserve"> </w:t>
      </w:r>
      <w:r w:rsidR="00883E44">
        <w:rPr>
          <w:rFonts w:ascii="Arial" w:hAnsi="Arial" w:cs="Arial"/>
          <w:color w:val="000000"/>
        </w:rPr>
        <w:t xml:space="preserve"> </w:t>
      </w:r>
      <w:r w:rsidR="009A598A">
        <w:rPr>
          <w:rFonts w:ascii="Arial" w:hAnsi="Arial" w:cs="Arial"/>
          <w:color w:val="000000"/>
        </w:rPr>
        <w:t xml:space="preserve">Because </w:t>
      </w:r>
      <w:r w:rsidR="004F34D8">
        <w:rPr>
          <w:rFonts w:ascii="Arial" w:hAnsi="Arial" w:cs="Arial"/>
          <w:color w:val="000000"/>
        </w:rPr>
        <w:t>t</w:t>
      </w:r>
      <w:r w:rsidR="009A598A">
        <w:rPr>
          <w:rFonts w:ascii="Arial" w:hAnsi="Arial" w:cs="Arial"/>
          <w:color w:val="000000"/>
        </w:rPr>
        <w:t xml:space="preserve">he </w:t>
      </w:r>
      <w:r w:rsidR="004F34D8">
        <w:rPr>
          <w:rFonts w:ascii="Arial" w:hAnsi="Arial" w:cs="Arial"/>
          <w:color w:val="000000"/>
        </w:rPr>
        <w:t xml:space="preserve">Coalition’s </w:t>
      </w:r>
      <w:r w:rsidR="006638D2">
        <w:rPr>
          <w:rFonts w:ascii="Arial" w:hAnsi="Arial" w:cs="Arial"/>
          <w:color w:val="000000"/>
        </w:rPr>
        <w:t xml:space="preserve">assignment of error </w:t>
      </w:r>
      <w:r w:rsidR="004F34D8">
        <w:rPr>
          <w:rFonts w:ascii="Arial" w:hAnsi="Arial" w:cs="Arial"/>
          <w:color w:val="000000"/>
        </w:rPr>
        <w:t>is not grounded in the controlling statute</w:t>
      </w:r>
      <w:r w:rsidR="00883E44">
        <w:rPr>
          <w:rFonts w:ascii="Arial" w:hAnsi="Arial" w:cs="Arial"/>
          <w:color w:val="000000"/>
        </w:rPr>
        <w:t xml:space="preserve"> and </w:t>
      </w:r>
      <w:r w:rsidR="00883E44">
        <w:rPr>
          <w:rFonts w:ascii="Arial" w:hAnsi="Arial" w:cs="Arial"/>
          <w:color w:val="000000"/>
        </w:rPr>
        <w:lastRenderedPageBreak/>
        <w:t xml:space="preserve">repeats </w:t>
      </w:r>
      <w:r w:rsidR="00056970">
        <w:rPr>
          <w:rFonts w:ascii="Arial" w:hAnsi="Arial" w:cs="Arial"/>
          <w:color w:val="000000"/>
        </w:rPr>
        <w:t>an argument the Commission already correctly rejected</w:t>
      </w:r>
      <w:r w:rsidR="004F34D8">
        <w:rPr>
          <w:rFonts w:ascii="Arial" w:hAnsi="Arial" w:cs="Arial"/>
          <w:color w:val="000000"/>
        </w:rPr>
        <w:t xml:space="preserve">, the Commission should </w:t>
      </w:r>
      <w:r w:rsidR="00056970">
        <w:rPr>
          <w:rFonts w:ascii="Arial" w:hAnsi="Arial" w:cs="Arial"/>
          <w:color w:val="000000"/>
        </w:rPr>
        <w:t>deny</w:t>
      </w:r>
      <w:r w:rsidR="008F7C10">
        <w:rPr>
          <w:rFonts w:ascii="Arial" w:hAnsi="Arial" w:cs="Arial"/>
          <w:color w:val="000000"/>
        </w:rPr>
        <w:t xml:space="preserve"> it</w:t>
      </w:r>
      <w:r w:rsidR="00EB746E">
        <w:rPr>
          <w:rFonts w:ascii="Arial" w:hAnsi="Arial" w:cs="Arial"/>
          <w:color w:val="000000"/>
        </w:rPr>
        <w:t xml:space="preserve">. </w:t>
      </w:r>
    </w:p>
    <w:p w14:paraId="59CA6A6C" w14:textId="77777777" w:rsidR="005F077B" w:rsidRDefault="004F34D8" w:rsidP="0069025B">
      <w:pPr>
        <w:ind w:left="720" w:hanging="720"/>
        <w:jc w:val="both"/>
        <w:rPr>
          <w:rFonts w:ascii="Arial" w:hAnsi="Arial" w:cs="Arial"/>
        </w:rPr>
      </w:pPr>
      <w:r w:rsidRPr="004F34D8">
        <w:rPr>
          <w:rFonts w:ascii="Arial" w:hAnsi="Arial" w:cs="Arial"/>
          <w:b/>
        </w:rPr>
        <w:t>II.</w:t>
      </w:r>
      <w:r>
        <w:rPr>
          <w:rFonts w:ascii="Arial" w:hAnsi="Arial" w:cs="Arial"/>
        </w:rPr>
        <w:tab/>
      </w:r>
      <w:r w:rsidRPr="004F34D8">
        <w:rPr>
          <w:rFonts w:ascii="Arial Bold" w:hAnsi="Arial Bold" w:cs="Arial"/>
          <w:b/>
          <w:caps/>
          <w:u w:val="single"/>
        </w:rPr>
        <w:t>The Commission cannot define terms through the rule making process that exceed statutory authority</w:t>
      </w:r>
      <w:r>
        <w:rPr>
          <w:rFonts w:ascii="Arial" w:hAnsi="Arial" w:cs="Arial"/>
        </w:rPr>
        <w:t xml:space="preserve"> </w:t>
      </w:r>
    </w:p>
    <w:p w14:paraId="45619F61" w14:textId="77777777" w:rsidR="004F34D8" w:rsidRDefault="004F34D8" w:rsidP="0069025B">
      <w:pPr>
        <w:ind w:left="720" w:hanging="720"/>
        <w:jc w:val="both"/>
        <w:rPr>
          <w:rFonts w:ascii="Arial" w:hAnsi="Arial" w:cs="Arial"/>
        </w:rPr>
      </w:pPr>
    </w:p>
    <w:p w14:paraId="4D2C2687" w14:textId="0003A34A" w:rsidR="004F34D8" w:rsidRDefault="00575649" w:rsidP="00BF493E">
      <w:pPr>
        <w:spacing w:line="480" w:lineRule="auto"/>
        <w:ind w:firstLine="720"/>
        <w:jc w:val="both"/>
        <w:rPr>
          <w:rFonts w:ascii="Arial" w:hAnsi="Arial" w:cs="Arial"/>
        </w:rPr>
      </w:pPr>
      <w:r>
        <w:rPr>
          <w:rFonts w:ascii="Arial" w:hAnsi="Arial" w:cs="Arial"/>
        </w:rPr>
        <w:t>In its Order, the Commission defined “reasonable and comparatively priced voice service” by reference to the statutory definition found in R.C. 4928.10(B)(3), but then added a</w:t>
      </w:r>
      <w:r w:rsidR="00E820ED">
        <w:rPr>
          <w:rFonts w:ascii="Arial" w:hAnsi="Arial" w:cs="Arial"/>
        </w:rPr>
        <w:t>n evidentiary rule that a service would be presumed competitively priced</w:t>
      </w:r>
      <w:r w:rsidR="00932FD9">
        <w:rPr>
          <w:rFonts w:ascii="Arial" w:hAnsi="Arial" w:cs="Arial"/>
        </w:rPr>
        <w:t xml:space="preserve"> if the service does not exceed either the incumbent local exchange carriers </w:t>
      </w:r>
      <w:r w:rsidR="00A7212C">
        <w:rPr>
          <w:rFonts w:ascii="Arial" w:hAnsi="Arial" w:cs="Arial"/>
        </w:rPr>
        <w:t>(“ILEC”) basic local exchange service (“</w:t>
      </w:r>
      <w:r w:rsidR="00932FD9">
        <w:rPr>
          <w:rFonts w:ascii="Arial" w:hAnsi="Arial" w:cs="Arial"/>
        </w:rPr>
        <w:t>BLES</w:t>
      </w:r>
      <w:r w:rsidR="00A7212C">
        <w:rPr>
          <w:rFonts w:ascii="Arial" w:hAnsi="Arial" w:cs="Arial"/>
        </w:rPr>
        <w:t>”)</w:t>
      </w:r>
      <w:r w:rsidR="00932FD9">
        <w:rPr>
          <w:rFonts w:ascii="Arial" w:hAnsi="Arial" w:cs="Arial"/>
        </w:rPr>
        <w:t xml:space="preserve"> rate by more than twenty percent or the urban rate floor established by the Federal Communications Commission (“FCC”).  </w:t>
      </w:r>
      <w:r w:rsidR="004F34D8">
        <w:rPr>
          <w:rFonts w:ascii="Arial" w:hAnsi="Arial" w:cs="Arial"/>
        </w:rPr>
        <w:t>In their application for rehearing, the Coalition asserts that the Commission erred</w:t>
      </w:r>
      <w:r w:rsidR="00BE30F1">
        <w:rPr>
          <w:rFonts w:ascii="Arial" w:hAnsi="Arial" w:cs="Arial"/>
        </w:rPr>
        <w:t xml:space="preserve"> </w:t>
      </w:r>
      <w:r w:rsidR="008718E1">
        <w:rPr>
          <w:rFonts w:ascii="Arial" w:hAnsi="Arial" w:cs="Arial"/>
        </w:rPr>
        <w:t xml:space="preserve">when it adopted </w:t>
      </w:r>
      <w:r w:rsidR="00BE30F1">
        <w:rPr>
          <w:rFonts w:ascii="Arial" w:hAnsi="Arial" w:cs="Arial"/>
        </w:rPr>
        <w:t xml:space="preserve">Rule 4901:1-6-01(BB) </w:t>
      </w:r>
      <w:r w:rsidR="008718E1">
        <w:rPr>
          <w:rFonts w:ascii="Arial" w:hAnsi="Arial" w:cs="Arial"/>
        </w:rPr>
        <w:t>because</w:t>
      </w:r>
      <w:r w:rsidR="00BE30F1">
        <w:rPr>
          <w:rFonts w:ascii="Arial" w:hAnsi="Arial" w:cs="Arial"/>
        </w:rPr>
        <w:t xml:space="preserve"> the rule </w:t>
      </w:r>
      <w:r w:rsidR="008718E1">
        <w:rPr>
          <w:rFonts w:ascii="Arial" w:hAnsi="Arial" w:cs="Arial"/>
        </w:rPr>
        <w:t xml:space="preserve">is </w:t>
      </w:r>
      <w:r w:rsidR="00BE30F1">
        <w:rPr>
          <w:rFonts w:ascii="Arial" w:hAnsi="Arial" w:cs="Arial"/>
        </w:rPr>
        <w:t>unreasonably vague</w:t>
      </w:r>
      <w:r w:rsidR="004007B9">
        <w:rPr>
          <w:rFonts w:ascii="Arial" w:hAnsi="Arial" w:cs="Arial"/>
        </w:rPr>
        <w:t>.</w:t>
      </w:r>
      <w:r w:rsidR="004007B9">
        <w:rPr>
          <w:rStyle w:val="FootnoteReference"/>
          <w:rFonts w:ascii="Arial" w:hAnsi="Arial" w:cs="Arial"/>
        </w:rPr>
        <w:footnoteReference w:id="3"/>
      </w:r>
      <w:r w:rsidR="00BE30F1">
        <w:rPr>
          <w:rFonts w:ascii="Arial" w:hAnsi="Arial" w:cs="Arial"/>
        </w:rPr>
        <w:t xml:space="preserve"> </w:t>
      </w:r>
      <w:r w:rsidR="004007B9">
        <w:rPr>
          <w:rFonts w:ascii="Arial" w:hAnsi="Arial" w:cs="Arial"/>
        </w:rPr>
        <w:t xml:space="preserve"> </w:t>
      </w:r>
      <w:r w:rsidR="00437A22">
        <w:rPr>
          <w:rFonts w:ascii="Arial" w:hAnsi="Arial" w:cs="Arial"/>
        </w:rPr>
        <w:t>T</w:t>
      </w:r>
      <w:r w:rsidR="004007B9">
        <w:rPr>
          <w:rFonts w:ascii="Arial" w:hAnsi="Arial" w:cs="Arial"/>
        </w:rPr>
        <w:t xml:space="preserve">he Coalition </w:t>
      </w:r>
      <w:r w:rsidR="00517F80">
        <w:rPr>
          <w:rFonts w:ascii="Arial" w:hAnsi="Arial" w:cs="Arial"/>
        </w:rPr>
        <w:t>recommends the insertion of</w:t>
      </w:r>
      <w:r w:rsidR="004007B9">
        <w:rPr>
          <w:rFonts w:ascii="Arial" w:hAnsi="Arial" w:cs="Arial"/>
        </w:rPr>
        <w:t xml:space="preserve"> a </w:t>
      </w:r>
      <w:r w:rsidR="00517F80">
        <w:rPr>
          <w:rFonts w:ascii="Arial" w:hAnsi="Arial" w:cs="Arial"/>
        </w:rPr>
        <w:t>“</w:t>
      </w:r>
      <w:r w:rsidR="004007B9">
        <w:rPr>
          <w:rFonts w:ascii="Arial" w:hAnsi="Arial" w:cs="Arial"/>
        </w:rPr>
        <w:t>fix</w:t>
      </w:r>
      <w:r w:rsidR="00517F80">
        <w:rPr>
          <w:rFonts w:ascii="Arial" w:hAnsi="Arial" w:cs="Arial"/>
        </w:rPr>
        <w:t>”</w:t>
      </w:r>
      <w:r w:rsidR="004007B9">
        <w:rPr>
          <w:rFonts w:ascii="Arial" w:hAnsi="Arial" w:cs="Arial"/>
        </w:rPr>
        <w:t xml:space="preserve"> that the presumption apply if the rate does not exceed the lesser of the</w:t>
      </w:r>
      <w:r w:rsidR="00510F16">
        <w:rPr>
          <w:rFonts w:ascii="Arial" w:hAnsi="Arial" w:cs="Arial"/>
        </w:rPr>
        <w:t xml:space="preserve"> </w:t>
      </w:r>
      <w:r w:rsidR="004007B9">
        <w:rPr>
          <w:rFonts w:ascii="Arial" w:hAnsi="Arial" w:cs="Arial"/>
        </w:rPr>
        <w:t>…</w:t>
      </w:r>
      <w:r w:rsidR="00510F16">
        <w:rPr>
          <w:rFonts w:ascii="Arial" w:hAnsi="Arial" w:cs="Arial"/>
        </w:rPr>
        <w:t xml:space="preserve"> </w:t>
      </w:r>
      <w:r w:rsidR="004007B9">
        <w:rPr>
          <w:rFonts w:ascii="Arial" w:hAnsi="Arial" w:cs="Arial"/>
        </w:rPr>
        <w:t>bas</w:t>
      </w:r>
      <w:r w:rsidR="00D836C7">
        <w:rPr>
          <w:rFonts w:ascii="Arial" w:hAnsi="Arial" w:cs="Arial"/>
        </w:rPr>
        <w:t>ic</w:t>
      </w:r>
      <w:r w:rsidR="004007B9">
        <w:rPr>
          <w:rFonts w:ascii="Arial" w:hAnsi="Arial" w:cs="Arial"/>
        </w:rPr>
        <w:t xml:space="preserve"> service rate by more than 20 percent or the urban rate floor as defined in 47 C.F.R.</w:t>
      </w:r>
      <w:r w:rsidR="00531AF5">
        <w:rPr>
          <w:rFonts w:ascii="Arial" w:hAnsi="Arial" w:cs="Arial"/>
        </w:rPr>
        <w:t xml:space="preserve"> </w:t>
      </w:r>
      <w:r w:rsidR="004007B9">
        <w:rPr>
          <w:rFonts w:ascii="Arial" w:hAnsi="Arial" w:cs="Arial"/>
        </w:rPr>
        <w:t>§54.318(a)</w:t>
      </w:r>
      <w:r w:rsidR="00D836C7">
        <w:rPr>
          <w:rFonts w:ascii="Arial" w:hAnsi="Arial" w:cs="Arial"/>
        </w:rPr>
        <w:t>,</w:t>
      </w:r>
      <w:r w:rsidR="00437A22">
        <w:rPr>
          <w:rFonts w:ascii="Arial" w:hAnsi="Arial" w:cs="Arial"/>
        </w:rPr>
        <w:t xml:space="preserve"> and a shifting of the burden of proof such that the ILEC would be required to show by clear and convincing evidence</w:t>
      </w:r>
      <w:r w:rsidR="0097303D">
        <w:rPr>
          <w:rFonts w:ascii="Arial" w:hAnsi="Arial" w:cs="Arial"/>
        </w:rPr>
        <w:t xml:space="preserve"> that the presumption should not apply</w:t>
      </w:r>
      <w:r w:rsidR="004007B9">
        <w:rPr>
          <w:rFonts w:ascii="Arial" w:hAnsi="Arial" w:cs="Arial"/>
        </w:rPr>
        <w:t>.</w:t>
      </w:r>
      <w:r w:rsidR="004007B9">
        <w:rPr>
          <w:rStyle w:val="FootnoteReference"/>
          <w:rFonts w:ascii="Arial" w:hAnsi="Arial" w:cs="Arial"/>
        </w:rPr>
        <w:footnoteReference w:id="4"/>
      </w:r>
      <w:r w:rsidR="004007B9">
        <w:rPr>
          <w:rFonts w:ascii="Arial" w:hAnsi="Arial" w:cs="Arial"/>
        </w:rPr>
        <w:t xml:space="preserve"> </w:t>
      </w:r>
      <w:r w:rsidR="007F49DD">
        <w:rPr>
          <w:rFonts w:ascii="Arial" w:hAnsi="Arial" w:cs="Arial"/>
        </w:rPr>
        <w:t xml:space="preserve"> </w:t>
      </w:r>
      <w:r w:rsidR="0097303D">
        <w:rPr>
          <w:rFonts w:ascii="Arial" w:hAnsi="Arial" w:cs="Arial"/>
        </w:rPr>
        <w:t>The Commission should reject this assignment of error and the proposed fix because neither is grounded in Ohio law.</w:t>
      </w:r>
      <w:r w:rsidR="004007B9">
        <w:rPr>
          <w:rFonts w:ascii="Arial" w:hAnsi="Arial" w:cs="Arial"/>
        </w:rPr>
        <w:t xml:space="preserve"> </w:t>
      </w:r>
    </w:p>
    <w:p w14:paraId="31CEDE2A" w14:textId="269BF2D4" w:rsidR="004007B9" w:rsidRDefault="009E58D5" w:rsidP="00BF493E">
      <w:pPr>
        <w:spacing w:line="480" w:lineRule="auto"/>
        <w:ind w:firstLine="720"/>
        <w:jc w:val="both"/>
        <w:rPr>
          <w:rFonts w:ascii="Arial" w:hAnsi="Arial" w:cs="Arial"/>
        </w:rPr>
      </w:pPr>
      <w:r>
        <w:rPr>
          <w:rFonts w:ascii="Arial" w:hAnsi="Arial" w:cs="Arial"/>
        </w:rPr>
        <w:t>The Commission</w:t>
      </w:r>
      <w:r w:rsidR="00B83D6F">
        <w:rPr>
          <w:rFonts w:ascii="Arial" w:hAnsi="Arial" w:cs="Arial"/>
        </w:rPr>
        <w:t>, as a creature of statute, has and can exercise only the authority conferred upon it by the General Assembly</w:t>
      </w:r>
      <w:r>
        <w:rPr>
          <w:rFonts w:ascii="Arial" w:hAnsi="Arial" w:cs="Arial"/>
        </w:rPr>
        <w:t>.</w:t>
      </w:r>
      <w:r>
        <w:rPr>
          <w:rStyle w:val="FootnoteReference"/>
          <w:rFonts w:ascii="Arial" w:hAnsi="Arial" w:cs="Arial"/>
        </w:rPr>
        <w:footnoteReference w:id="5"/>
      </w:r>
      <w:r>
        <w:rPr>
          <w:rFonts w:ascii="Arial" w:hAnsi="Arial" w:cs="Arial"/>
        </w:rPr>
        <w:t xml:space="preserve"> </w:t>
      </w:r>
      <w:r w:rsidR="00B83D6F">
        <w:rPr>
          <w:rFonts w:ascii="Arial" w:hAnsi="Arial" w:cs="Arial"/>
        </w:rPr>
        <w:t xml:space="preserve"> </w:t>
      </w:r>
      <w:r w:rsidR="00636F44">
        <w:rPr>
          <w:rFonts w:ascii="Arial" w:hAnsi="Arial" w:cs="Arial"/>
        </w:rPr>
        <w:t xml:space="preserve">In </w:t>
      </w:r>
      <w:r w:rsidR="004007B9">
        <w:rPr>
          <w:rFonts w:ascii="Arial" w:hAnsi="Arial" w:cs="Arial"/>
        </w:rPr>
        <w:t>R.C. 4927.10(B)(3)</w:t>
      </w:r>
      <w:r w:rsidR="00636F44">
        <w:rPr>
          <w:rFonts w:ascii="Arial" w:hAnsi="Arial" w:cs="Arial"/>
        </w:rPr>
        <w:t xml:space="preserve">, the General </w:t>
      </w:r>
      <w:r w:rsidR="00636F44">
        <w:rPr>
          <w:rFonts w:ascii="Arial" w:hAnsi="Arial" w:cs="Arial"/>
        </w:rPr>
        <w:lastRenderedPageBreak/>
        <w:t>Assembly</w:t>
      </w:r>
      <w:r w:rsidR="004007B9">
        <w:rPr>
          <w:rFonts w:ascii="Arial" w:hAnsi="Arial" w:cs="Arial"/>
        </w:rPr>
        <w:t xml:space="preserve"> </w:t>
      </w:r>
      <w:r w:rsidR="00B83D6F">
        <w:rPr>
          <w:rFonts w:ascii="Arial" w:hAnsi="Arial" w:cs="Arial"/>
        </w:rPr>
        <w:t>provides the applicable definition as to what constitutes “reasonable and comparatively priced voice service”:</w:t>
      </w:r>
    </w:p>
    <w:p w14:paraId="682DB1EB" w14:textId="77777777" w:rsidR="00B83D6F" w:rsidRDefault="00B83D6F" w:rsidP="00B83D6F">
      <w:pPr>
        <w:ind w:left="1440"/>
        <w:jc w:val="both"/>
        <w:rPr>
          <w:rFonts w:ascii="Arial" w:hAnsi="Arial" w:cs="Arial"/>
          <w:i/>
          <w:u w:val="single"/>
        </w:rPr>
      </w:pPr>
      <w:r w:rsidRPr="00B83D6F">
        <w:rPr>
          <w:rFonts w:ascii="Arial" w:hAnsi="Arial" w:cs="Arial"/>
          <w:i/>
        </w:rPr>
        <w:t xml:space="preserve">For purposes of this division, the public utilities commission shall define the term "reasonable and comparatively priced voice service" to include service that provides voice grade access to the public switched network or its functional equivalent, access to 9-1-1, and that is competitively priced, when considering all the alternatives in the marketplace and their functionalities. </w:t>
      </w:r>
      <w:r w:rsidRPr="00B83D6F">
        <w:rPr>
          <w:rFonts w:ascii="Arial" w:hAnsi="Arial" w:cs="Arial"/>
        </w:rPr>
        <w:t>(Emphasis added).</w:t>
      </w:r>
      <w:r>
        <w:rPr>
          <w:rStyle w:val="FootnoteReference"/>
          <w:rFonts w:ascii="Arial" w:hAnsi="Arial" w:cs="Arial"/>
        </w:rPr>
        <w:footnoteReference w:id="6"/>
      </w:r>
    </w:p>
    <w:p w14:paraId="3C0F7B35" w14:textId="77777777" w:rsidR="00B83D6F" w:rsidRDefault="00B83D6F" w:rsidP="00B83D6F">
      <w:pPr>
        <w:jc w:val="both"/>
        <w:rPr>
          <w:rFonts w:ascii="Arial" w:hAnsi="Arial" w:cs="Arial"/>
        </w:rPr>
      </w:pPr>
    </w:p>
    <w:p w14:paraId="2EF38120" w14:textId="7E84F6DB" w:rsidR="003427F3" w:rsidRDefault="00B83D6F" w:rsidP="00F821A7">
      <w:pPr>
        <w:spacing w:line="480" w:lineRule="auto"/>
        <w:jc w:val="both"/>
        <w:rPr>
          <w:rFonts w:ascii="Arial" w:hAnsi="Arial" w:cs="Arial"/>
        </w:rPr>
      </w:pPr>
      <w:r>
        <w:rPr>
          <w:rFonts w:ascii="Arial" w:hAnsi="Arial" w:cs="Arial"/>
        </w:rPr>
        <w:tab/>
      </w:r>
      <w:r w:rsidR="00636F44">
        <w:rPr>
          <w:rFonts w:ascii="Arial" w:hAnsi="Arial" w:cs="Arial"/>
        </w:rPr>
        <w:t xml:space="preserve">As OTA </w:t>
      </w:r>
      <w:r w:rsidR="00F87DF4">
        <w:rPr>
          <w:rFonts w:ascii="Arial" w:hAnsi="Arial" w:cs="Arial"/>
        </w:rPr>
        <w:t>demonstrated</w:t>
      </w:r>
      <w:r w:rsidR="00636F44">
        <w:rPr>
          <w:rFonts w:ascii="Arial" w:hAnsi="Arial" w:cs="Arial"/>
        </w:rPr>
        <w:t xml:space="preserve"> in its </w:t>
      </w:r>
      <w:r w:rsidR="00625C3F">
        <w:rPr>
          <w:rFonts w:ascii="Arial" w:hAnsi="Arial" w:cs="Arial"/>
        </w:rPr>
        <w:t>application</w:t>
      </w:r>
      <w:r w:rsidR="00636F44">
        <w:rPr>
          <w:rFonts w:ascii="Arial" w:hAnsi="Arial" w:cs="Arial"/>
        </w:rPr>
        <w:t xml:space="preserve"> for rehearing, the definition of </w:t>
      </w:r>
      <w:r w:rsidR="004D3A2D">
        <w:rPr>
          <w:rFonts w:ascii="Arial" w:hAnsi="Arial" w:cs="Arial"/>
        </w:rPr>
        <w:t>“reasonable and comparatively priced service”</w:t>
      </w:r>
      <w:r w:rsidR="00636F44">
        <w:rPr>
          <w:rFonts w:ascii="Arial" w:hAnsi="Arial" w:cs="Arial"/>
        </w:rPr>
        <w:t xml:space="preserve"> adopted by the Commission </w:t>
      </w:r>
      <w:r w:rsidR="004D3A2D">
        <w:rPr>
          <w:rFonts w:ascii="Arial" w:hAnsi="Arial" w:cs="Arial"/>
        </w:rPr>
        <w:t>already exceeds that permitted under R.C. 4927.10(B)(3) because it inclu</w:t>
      </w:r>
      <w:r w:rsidR="00D1775B">
        <w:rPr>
          <w:rFonts w:ascii="Arial" w:hAnsi="Arial" w:cs="Arial"/>
        </w:rPr>
        <w:t>des the rebuttable presumption.</w:t>
      </w:r>
      <w:r w:rsidR="00636F44">
        <w:rPr>
          <w:rStyle w:val="FootnoteReference"/>
          <w:rFonts w:ascii="Arial" w:hAnsi="Arial" w:cs="Arial"/>
        </w:rPr>
        <w:footnoteReference w:id="7"/>
      </w:r>
      <w:r w:rsidR="00636F44">
        <w:rPr>
          <w:rFonts w:ascii="Arial" w:hAnsi="Arial" w:cs="Arial"/>
        </w:rPr>
        <w:t xml:space="preserve">  </w:t>
      </w:r>
      <w:r>
        <w:rPr>
          <w:rFonts w:ascii="Arial" w:hAnsi="Arial" w:cs="Arial"/>
        </w:rPr>
        <w:t>Despite the express direction from the General Assem</w:t>
      </w:r>
      <w:r w:rsidR="00EB746E">
        <w:rPr>
          <w:rFonts w:ascii="Arial" w:hAnsi="Arial" w:cs="Arial"/>
        </w:rPr>
        <w:t>bly</w:t>
      </w:r>
      <w:r>
        <w:rPr>
          <w:rFonts w:ascii="Arial" w:hAnsi="Arial" w:cs="Arial"/>
        </w:rPr>
        <w:t xml:space="preserve">, the Coalition </w:t>
      </w:r>
      <w:r w:rsidR="00007BB4">
        <w:rPr>
          <w:rFonts w:ascii="Arial" w:hAnsi="Arial" w:cs="Arial"/>
        </w:rPr>
        <w:t>urges</w:t>
      </w:r>
      <w:r>
        <w:rPr>
          <w:rFonts w:ascii="Arial" w:hAnsi="Arial" w:cs="Arial"/>
        </w:rPr>
        <w:t xml:space="preserve"> the Commission to</w:t>
      </w:r>
      <w:r w:rsidR="00DD407A">
        <w:rPr>
          <w:rFonts w:ascii="Arial" w:hAnsi="Arial" w:cs="Arial"/>
        </w:rPr>
        <w:t xml:space="preserve"> go even further and</w:t>
      </w:r>
      <w:r>
        <w:rPr>
          <w:rFonts w:ascii="Arial" w:hAnsi="Arial" w:cs="Arial"/>
        </w:rPr>
        <w:t xml:space="preserve"> </w:t>
      </w:r>
      <w:r w:rsidR="00351F02">
        <w:rPr>
          <w:rFonts w:ascii="Arial" w:hAnsi="Arial" w:cs="Arial"/>
        </w:rPr>
        <w:t xml:space="preserve">revise the </w:t>
      </w:r>
      <w:r w:rsidR="00F907D0">
        <w:rPr>
          <w:rFonts w:ascii="Arial" w:hAnsi="Arial" w:cs="Arial"/>
        </w:rPr>
        <w:t>definition to make it</w:t>
      </w:r>
      <w:r w:rsidR="00DD407A">
        <w:rPr>
          <w:rFonts w:ascii="Arial" w:hAnsi="Arial" w:cs="Arial"/>
        </w:rPr>
        <w:t xml:space="preserve"> less “vague</w:t>
      </w:r>
      <w:r>
        <w:rPr>
          <w:rFonts w:ascii="Arial" w:hAnsi="Arial" w:cs="Arial"/>
        </w:rPr>
        <w:t>.</w:t>
      </w:r>
      <w:r w:rsidR="00DD407A">
        <w:rPr>
          <w:rFonts w:ascii="Arial" w:hAnsi="Arial" w:cs="Arial"/>
        </w:rPr>
        <w:t>”</w:t>
      </w:r>
      <w:r>
        <w:rPr>
          <w:rFonts w:ascii="Arial" w:hAnsi="Arial" w:cs="Arial"/>
        </w:rPr>
        <w:t xml:space="preserve"> </w:t>
      </w:r>
      <w:r w:rsidR="00351F02">
        <w:rPr>
          <w:rFonts w:ascii="Arial" w:hAnsi="Arial" w:cs="Arial"/>
        </w:rPr>
        <w:t xml:space="preserve"> </w:t>
      </w:r>
      <w:r w:rsidR="004248A0">
        <w:rPr>
          <w:rFonts w:ascii="Arial" w:hAnsi="Arial" w:cs="Arial"/>
        </w:rPr>
        <w:t>Without direction from the General Assembly, t</w:t>
      </w:r>
      <w:r w:rsidR="00351F02">
        <w:rPr>
          <w:rFonts w:ascii="Arial" w:hAnsi="Arial" w:cs="Arial"/>
        </w:rPr>
        <w:t xml:space="preserve">he Commission should not engage in this needless and unlawful </w:t>
      </w:r>
      <w:r w:rsidR="004248A0">
        <w:rPr>
          <w:rFonts w:ascii="Arial" w:hAnsi="Arial" w:cs="Arial"/>
        </w:rPr>
        <w:t xml:space="preserve">expansion of the definition of </w:t>
      </w:r>
      <w:r w:rsidR="00DD407A">
        <w:rPr>
          <w:rFonts w:ascii="Arial" w:hAnsi="Arial" w:cs="Arial"/>
        </w:rPr>
        <w:t>“</w:t>
      </w:r>
      <w:r w:rsidR="004248A0">
        <w:rPr>
          <w:rFonts w:ascii="Arial" w:hAnsi="Arial" w:cs="Arial"/>
        </w:rPr>
        <w:t xml:space="preserve">reasonable and comparatively priced </w:t>
      </w:r>
      <w:r w:rsidR="008F7C10">
        <w:rPr>
          <w:rFonts w:ascii="Arial" w:hAnsi="Arial" w:cs="Arial"/>
        </w:rPr>
        <w:t xml:space="preserve">voice </w:t>
      </w:r>
      <w:r w:rsidR="004248A0">
        <w:rPr>
          <w:rFonts w:ascii="Arial" w:hAnsi="Arial" w:cs="Arial"/>
        </w:rPr>
        <w:t>service</w:t>
      </w:r>
      <w:r w:rsidR="00DD407A">
        <w:rPr>
          <w:rFonts w:ascii="Arial" w:hAnsi="Arial" w:cs="Arial"/>
        </w:rPr>
        <w:t>”</w:t>
      </w:r>
      <w:r w:rsidR="004248A0">
        <w:rPr>
          <w:rFonts w:ascii="Arial" w:hAnsi="Arial" w:cs="Arial"/>
        </w:rPr>
        <w:t xml:space="preserve"> or attempt to refine the definition as requested by the Coalition</w:t>
      </w:r>
      <w:r w:rsidR="003427F3">
        <w:rPr>
          <w:rFonts w:ascii="Arial" w:hAnsi="Arial" w:cs="Arial"/>
        </w:rPr>
        <w:t xml:space="preserve">. </w:t>
      </w:r>
    </w:p>
    <w:p w14:paraId="4EAD8696" w14:textId="0F050E43" w:rsidR="00625C3F" w:rsidRDefault="00625C3F" w:rsidP="00925FD9">
      <w:pPr>
        <w:spacing w:after="120" w:line="480" w:lineRule="auto"/>
        <w:jc w:val="both"/>
        <w:rPr>
          <w:rFonts w:ascii="Arial" w:hAnsi="Arial" w:cs="Arial"/>
        </w:rPr>
      </w:pPr>
      <w:r>
        <w:rPr>
          <w:rFonts w:ascii="Arial" w:hAnsi="Arial" w:cs="Arial"/>
        </w:rPr>
        <w:tab/>
        <w:t xml:space="preserve">Additionally, the Commission should reject the Coalition’s attempt to </w:t>
      </w:r>
      <w:r w:rsidR="00A47909">
        <w:rPr>
          <w:rFonts w:ascii="Arial" w:hAnsi="Arial" w:cs="Arial"/>
        </w:rPr>
        <w:t>assign a</w:t>
      </w:r>
      <w:r w:rsidR="004248A0">
        <w:rPr>
          <w:rFonts w:ascii="Arial" w:hAnsi="Arial" w:cs="Arial"/>
        </w:rPr>
        <w:t xml:space="preserve"> burden of proof </w:t>
      </w:r>
      <w:r w:rsidR="00DD407A">
        <w:rPr>
          <w:rFonts w:ascii="Arial" w:hAnsi="Arial" w:cs="Arial"/>
        </w:rPr>
        <w:t>to</w:t>
      </w:r>
      <w:r w:rsidR="004248A0">
        <w:rPr>
          <w:rFonts w:ascii="Arial" w:hAnsi="Arial" w:cs="Arial"/>
        </w:rPr>
        <w:t xml:space="preserve"> ILECs to demonstrate </w:t>
      </w:r>
      <w:r w:rsidR="00027477">
        <w:rPr>
          <w:rFonts w:ascii="Arial" w:hAnsi="Arial" w:cs="Arial"/>
        </w:rPr>
        <w:t xml:space="preserve">by clear and convincing evidence </w:t>
      </w:r>
      <w:r w:rsidR="004248A0">
        <w:rPr>
          <w:rFonts w:ascii="Arial" w:hAnsi="Arial" w:cs="Arial"/>
        </w:rPr>
        <w:t xml:space="preserve">that </w:t>
      </w:r>
      <w:r w:rsidR="00A47909">
        <w:rPr>
          <w:rFonts w:ascii="Arial" w:hAnsi="Arial" w:cs="Arial"/>
        </w:rPr>
        <w:t>there is a reasonable and comparatively priced service available</w:t>
      </w:r>
      <w:r w:rsidR="00DD407A">
        <w:rPr>
          <w:rFonts w:ascii="Arial" w:hAnsi="Arial" w:cs="Arial"/>
        </w:rPr>
        <w:t xml:space="preserve"> because it does not conform to the statutory structure</w:t>
      </w:r>
      <w:r w:rsidR="00A47909">
        <w:rPr>
          <w:rFonts w:ascii="Arial" w:hAnsi="Arial" w:cs="Arial"/>
        </w:rPr>
        <w:t xml:space="preserve">.  </w:t>
      </w:r>
      <w:r w:rsidR="00217717">
        <w:rPr>
          <w:rFonts w:ascii="Arial" w:hAnsi="Arial" w:cs="Arial"/>
        </w:rPr>
        <w:t xml:space="preserve">Under R.C. 4927.10(B)(1), an ILEC may file notice of intention to withdraw service.  </w:t>
      </w:r>
      <w:r w:rsidR="005D424C">
        <w:rPr>
          <w:rFonts w:ascii="Arial" w:hAnsi="Arial" w:cs="Arial"/>
        </w:rPr>
        <w:t xml:space="preserve">After receiving notice, </w:t>
      </w:r>
      <w:r w:rsidR="00233221">
        <w:rPr>
          <w:rFonts w:ascii="Arial" w:hAnsi="Arial" w:cs="Arial"/>
        </w:rPr>
        <w:t>a residential customer may file a petition with the Commission that he</w:t>
      </w:r>
      <w:r w:rsidR="000C74C1">
        <w:rPr>
          <w:rFonts w:ascii="Arial" w:hAnsi="Arial" w:cs="Arial"/>
        </w:rPr>
        <w:t xml:space="preserve"> or she</w:t>
      </w:r>
      <w:bookmarkStart w:id="0" w:name="_GoBack"/>
      <w:bookmarkEnd w:id="0"/>
      <w:r w:rsidR="00233221">
        <w:rPr>
          <w:rFonts w:ascii="Arial" w:hAnsi="Arial" w:cs="Arial"/>
        </w:rPr>
        <w:t xml:space="preserve"> is unable to obtain reasonable and comparatively</w:t>
      </w:r>
      <w:r w:rsidR="00A66459">
        <w:rPr>
          <w:rFonts w:ascii="Arial" w:hAnsi="Arial" w:cs="Arial"/>
        </w:rPr>
        <w:t xml:space="preserve"> priced service</w:t>
      </w:r>
      <w:r w:rsidR="00027477">
        <w:rPr>
          <w:rFonts w:ascii="Arial" w:hAnsi="Arial" w:cs="Arial"/>
        </w:rPr>
        <w:t xml:space="preserve">.  Nothing in R.C. </w:t>
      </w:r>
      <w:r w:rsidR="00303241">
        <w:rPr>
          <w:rFonts w:ascii="Arial" w:hAnsi="Arial" w:cs="Arial"/>
        </w:rPr>
        <w:t>4927.10 provides for assigning the burden of proof to the ILEC.  Under standard rules of practice, moreover, t</w:t>
      </w:r>
      <w:r w:rsidR="00027477">
        <w:rPr>
          <w:rFonts w:ascii="Arial" w:hAnsi="Arial" w:cs="Arial"/>
        </w:rPr>
        <w:t>he party seeking to demonstrate t</w:t>
      </w:r>
      <w:r w:rsidR="001B05E5">
        <w:rPr>
          <w:rFonts w:ascii="Arial" w:hAnsi="Arial" w:cs="Arial"/>
        </w:rPr>
        <w:t>hat</w:t>
      </w:r>
      <w:r w:rsidR="00027477">
        <w:rPr>
          <w:rFonts w:ascii="Arial" w:hAnsi="Arial" w:cs="Arial"/>
        </w:rPr>
        <w:t xml:space="preserve"> a </w:t>
      </w:r>
      <w:r w:rsidR="00027477">
        <w:rPr>
          <w:rFonts w:ascii="Arial" w:hAnsi="Arial" w:cs="Arial"/>
        </w:rPr>
        <w:lastRenderedPageBreak/>
        <w:t xml:space="preserve">condition prevents the operation of the election should be assigned the burden of proof.  </w:t>
      </w:r>
      <w:r w:rsidR="00190A8C" w:rsidRPr="00F821A7">
        <w:rPr>
          <w:rFonts w:ascii="Arial" w:hAnsi="Arial" w:cs="Arial"/>
          <w:i/>
        </w:rPr>
        <w:t>See Skinner v. Brooks</w:t>
      </w:r>
      <w:r w:rsidR="00190A8C">
        <w:rPr>
          <w:rFonts w:ascii="Arial" w:hAnsi="Arial" w:cs="Arial"/>
        </w:rPr>
        <w:t>, 74 Ohio App. 288, 292 (1944)</w:t>
      </w:r>
      <w:r w:rsidR="00C44D3E">
        <w:rPr>
          <w:rFonts w:ascii="Arial" w:hAnsi="Arial" w:cs="Arial"/>
        </w:rPr>
        <w:t xml:space="preserve"> (party asserting affirmative defense has burden of proof of the defense)</w:t>
      </w:r>
      <w:r w:rsidR="00190A8C">
        <w:rPr>
          <w:rFonts w:ascii="Arial" w:hAnsi="Arial" w:cs="Arial"/>
        </w:rPr>
        <w:t xml:space="preserve">. </w:t>
      </w:r>
      <w:r w:rsidR="00027477">
        <w:rPr>
          <w:rFonts w:ascii="Arial" w:hAnsi="Arial" w:cs="Arial"/>
        </w:rPr>
        <w:t xml:space="preserve"> Accordingly,</w:t>
      </w:r>
      <w:r w:rsidR="00303241">
        <w:rPr>
          <w:rFonts w:ascii="Arial" w:hAnsi="Arial" w:cs="Arial"/>
        </w:rPr>
        <w:t xml:space="preserve"> the Commission should reject the Coalition’s attempt to re</w:t>
      </w:r>
      <w:r w:rsidR="001B05E5">
        <w:rPr>
          <w:rFonts w:ascii="Arial" w:hAnsi="Arial" w:cs="Arial"/>
        </w:rPr>
        <w:t>write R.C. 4927.10 and wrongly assign the burden of proof.</w:t>
      </w:r>
    </w:p>
    <w:p w14:paraId="45E39EEE" w14:textId="72859AE2" w:rsidR="003427F3" w:rsidRPr="00F821A7" w:rsidRDefault="00925FD9" w:rsidP="003427F3">
      <w:pPr>
        <w:spacing w:line="480" w:lineRule="auto"/>
        <w:jc w:val="both"/>
        <w:rPr>
          <w:rFonts w:ascii="Arial" w:hAnsi="Arial" w:cs="Arial"/>
          <w:b/>
        </w:rPr>
      </w:pPr>
      <w:r>
        <w:rPr>
          <w:rFonts w:ascii="Arial" w:hAnsi="Arial" w:cs="Arial"/>
          <w:b/>
        </w:rPr>
        <w:t>III.</w:t>
      </w:r>
      <w:r>
        <w:rPr>
          <w:rFonts w:ascii="Arial" w:hAnsi="Arial" w:cs="Arial"/>
          <w:b/>
        </w:rPr>
        <w:tab/>
      </w:r>
      <w:r w:rsidR="003427F3" w:rsidRPr="00F821A7">
        <w:rPr>
          <w:rFonts w:ascii="Arial" w:hAnsi="Arial" w:cs="Arial"/>
          <w:b/>
        </w:rPr>
        <w:t>CONCLUSION</w:t>
      </w:r>
    </w:p>
    <w:p w14:paraId="4854E1FC" w14:textId="28FF5ABB" w:rsidR="00EB746E" w:rsidRDefault="00EB746E" w:rsidP="003427F3">
      <w:pPr>
        <w:spacing w:line="480" w:lineRule="auto"/>
        <w:jc w:val="both"/>
        <w:rPr>
          <w:rFonts w:ascii="Arial" w:hAnsi="Arial" w:cs="Arial"/>
        </w:rPr>
      </w:pPr>
      <w:r>
        <w:rPr>
          <w:rFonts w:ascii="Arial" w:hAnsi="Arial" w:cs="Arial"/>
        </w:rPr>
        <w:tab/>
      </w:r>
      <w:r w:rsidR="00AC7614">
        <w:rPr>
          <w:rFonts w:ascii="Arial" w:hAnsi="Arial" w:cs="Arial"/>
        </w:rPr>
        <w:t xml:space="preserve">The Coalition recognizes that the Commission must conform its rules to the requirements of Ohio law, but in its first assignment of error then urges the Commission to expand the definition of </w:t>
      </w:r>
      <w:r w:rsidR="00C44D3E">
        <w:rPr>
          <w:rFonts w:ascii="Arial" w:hAnsi="Arial" w:cs="Arial"/>
        </w:rPr>
        <w:t xml:space="preserve">reasonable and comparatively priced service in a way that is not supported by law or standard evidentiary practice.  </w:t>
      </w:r>
      <w:r>
        <w:rPr>
          <w:rFonts w:ascii="Arial" w:hAnsi="Arial" w:cs="Arial"/>
        </w:rPr>
        <w:t xml:space="preserve">Aligning the Commission’s rules on this matter with the underlying statutory guidance will ensure the exercise of appropriate authority as determined by R.C. 4927.10(B)(3). </w:t>
      </w:r>
      <w:r w:rsidR="001B05E5">
        <w:rPr>
          <w:rFonts w:ascii="Arial" w:hAnsi="Arial" w:cs="Arial"/>
        </w:rPr>
        <w:t xml:space="preserve"> Therefore</w:t>
      </w:r>
      <w:r>
        <w:rPr>
          <w:rFonts w:ascii="Arial" w:hAnsi="Arial" w:cs="Arial"/>
        </w:rPr>
        <w:t xml:space="preserve">, the </w:t>
      </w:r>
      <w:r w:rsidR="001B05E5">
        <w:rPr>
          <w:rFonts w:ascii="Arial" w:hAnsi="Arial" w:cs="Arial"/>
        </w:rPr>
        <w:t xml:space="preserve">Commission should reject the </w:t>
      </w:r>
      <w:r>
        <w:rPr>
          <w:rFonts w:ascii="Arial" w:hAnsi="Arial" w:cs="Arial"/>
        </w:rPr>
        <w:t xml:space="preserve">Coalition’s </w:t>
      </w:r>
      <w:r w:rsidR="001B05E5">
        <w:rPr>
          <w:rFonts w:ascii="Arial" w:hAnsi="Arial" w:cs="Arial"/>
        </w:rPr>
        <w:t>first assignment of error</w:t>
      </w:r>
      <w:r>
        <w:rPr>
          <w:rFonts w:ascii="Arial" w:hAnsi="Arial" w:cs="Arial"/>
        </w:rPr>
        <w:t xml:space="preserve">. </w:t>
      </w:r>
    </w:p>
    <w:p w14:paraId="624230BF" w14:textId="77777777" w:rsidR="00EB746E" w:rsidRPr="00EB746E" w:rsidRDefault="00EB746E" w:rsidP="00EB746E">
      <w:pPr>
        <w:spacing w:after="120" w:line="480" w:lineRule="auto"/>
        <w:ind w:left="3600" w:firstLine="720"/>
        <w:jc w:val="both"/>
        <w:outlineLvl w:val="2"/>
        <w:rPr>
          <w:rFonts w:ascii="Arial" w:hAnsi="Arial" w:cs="Arial"/>
          <w:color w:val="000000"/>
        </w:rPr>
      </w:pPr>
      <w:r w:rsidRPr="00EB746E">
        <w:rPr>
          <w:rFonts w:ascii="Arial" w:hAnsi="Arial" w:cs="Arial"/>
          <w:color w:val="000000"/>
        </w:rPr>
        <w:t>Respectfully submitted,</w:t>
      </w:r>
    </w:p>
    <w:p w14:paraId="2054F059" w14:textId="77777777" w:rsidR="00EB746E" w:rsidRPr="00EB746E" w:rsidRDefault="00EB746E" w:rsidP="00EB746E">
      <w:pPr>
        <w:spacing w:after="120"/>
        <w:jc w:val="both"/>
        <w:outlineLvl w:val="2"/>
        <w:rPr>
          <w:rFonts w:ascii="Arial" w:hAnsi="Arial" w:cs="Arial"/>
          <w:color w:val="000000"/>
        </w:rPr>
      </w:pPr>
      <w:r w:rsidRPr="00EB746E">
        <w:rPr>
          <w:rFonts w:ascii="Arial" w:hAnsi="Arial" w:cs="Arial"/>
          <w:color w:val="000000"/>
        </w:rPr>
        <w:tab/>
      </w:r>
      <w:r w:rsidRPr="00EB746E">
        <w:rPr>
          <w:rFonts w:ascii="Arial" w:hAnsi="Arial" w:cs="Arial"/>
          <w:color w:val="000000"/>
        </w:rPr>
        <w:tab/>
      </w:r>
      <w:r w:rsidRPr="00EB746E">
        <w:rPr>
          <w:rFonts w:ascii="Arial" w:hAnsi="Arial" w:cs="Arial"/>
          <w:color w:val="000000"/>
        </w:rPr>
        <w:tab/>
      </w:r>
      <w:r w:rsidRPr="00EB746E">
        <w:rPr>
          <w:rFonts w:ascii="Arial" w:hAnsi="Arial" w:cs="Arial"/>
          <w:color w:val="000000"/>
        </w:rPr>
        <w:tab/>
      </w:r>
      <w:r w:rsidRPr="00EB746E">
        <w:rPr>
          <w:rFonts w:ascii="Arial" w:hAnsi="Arial" w:cs="Arial"/>
          <w:color w:val="000000"/>
        </w:rPr>
        <w:tab/>
      </w:r>
      <w:r w:rsidRPr="00EB746E">
        <w:rPr>
          <w:rFonts w:ascii="Arial" w:hAnsi="Arial" w:cs="Arial"/>
          <w:color w:val="000000"/>
        </w:rPr>
        <w:tab/>
      </w:r>
      <w:r w:rsidRPr="00EB746E">
        <w:rPr>
          <w:rFonts w:ascii="Arial" w:hAnsi="Arial" w:cs="Arial"/>
          <w:color w:val="000000"/>
          <w:u w:val="single"/>
        </w:rPr>
        <w:t>/s/ Scott E. Elisar</w:t>
      </w:r>
      <w:r w:rsidRPr="00EB746E">
        <w:rPr>
          <w:rFonts w:ascii="Arial" w:hAnsi="Arial" w:cs="Arial"/>
          <w:color w:val="000000"/>
          <w:u w:val="single"/>
        </w:rPr>
        <w:tab/>
      </w:r>
      <w:r w:rsidRPr="00EB746E">
        <w:rPr>
          <w:rFonts w:ascii="Arial" w:hAnsi="Arial" w:cs="Arial"/>
          <w:color w:val="000000"/>
          <w:u w:val="single"/>
        </w:rPr>
        <w:tab/>
      </w:r>
      <w:r w:rsidRPr="00EB746E">
        <w:rPr>
          <w:rFonts w:ascii="Arial" w:hAnsi="Arial" w:cs="Arial"/>
          <w:color w:val="000000"/>
          <w:u w:val="single"/>
        </w:rPr>
        <w:tab/>
      </w:r>
    </w:p>
    <w:p w14:paraId="75953B74" w14:textId="77777777" w:rsidR="00EB746E" w:rsidRPr="00EB746E" w:rsidRDefault="00EB746E" w:rsidP="00EB746E">
      <w:pPr>
        <w:tabs>
          <w:tab w:val="left" w:pos="4320"/>
        </w:tabs>
        <w:ind w:left="4140"/>
        <w:rPr>
          <w:rFonts w:ascii="Arial" w:eastAsiaTheme="minorHAnsi" w:hAnsi="Arial" w:cs="Arial"/>
        </w:rPr>
      </w:pPr>
      <w:r w:rsidRPr="00EB746E">
        <w:rPr>
          <w:rFonts w:ascii="Arial" w:eastAsiaTheme="minorHAnsi" w:hAnsi="Arial" w:cs="Arial"/>
        </w:rPr>
        <w:tab/>
        <w:t>Scott E. Elisar (Reg. No. 0081877)</w:t>
      </w:r>
    </w:p>
    <w:p w14:paraId="7916C906" w14:textId="77777777" w:rsidR="00EB746E" w:rsidRPr="00EB746E" w:rsidRDefault="00EB746E" w:rsidP="00EB746E">
      <w:pPr>
        <w:tabs>
          <w:tab w:val="left" w:pos="4320"/>
        </w:tabs>
        <w:ind w:left="4140"/>
        <w:rPr>
          <w:rFonts w:ascii="Arial" w:eastAsiaTheme="minorHAnsi" w:hAnsi="Arial" w:cs="Arial"/>
        </w:rPr>
      </w:pPr>
      <w:r w:rsidRPr="00EB746E">
        <w:rPr>
          <w:rFonts w:ascii="Arial" w:eastAsiaTheme="minorHAnsi" w:hAnsi="Arial" w:cs="Arial"/>
        </w:rPr>
        <w:tab/>
        <w:t xml:space="preserve">(Counsel of Record) </w:t>
      </w:r>
    </w:p>
    <w:p w14:paraId="7A2ADCFE" w14:textId="77777777" w:rsidR="00EB746E" w:rsidRPr="00EB746E" w:rsidRDefault="00EB746E" w:rsidP="00EB746E">
      <w:pPr>
        <w:widowControl w:val="0"/>
        <w:tabs>
          <w:tab w:val="left" w:pos="4320"/>
        </w:tabs>
        <w:ind w:left="4140"/>
        <w:rPr>
          <w:rFonts w:ascii="Arial" w:eastAsiaTheme="minorHAnsi" w:hAnsi="Arial" w:cs="Arial"/>
          <w:b/>
          <w:bCs/>
        </w:rPr>
      </w:pPr>
      <w:r w:rsidRPr="00EB746E">
        <w:rPr>
          <w:rFonts w:ascii="Arial" w:eastAsiaTheme="minorHAnsi" w:hAnsi="Arial" w:cs="Arial"/>
          <w:bCs/>
        </w:rPr>
        <w:tab/>
        <w:t>Frank Darr (Reg. No. 0025469)</w:t>
      </w:r>
    </w:p>
    <w:p w14:paraId="596CF92D" w14:textId="77777777" w:rsidR="00EB746E" w:rsidRPr="00EB746E" w:rsidRDefault="00EB746E" w:rsidP="00EB746E">
      <w:pPr>
        <w:tabs>
          <w:tab w:val="left" w:pos="4320"/>
        </w:tabs>
        <w:ind w:left="4140"/>
        <w:rPr>
          <w:rFonts w:ascii="Arial" w:eastAsiaTheme="minorHAnsi" w:hAnsi="Arial" w:cs="Arial"/>
        </w:rPr>
      </w:pPr>
      <w:r w:rsidRPr="00EB746E">
        <w:rPr>
          <w:rFonts w:ascii="Arial" w:eastAsiaTheme="minorHAnsi" w:hAnsi="Arial" w:cs="Arial"/>
        </w:rPr>
        <w:tab/>
        <w:t>McNees Wallace &amp; Nurick LLC</w:t>
      </w:r>
    </w:p>
    <w:p w14:paraId="44A02BC2" w14:textId="77777777" w:rsidR="00EB746E" w:rsidRPr="00EB746E" w:rsidRDefault="00EB746E" w:rsidP="00EB746E">
      <w:pPr>
        <w:tabs>
          <w:tab w:val="left" w:pos="4320"/>
        </w:tabs>
        <w:ind w:left="4140"/>
        <w:rPr>
          <w:rFonts w:ascii="Arial" w:eastAsiaTheme="minorHAnsi" w:hAnsi="Arial" w:cs="Arial"/>
        </w:rPr>
      </w:pPr>
      <w:r w:rsidRPr="00EB746E">
        <w:rPr>
          <w:rFonts w:ascii="Arial" w:eastAsiaTheme="minorHAnsi" w:hAnsi="Arial" w:cs="Arial"/>
        </w:rPr>
        <w:tab/>
        <w:t>21 E. State Street, 17th Floor</w:t>
      </w:r>
    </w:p>
    <w:p w14:paraId="4FBB8758" w14:textId="77777777" w:rsidR="00EB746E" w:rsidRPr="00EB746E" w:rsidRDefault="00EB746E" w:rsidP="00EB746E">
      <w:pPr>
        <w:tabs>
          <w:tab w:val="left" w:pos="4320"/>
        </w:tabs>
        <w:ind w:left="4140"/>
        <w:rPr>
          <w:rFonts w:ascii="Arial" w:eastAsiaTheme="minorHAnsi" w:hAnsi="Arial" w:cs="Arial"/>
        </w:rPr>
      </w:pPr>
      <w:r w:rsidRPr="00EB746E">
        <w:rPr>
          <w:rFonts w:ascii="Arial" w:eastAsiaTheme="minorHAnsi" w:hAnsi="Arial" w:cs="Arial"/>
        </w:rPr>
        <w:tab/>
        <w:t>Columbus, Ohio 43215</w:t>
      </w:r>
    </w:p>
    <w:p w14:paraId="68441AF3" w14:textId="77777777" w:rsidR="00EB746E" w:rsidRPr="00EB746E" w:rsidRDefault="00EB746E" w:rsidP="00EB746E">
      <w:pPr>
        <w:tabs>
          <w:tab w:val="left" w:pos="4320"/>
        </w:tabs>
        <w:ind w:left="4140"/>
        <w:rPr>
          <w:rFonts w:ascii="Arial" w:eastAsiaTheme="minorHAnsi" w:hAnsi="Arial" w:cs="Arial"/>
        </w:rPr>
      </w:pPr>
      <w:r w:rsidRPr="00EB746E">
        <w:rPr>
          <w:rFonts w:ascii="Arial" w:eastAsiaTheme="minorHAnsi" w:hAnsi="Arial" w:cs="Arial"/>
        </w:rPr>
        <w:tab/>
        <w:t>(614) 719-2850 (Direct Dial—Scott Elisar)</w:t>
      </w:r>
    </w:p>
    <w:p w14:paraId="17CAD045" w14:textId="77777777" w:rsidR="00EB746E" w:rsidRPr="00EB746E" w:rsidRDefault="00EB746E" w:rsidP="00EB746E">
      <w:pPr>
        <w:tabs>
          <w:tab w:val="left" w:pos="4320"/>
        </w:tabs>
        <w:ind w:left="4140"/>
        <w:rPr>
          <w:rFonts w:ascii="Arial" w:eastAsiaTheme="minorHAnsi" w:hAnsi="Arial" w:cs="Arial"/>
        </w:rPr>
      </w:pPr>
      <w:r w:rsidRPr="00EB746E">
        <w:rPr>
          <w:rFonts w:ascii="Arial" w:eastAsiaTheme="minorHAnsi" w:hAnsi="Arial" w:cs="Arial"/>
        </w:rPr>
        <w:tab/>
        <w:t>(614) 469-4653 (Fax)</w:t>
      </w:r>
    </w:p>
    <w:p w14:paraId="5AA4A16F" w14:textId="77777777" w:rsidR="00EB746E" w:rsidRPr="00EB746E" w:rsidRDefault="00EB746E" w:rsidP="00EB746E">
      <w:pPr>
        <w:tabs>
          <w:tab w:val="left" w:pos="4320"/>
        </w:tabs>
        <w:ind w:left="4140"/>
        <w:rPr>
          <w:rFonts w:ascii="Arial" w:eastAsiaTheme="minorHAnsi" w:hAnsi="Arial" w:cs="Arial"/>
        </w:rPr>
      </w:pPr>
      <w:r w:rsidRPr="00EB746E">
        <w:rPr>
          <w:rFonts w:ascii="Arial" w:eastAsiaTheme="minorHAnsi" w:hAnsi="Arial" w:cs="Arial"/>
        </w:rPr>
        <w:tab/>
        <w:t>selisar@mwncmh.com</w:t>
      </w:r>
    </w:p>
    <w:p w14:paraId="78D20C44" w14:textId="77777777" w:rsidR="00EB746E" w:rsidRPr="00EB746E" w:rsidRDefault="00EB746E" w:rsidP="00EB746E">
      <w:pPr>
        <w:tabs>
          <w:tab w:val="left" w:pos="4320"/>
        </w:tabs>
        <w:ind w:left="4140"/>
        <w:rPr>
          <w:rFonts w:ascii="Arial" w:eastAsiaTheme="minorHAnsi" w:hAnsi="Arial" w:cs="Arial"/>
          <w:color w:val="000000" w:themeColor="text1"/>
        </w:rPr>
      </w:pPr>
      <w:r w:rsidRPr="00EB746E">
        <w:rPr>
          <w:rFonts w:ascii="Arial" w:eastAsiaTheme="minorHAnsi" w:hAnsi="Arial" w:cs="Arial"/>
          <w:color w:val="000000" w:themeColor="text1"/>
        </w:rPr>
        <w:tab/>
        <w:t>(willing to accept service via email)</w:t>
      </w:r>
    </w:p>
    <w:p w14:paraId="2D2D90F4" w14:textId="77777777" w:rsidR="00EB746E" w:rsidRPr="00EB746E" w:rsidRDefault="00EB746E" w:rsidP="00EB746E">
      <w:pPr>
        <w:tabs>
          <w:tab w:val="left" w:pos="4320"/>
        </w:tabs>
        <w:ind w:left="4140"/>
        <w:rPr>
          <w:rFonts w:ascii="Arial" w:eastAsiaTheme="minorHAnsi" w:hAnsi="Arial" w:cs="Arial"/>
          <w:color w:val="000000" w:themeColor="text1"/>
        </w:rPr>
      </w:pPr>
      <w:r w:rsidRPr="00EB746E">
        <w:rPr>
          <w:rFonts w:ascii="Arial" w:eastAsiaTheme="minorHAnsi" w:hAnsi="Arial" w:cs="Arial"/>
          <w:color w:val="000000" w:themeColor="text1"/>
        </w:rPr>
        <w:tab/>
        <w:t>fdarr@mwncmh.com</w:t>
      </w:r>
    </w:p>
    <w:p w14:paraId="481EAB0B" w14:textId="77777777" w:rsidR="00EB746E" w:rsidRPr="00EB746E" w:rsidRDefault="00EB746E" w:rsidP="00EB746E">
      <w:pPr>
        <w:tabs>
          <w:tab w:val="left" w:pos="4320"/>
        </w:tabs>
        <w:ind w:left="4140"/>
        <w:rPr>
          <w:rFonts w:ascii="Arial" w:eastAsiaTheme="minorHAnsi" w:hAnsi="Arial" w:cs="Arial"/>
          <w:color w:val="000000" w:themeColor="text1"/>
        </w:rPr>
      </w:pPr>
      <w:r w:rsidRPr="00EB746E">
        <w:rPr>
          <w:rFonts w:ascii="Arial" w:eastAsiaTheme="minorHAnsi" w:hAnsi="Arial" w:cs="Arial"/>
          <w:color w:val="000000" w:themeColor="text1"/>
        </w:rPr>
        <w:tab/>
        <w:t>(willing to accept service via email)</w:t>
      </w:r>
    </w:p>
    <w:p w14:paraId="71BD90F8" w14:textId="77777777" w:rsidR="00EB746E" w:rsidRDefault="00EB746E" w:rsidP="003427F3">
      <w:pPr>
        <w:spacing w:line="480" w:lineRule="auto"/>
        <w:ind w:firstLine="720"/>
        <w:jc w:val="both"/>
        <w:rPr>
          <w:rFonts w:ascii="Arial" w:hAnsi="Arial" w:cs="Arial"/>
          <w:i/>
          <w:u w:val="single"/>
        </w:rPr>
      </w:pPr>
    </w:p>
    <w:p w14:paraId="106F6E3C" w14:textId="77777777" w:rsidR="00EB746E" w:rsidRPr="00EB746E" w:rsidRDefault="00EB746E" w:rsidP="00EB746E">
      <w:pPr>
        <w:tabs>
          <w:tab w:val="left" w:pos="4140"/>
        </w:tabs>
        <w:spacing w:line="480" w:lineRule="auto"/>
        <w:rPr>
          <w:rFonts w:ascii="Arial" w:eastAsiaTheme="minorHAnsi" w:hAnsi="Arial" w:cs="Arial"/>
          <w:b/>
          <w:smallCaps/>
        </w:rPr>
      </w:pPr>
      <w:r>
        <w:rPr>
          <w:rFonts w:ascii="Arial" w:eastAsiaTheme="minorHAnsi" w:hAnsi="Arial" w:cs="Arial"/>
          <w:b/>
          <w:smallCaps/>
        </w:rPr>
        <w:tab/>
      </w:r>
      <w:r w:rsidRPr="00EB746E">
        <w:rPr>
          <w:rFonts w:ascii="Arial" w:eastAsiaTheme="minorHAnsi" w:hAnsi="Arial" w:cs="Arial"/>
          <w:b/>
          <w:smallCaps/>
        </w:rPr>
        <w:t>Attorneys for the Ohio Telecom Association</w:t>
      </w:r>
    </w:p>
    <w:p w14:paraId="1DE4BC41" w14:textId="77777777" w:rsidR="00EB746E" w:rsidRDefault="00EB746E">
      <w:pPr>
        <w:rPr>
          <w:rFonts w:ascii="Arial" w:hAnsi="Arial" w:cs="Arial"/>
        </w:rPr>
      </w:pPr>
      <w:r>
        <w:rPr>
          <w:rFonts w:ascii="Arial" w:hAnsi="Arial" w:cs="Arial"/>
        </w:rPr>
        <w:br w:type="page"/>
      </w:r>
    </w:p>
    <w:p w14:paraId="6B16D5E3" w14:textId="77777777" w:rsidR="00EB746E" w:rsidRPr="00EB746E" w:rsidRDefault="00EB746E" w:rsidP="00EB746E">
      <w:pPr>
        <w:keepNext/>
        <w:keepLines/>
        <w:spacing w:before="200"/>
        <w:jc w:val="center"/>
        <w:outlineLvl w:val="3"/>
        <w:rPr>
          <w:rFonts w:ascii="Arial Bold" w:eastAsiaTheme="majorEastAsia" w:hAnsi="Arial Bold" w:cs="Arial"/>
          <w:b/>
          <w:bCs/>
          <w:iCs/>
          <w:caps/>
          <w:smallCaps/>
          <w:u w:val="single"/>
        </w:rPr>
      </w:pPr>
      <w:r w:rsidRPr="00EB746E">
        <w:rPr>
          <w:rFonts w:ascii="Arial Bold" w:eastAsiaTheme="majorEastAsia" w:hAnsi="Arial Bold" w:cs="Arial"/>
          <w:b/>
          <w:bCs/>
          <w:iCs/>
          <w:caps/>
          <w:u w:val="single"/>
        </w:rPr>
        <w:lastRenderedPageBreak/>
        <w:t>Certificate of Service</w:t>
      </w:r>
    </w:p>
    <w:p w14:paraId="66186238" w14:textId="77777777" w:rsidR="00EB746E" w:rsidRPr="00EB746E" w:rsidRDefault="00EB746E" w:rsidP="00EB746E">
      <w:pPr>
        <w:jc w:val="both"/>
        <w:rPr>
          <w:rFonts w:ascii="Arial" w:hAnsi="Arial"/>
        </w:rPr>
      </w:pPr>
    </w:p>
    <w:p w14:paraId="507CE8D1" w14:textId="64873417" w:rsidR="00EB746E" w:rsidRPr="00EB746E" w:rsidRDefault="00EB746E" w:rsidP="00EB746E">
      <w:pPr>
        <w:spacing w:line="480" w:lineRule="auto"/>
        <w:ind w:firstLine="720"/>
        <w:jc w:val="both"/>
        <w:rPr>
          <w:rFonts w:ascii="Arial" w:hAnsi="Arial" w:cs="Arial"/>
        </w:rPr>
      </w:pPr>
      <w:r w:rsidRPr="00EB746E">
        <w:rPr>
          <w:rFonts w:ascii="Arial" w:hAnsi="Arial" w:cs="Arial"/>
        </w:rPr>
        <w:t xml:space="preserve">I hereby certify that a copy of the foregoing </w:t>
      </w:r>
      <w:r w:rsidR="007E12A0">
        <w:rPr>
          <w:rFonts w:ascii="Arial" w:hAnsi="Arial" w:cs="Arial"/>
          <w:i/>
          <w:iCs/>
        </w:rPr>
        <w:t>Ohio Telecom Association’s Memorandum Contra to The A</w:t>
      </w:r>
      <w:r w:rsidRPr="00EB746E">
        <w:rPr>
          <w:rFonts w:ascii="Arial" w:hAnsi="Arial" w:cs="Arial"/>
          <w:i/>
          <w:iCs/>
        </w:rPr>
        <w:t xml:space="preserve">pplication for Rehearing </w:t>
      </w:r>
      <w:r w:rsidR="007E12A0">
        <w:rPr>
          <w:rFonts w:ascii="Arial" w:hAnsi="Arial" w:cs="Arial"/>
          <w:i/>
          <w:iCs/>
        </w:rPr>
        <w:t>of the Edgemont Neighborhood Coalition, Legal Aid Society of Southwest Ohio LLC, the Office of the Ohio Consumers’ Counsel, Ohio Poverty Law Center, Pro Seniors, Inc. and Southeastern Ohio Legal Services</w:t>
      </w:r>
      <w:r w:rsidRPr="00EB746E">
        <w:rPr>
          <w:rFonts w:ascii="Arial" w:hAnsi="Arial" w:cs="Arial"/>
          <w:i/>
          <w:iCs/>
        </w:rPr>
        <w:t xml:space="preserve">, </w:t>
      </w:r>
      <w:r w:rsidRPr="00EB746E">
        <w:rPr>
          <w:rFonts w:ascii="Arial" w:hAnsi="Arial" w:cs="Arial"/>
        </w:rPr>
        <w:t xml:space="preserve">was served upon the following parties of record this </w:t>
      </w:r>
      <w:r>
        <w:rPr>
          <w:rFonts w:ascii="Arial" w:hAnsi="Arial" w:cs="Arial"/>
        </w:rPr>
        <w:t>9th</w:t>
      </w:r>
      <w:r w:rsidRPr="00EB746E">
        <w:rPr>
          <w:rFonts w:ascii="Arial" w:hAnsi="Arial" w:cs="Arial"/>
        </w:rPr>
        <w:t xml:space="preserve"> day of </w:t>
      </w:r>
      <w:r>
        <w:rPr>
          <w:rFonts w:ascii="Arial" w:hAnsi="Arial" w:cs="Arial"/>
        </w:rPr>
        <w:t>January 2017</w:t>
      </w:r>
      <w:r w:rsidRPr="00EB746E">
        <w:rPr>
          <w:rFonts w:ascii="Arial" w:hAnsi="Arial" w:cs="Arial"/>
        </w:rPr>
        <w:t xml:space="preserve">, </w:t>
      </w:r>
      <w:r w:rsidRPr="00EB746E">
        <w:rPr>
          <w:rFonts w:ascii="Arial" w:hAnsi="Arial" w:cs="Arial"/>
          <w:i/>
        </w:rPr>
        <w:t>via</w:t>
      </w:r>
      <w:r w:rsidRPr="00EB746E">
        <w:rPr>
          <w:rFonts w:ascii="Arial" w:hAnsi="Arial" w:cs="Arial"/>
        </w:rPr>
        <w:t xml:space="preserve"> electronic transmission, hand-delivery or first class U.S. mail, postage prepaid.</w:t>
      </w:r>
    </w:p>
    <w:p w14:paraId="62FC7809" w14:textId="77777777" w:rsidR="00EB746E" w:rsidRPr="00EB746E" w:rsidRDefault="00EB746E" w:rsidP="00EB746E">
      <w:pPr>
        <w:ind w:firstLine="720"/>
        <w:jc w:val="both"/>
        <w:rPr>
          <w:rFonts w:ascii="Arial" w:hAnsi="Arial" w:cs="Arial"/>
          <w:u w:val="single"/>
        </w:rPr>
      </w:pPr>
      <w:r w:rsidRPr="00EB746E">
        <w:rPr>
          <w:rFonts w:ascii="Arial" w:hAnsi="Arial" w:cs="Arial"/>
        </w:rPr>
        <w:tab/>
      </w:r>
      <w:r w:rsidRPr="00EB746E">
        <w:rPr>
          <w:rFonts w:ascii="Arial" w:hAnsi="Arial" w:cs="Arial"/>
        </w:rPr>
        <w:tab/>
      </w:r>
      <w:r w:rsidRPr="00EB746E">
        <w:rPr>
          <w:rFonts w:ascii="Arial" w:hAnsi="Arial" w:cs="Arial"/>
        </w:rPr>
        <w:tab/>
      </w:r>
      <w:r w:rsidRPr="00EB746E">
        <w:rPr>
          <w:rFonts w:ascii="Arial" w:hAnsi="Arial" w:cs="Arial"/>
        </w:rPr>
        <w:tab/>
      </w:r>
      <w:r w:rsidRPr="00EB746E">
        <w:rPr>
          <w:rFonts w:ascii="Arial" w:hAnsi="Arial" w:cs="Arial"/>
        </w:rPr>
        <w:tab/>
      </w:r>
      <w:r w:rsidRPr="00EB746E">
        <w:rPr>
          <w:rFonts w:ascii="Arial" w:hAnsi="Arial" w:cs="Arial"/>
        </w:rPr>
        <w:tab/>
      </w:r>
      <w:r w:rsidRPr="00EB746E">
        <w:rPr>
          <w:rFonts w:ascii="Arial" w:hAnsi="Arial" w:cs="Arial"/>
          <w:u w:val="single"/>
        </w:rPr>
        <w:t>/s/ Scott E. Elisar</w:t>
      </w:r>
      <w:r w:rsidRPr="00EB746E">
        <w:rPr>
          <w:rFonts w:ascii="Arial" w:hAnsi="Arial" w:cs="Arial"/>
          <w:u w:val="single"/>
        </w:rPr>
        <w:tab/>
      </w:r>
      <w:r w:rsidRPr="00EB746E">
        <w:rPr>
          <w:rFonts w:ascii="Arial" w:hAnsi="Arial" w:cs="Arial"/>
          <w:u w:val="single"/>
        </w:rPr>
        <w:tab/>
      </w:r>
      <w:r w:rsidRPr="00EB746E">
        <w:rPr>
          <w:rFonts w:ascii="Arial" w:hAnsi="Arial" w:cs="Arial"/>
          <w:u w:val="single"/>
        </w:rPr>
        <w:tab/>
      </w:r>
      <w:r w:rsidRPr="00EB746E">
        <w:rPr>
          <w:rFonts w:ascii="Arial" w:hAnsi="Arial" w:cs="Arial"/>
          <w:u w:val="single"/>
        </w:rPr>
        <w:tab/>
      </w:r>
    </w:p>
    <w:p w14:paraId="573BBD51" w14:textId="77777777" w:rsidR="000D7D3B" w:rsidRDefault="00EB746E" w:rsidP="006A648F">
      <w:pPr>
        <w:spacing w:line="480" w:lineRule="auto"/>
        <w:ind w:left="720"/>
        <w:rPr>
          <w:rFonts w:ascii="Arial" w:hAnsi="Arial" w:cs="Arial"/>
        </w:rPr>
        <w:sectPr w:rsidR="000D7D3B" w:rsidSect="00C040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r w:rsidRPr="00EB746E">
        <w:rPr>
          <w:rFonts w:ascii="Arial" w:hAnsi="Arial" w:cs="Arial"/>
          <w:b/>
          <w:smallCaps/>
        </w:rPr>
        <w:tab/>
      </w:r>
      <w:r w:rsidRPr="00EB746E">
        <w:rPr>
          <w:rFonts w:ascii="Arial" w:hAnsi="Arial" w:cs="Arial"/>
          <w:b/>
          <w:smallCaps/>
        </w:rPr>
        <w:tab/>
      </w:r>
      <w:r w:rsidRPr="00EB746E">
        <w:rPr>
          <w:rFonts w:ascii="Arial" w:hAnsi="Arial" w:cs="Arial"/>
          <w:b/>
          <w:smallCaps/>
        </w:rPr>
        <w:tab/>
      </w:r>
      <w:r w:rsidRPr="00EB746E">
        <w:rPr>
          <w:rFonts w:ascii="Arial" w:hAnsi="Arial" w:cs="Arial"/>
          <w:b/>
          <w:smallCaps/>
        </w:rPr>
        <w:tab/>
      </w:r>
      <w:r w:rsidRPr="00EB746E">
        <w:rPr>
          <w:rFonts w:ascii="Arial" w:hAnsi="Arial" w:cs="Arial"/>
          <w:b/>
          <w:smallCaps/>
        </w:rPr>
        <w:tab/>
      </w:r>
      <w:r w:rsidRPr="00EB746E">
        <w:rPr>
          <w:rFonts w:ascii="Arial" w:hAnsi="Arial" w:cs="Arial"/>
          <w:b/>
          <w:smallCaps/>
        </w:rPr>
        <w:tab/>
      </w:r>
      <w:r w:rsidRPr="00EB746E">
        <w:rPr>
          <w:rFonts w:ascii="Arial" w:hAnsi="Arial" w:cs="Arial"/>
        </w:rPr>
        <w:t>Scott E. Elisar</w:t>
      </w:r>
    </w:p>
    <w:p w14:paraId="62EA1198" w14:textId="77777777" w:rsidR="00AA3E17" w:rsidRPr="004527F4" w:rsidRDefault="00AA3E17" w:rsidP="00AA3E17">
      <w:pPr>
        <w:tabs>
          <w:tab w:val="left" w:pos="4140"/>
        </w:tabs>
        <w:rPr>
          <w:rFonts w:ascii="Arial" w:hAnsi="Arial" w:cs="Arial"/>
        </w:rPr>
      </w:pPr>
      <w:r w:rsidRPr="004527F4">
        <w:rPr>
          <w:rFonts w:ascii="Arial" w:hAnsi="Arial" w:cs="Arial"/>
        </w:rPr>
        <w:t>Douglas W. Trabaris</w:t>
      </w:r>
    </w:p>
    <w:p w14:paraId="48B1D8D9" w14:textId="77777777" w:rsidR="00AA3E17" w:rsidRDefault="00AA3E17" w:rsidP="00AA3E17">
      <w:pPr>
        <w:tabs>
          <w:tab w:val="left" w:pos="4140"/>
        </w:tabs>
        <w:rPr>
          <w:rFonts w:ascii="Arial" w:hAnsi="Arial" w:cs="Arial"/>
        </w:rPr>
      </w:pPr>
      <w:r>
        <w:rPr>
          <w:rFonts w:ascii="Arial" w:hAnsi="Arial" w:cs="Arial"/>
        </w:rPr>
        <w:t>Mark Ortlieb</w:t>
      </w:r>
    </w:p>
    <w:p w14:paraId="69D8D47F" w14:textId="77777777" w:rsidR="00AA3E17" w:rsidRPr="004527F4" w:rsidRDefault="00AA3E17" w:rsidP="00AA3E17">
      <w:pPr>
        <w:tabs>
          <w:tab w:val="left" w:pos="4140"/>
        </w:tabs>
        <w:rPr>
          <w:rFonts w:ascii="Arial" w:hAnsi="Arial" w:cs="Arial"/>
        </w:rPr>
      </w:pPr>
      <w:r w:rsidRPr="004527F4">
        <w:rPr>
          <w:rFonts w:ascii="Arial" w:hAnsi="Arial" w:cs="Arial"/>
        </w:rPr>
        <w:t>AT&amp;T Ohio</w:t>
      </w:r>
    </w:p>
    <w:p w14:paraId="3E5CF9E8" w14:textId="77777777" w:rsidR="00AA3E17" w:rsidRPr="004527F4" w:rsidRDefault="00AA3E17" w:rsidP="00AA3E17">
      <w:pPr>
        <w:tabs>
          <w:tab w:val="left" w:pos="4140"/>
        </w:tabs>
        <w:rPr>
          <w:rFonts w:ascii="Arial" w:hAnsi="Arial" w:cs="Arial"/>
        </w:rPr>
      </w:pPr>
      <w:r w:rsidRPr="004527F4">
        <w:rPr>
          <w:rFonts w:ascii="Arial" w:hAnsi="Arial" w:cs="Arial"/>
        </w:rPr>
        <w:t>225 West Randolph Street, Floor 25D</w:t>
      </w:r>
    </w:p>
    <w:p w14:paraId="0FEC1718" w14:textId="77777777" w:rsidR="00AA3E17" w:rsidRPr="004527F4" w:rsidRDefault="00AA3E17" w:rsidP="00AA3E17">
      <w:pPr>
        <w:tabs>
          <w:tab w:val="left" w:pos="4140"/>
        </w:tabs>
        <w:rPr>
          <w:rFonts w:ascii="Arial" w:hAnsi="Arial" w:cs="Arial"/>
        </w:rPr>
      </w:pPr>
      <w:r w:rsidRPr="004527F4">
        <w:rPr>
          <w:rFonts w:ascii="Arial" w:hAnsi="Arial" w:cs="Arial"/>
        </w:rPr>
        <w:t>Chicago, Illinois  60606</w:t>
      </w:r>
    </w:p>
    <w:p w14:paraId="6F3EB714" w14:textId="77777777" w:rsidR="00AA3E17" w:rsidRPr="004527F4" w:rsidRDefault="00AA3E17" w:rsidP="00AA3E17">
      <w:pPr>
        <w:tabs>
          <w:tab w:val="left" w:pos="4140"/>
        </w:tabs>
        <w:rPr>
          <w:rFonts w:ascii="Arial" w:hAnsi="Arial" w:cs="Arial"/>
        </w:rPr>
      </w:pPr>
      <w:r w:rsidRPr="004527F4">
        <w:rPr>
          <w:rFonts w:ascii="Arial" w:hAnsi="Arial" w:cs="Arial"/>
        </w:rPr>
        <w:t>Dt1329@att.com</w:t>
      </w:r>
    </w:p>
    <w:p w14:paraId="54025F6B" w14:textId="77777777" w:rsidR="00AA3E17" w:rsidRPr="004527F4" w:rsidRDefault="009934A7" w:rsidP="00AA3E17">
      <w:pPr>
        <w:rPr>
          <w:rFonts w:ascii="Arial" w:eastAsia="Calibri" w:hAnsi="Arial" w:cs="Arial"/>
        </w:rPr>
      </w:pPr>
      <w:hyperlink r:id="rId14" w:history="1">
        <w:r w:rsidR="00AA3E17" w:rsidRPr="004527F4">
          <w:rPr>
            <w:rFonts w:ascii="Arial" w:eastAsia="Calibri" w:hAnsi="Arial" w:cs="Arial"/>
          </w:rPr>
          <w:t>mark.ortlieb@att.com</w:t>
        </w:r>
      </w:hyperlink>
    </w:p>
    <w:p w14:paraId="7A136E19" w14:textId="77777777" w:rsidR="00AA3E17" w:rsidRPr="004527F4" w:rsidRDefault="00AA3E17" w:rsidP="00AA3E17">
      <w:pPr>
        <w:tabs>
          <w:tab w:val="left" w:pos="4140"/>
        </w:tabs>
        <w:rPr>
          <w:rFonts w:ascii="Arial" w:hAnsi="Arial" w:cs="Arial"/>
        </w:rPr>
      </w:pPr>
    </w:p>
    <w:p w14:paraId="5673BA4E" w14:textId="77777777" w:rsidR="00AA3E17" w:rsidRPr="004527F4" w:rsidRDefault="00AA3E17" w:rsidP="00AA3E17">
      <w:pPr>
        <w:tabs>
          <w:tab w:val="left" w:pos="4140"/>
        </w:tabs>
        <w:rPr>
          <w:rFonts w:ascii="Arial" w:hAnsi="Arial" w:cs="Arial"/>
        </w:rPr>
      </w:pPr>
      <w:r w:rsidRPr="004527F4">
        <w:rPr>
          <w:rFonts w:ascii="Arial" w:hAnsi="Arial" w:cs="Arial"/>
          <w:b/>
        </w:rPr>
        <w:t>On Behalf of AT&amp;T Services, Inc</w:t>
      </w:r>
      <w:r w:rsidRPr="004527F4">
        <w:rPr>
          <w:rFonts w:ascii="Arial" w:hAnsi="Arial" w:cs="Arial"/>
        </w:rPr>
        <w:t>.</w:t>
      </w:r>
    </w:p>
    <w:p w14:paraId="30BF1AAD" w14:textId="77777777" w:rsidR="00AA3E17" w:rsidRPr="004527F4" w:rsidRDefault="00AA3E17" w:rsidP="00AA3E17">
      <w:pPr>
        <w:tabs>
          <w:tab w:val="left" w:pos="4140"/>
        </w:tabs>
        <w:rPr>
          <w:rFonts w:ascii="Arial" w:hAnsi="Arial" w:cs="Arial"/>
        </w:rPr>
      </w:pPr>
    </w:p>
    <w:p w14:paraId="2E6F3E9B" w14:textId="77777777" w:rsidR="00AA3E17" w:rsidRPr="004527F4" w:rsidRDefault="00AA3E17" w:rsidP="00AA3E17">
      <w:pPr>
        <w:tabs>
          <w:tab w:val="left" w:pos="4140"/>
        </w:tabs>
        <w:rPr>
          <w:rFonts w:ascii="Arial" w:hAnsi="Arial" w:cs="Arial"/>
        </w:rPr>
      </w:pPr>
      <w:r>
        <w:rPr>
          <w:rFonts w:ascii="Arial" w:hAnsi="Arial" w:cs="Arial"/>
        </w:rPr>
        <w:t>Gretchen Petrucci</w:t>
      </w:r>
    </w:p>
    <w:p w14:paraId="7CC19F64" w14:textId="77777777" w:rsidR="00AA3E17" w:rsidRPr="004527F4" w:rsidRDefault="00AA3E17" w:rsidP="00AA3E17">
      <w:pPr>
        <w:tabs>
          <w:tab w:val="left" w:pos="4140"/>
        </w:tabs>
        <w:rPr>
          <w:rFonts w:ascii="Arial" w:hAnsi="Arial" w:cs="Arial"/>
        </w:rPr>
      </w:pPr>
      <w:r w:rsidRPr="004527F4">
        <w:rPr>
          <w:rFonts w:ascii="Arial" w:hAnsi="Arial" w:cs="Arial"/>
        </w:rPr>
        <w:t>Stephen M. Howard</w:t>
      </w:r>
    </w:p>
    <w:p w14:paraId="2B0CAC6D" w14:textId="77777777" w:rsidR="00AA3E17" w:rsidRPr="004527F4" w:rsidRDefault="00AA3E17" w:rsidP="00AA3E17">
      <w:pPr>
        <w:tabs>
          <w:tab w:val="left" w:pos="4140"/>
        </w:tabs>
        <w:rPr>
          <w:rFonts w:ascii="Arial" w:hAnsi="Arial" w:cs="Arial"/>
        </w:rPr>
      </w:pPr>
      <w:r w:rsidRPr="004527F4">
        <w:rPr>
          <w:rFonts w:ascii="Arial" w:hAnsi="Arial" w:cs="Arial"/>
        </w:rPr>
        <w:t>Vorys, Sater, Seymour and Pease LLP</w:t>
      </w:r>
    </w:p>
    <w:p w14:paraId="203F970F" w14:textId="77777777" w:rsidR="00AA3E17" w:rsidRPr="008D172E" w:rsidRDefault="00AA3E17" w:rsidP="00AA3E17">
      <w:pPr>
        <w:tabs>
          <w:tab w:val="left" w:pos="4140"/>
        </w:tabs>
        <w:rPr>
          <w:rFonts w:ascii="Arial" w:hAnsi="Arial" w:cs="Arial"/>
        </w:rPr>
      </w:pPr>
      <w:r w:rsidRPr="004527F4">
        <w:rPr>
          <w:rFonts w:ascii="Arial" w:hAnsi="Arial" w:cs="Arial"/>
        </w:rPr>
        <w:t xml:space="preserve">52 East Gay </w:t>
      </w:r>
      <w:r w:rsidRPr="008D172E">
        <w:rPr>
          <w:rFonts w:ascii="Arial" w:hAnsi="Arial" w:cs="Arial"/>
        </w:rPr>
        <w:t>Street</w:t>
      </w:r>
    </w:p>
    <w:p w14:paraId="4292DC89" w14:textId="77777777" w:rsidR="00AA3E17" w:rsidRPr="008D172E" w:rsidRDefault="00AA3E17" w:rsidP="00AA3E17">
      <w:pPr>
        <w:tabs>
          <w:tab w:val="left" w:pos="4140"/>
        </w:tabs>
        <w:rPr>
          <w:rFonts w:ascii="Arial" w:hAnsi="Arial" w:cs="Arial"/>
        </w:rPr>
      </w:pPr>
      <w:r w:rsidRPr="008D172E">
        <w:rPr>
          <w:rFonts w:ascii="Arial" w:hAnsi="Arial" w:cs="Arial"/>
        </w:rPr>
        <w:t>Columbus, Ohio 43216</w:t>
      </w:r>
    </w:p>
    <w:p w14:paraId="1723558E" w14:textId="77777777" w:rsidR="00AA3E17" w:rsidRPr="008D172E" w:rsidRDefault="00AA3E17" w:rsidP="00AA3E17">
      <w:pPr>
        <w:tabs>
          <w:tab w:val="left" w:pos="4140"/>
        </w:tabs>
        <w:rPr>
          <w:rFonts w:ascii="Arial" w:hAnsi="Arial" w:cs="Arial"/>
        </w:rPr>
      </w:pPr>
      <w:r w:rsidRPr="008D172E">
        <w:rPr>
          <w:rFonts w:ascii="Arial" w:hAnsi="Arial" w:cs="Arial"/>
        </w:rPr>
        <w:t>glpetrucci@vorys.com</w:t>
      </w:r>
    </w:p>
    <w:p w14:paraId="4195DDA3" w14:textId="77777777" w:rsidR="00AA3E17" w:rsidRPr="008D172E" w:rsidRDefault="009934A7" w:rsidP="00AA3E17">
      <w:pPr>
        <w:tabs>
          <w:tab w:val="left" w:pos="4140"/>
        </w:tabs>
        <w:rPr>
          <w:rFonts w:ascii="Arial" w:hAnsi="Arial" w:cs="Arial"/>
        </w:rPr>
      </w:pPr>
      <w:hyperlink r:id="rId15" w:history="1">
        <w:r w:rsidR="00AA3E17" w:rsidRPr="008D172E">
          <w:rPr>
            <w:rStyle w:val="Hyperlink"/>
            <w:rFonts w:ascii="Arial" w:hAnsi="Arial" w:cs="Arial"/>
            <w:color w:val="auto"/>
            <w:u w:val="none"/>
          </w:rPr>
          <w:t>smhoward@vorys.com</w:t>
        </w:r>
      </w:hyperlink>
    </w:p>
    <w:p w14:paraId="2D6480C5" w14:textId="77777777" w:rsidR="00AA3E17" w:rsidRPr="008D172E" w:rsidRDefault="00AA3E17" w:rsidP="00AA3E17">
      <w:pPr>
        <w:tabs>
          <w:tab w:val="left" w:pos="4140"/>
        </w:tabs>
        <w:rPr>
          <w:rFonts w:ascii="Arial" w:hAnsi="Arial" w:cs="Arial"/>
        </w:rPr>
      </w:pPr>
    </w:p>
    <w:p w14:paraId="03ACD525" w14:textId="77777777" w:rsidR="00AA3E17" w:rsidRPr="008D172E" w:rsidRDefault="00AA3E17" w:rsidP="00AA3E17">
      <w:pPr>
        <w:tabs>
          <w:tab w:val="left" w:pos="4140"/>
        </w:tabs>
        <w:rPr>
          <w:rFonts w:ascii="Arial" w:hAnsi="Arial" w:cs="Arial"/>
          <w:b/>
        </w:rPr>
      </w:pPr>
      <w:r w:rsidRPr="008D172E">
        <w:rPr>
          <w:rFonts w:ascii="Arial" w:hAnsi="Arial" w:cs="Arial"/>
          <w:b/>
        </w:rPr>
        <w:t>On Behalf of the Ohio Cable Telecommunications Association</w:t>
      </w:r>
    </w:p>
    <w:p w14:paraId="18799C2C" w14:textId="77777777" w:rsidR="00AA3E17" w:rsidRPr="008D172E" w:rsidRDefault="00AA3E17" w:rsidP="00AA3E17">
      <w:pPr>
        <w:tabs>
          <w:tab w:val="left" w:pos="4140"/>
        </w:tabs>
        <w:rPr>
          <w:rFonts w:ascii="Arial" w:hAnsi="Arial" w:cs="Arial"/>
        </w:rPr>
      </w:pPr>
    </w:p>
    <w:p w14:paraId="0C691283" w14:textId="77777777" w:rsidR="00AA3E17" w:rsidRPr="008D172E" w:rsidRDefault="00AA3E17" w:rsidP="00AA3E17">
      <w:pPr>
        <w:tabs>
          <w:tab w:val="left" w:pos="4140"/>
        </w:tabs>
        <w:rPr>
          <w:rFonts w:ascii="Arial" w:hAnsi="Arial" w:cs="Arial"/>
        </w:rPr>
      </w:pPr>
      <w:r w:rsidRPr="008D172E">
        <w:rPr>
          <w:rFonts w:ascii="Arial" w:hAnsi="Arial" w:cs="Arial"/>
        </w:rPr>
        <w:t>Patrick M. Crotty</w:t>
      </w:r>
    </w:p>
    <w:p w14:paraId="35F7ECDA" w14:textId="77777777" w:rsidR="00AA3E17" w:rsidRPr="008D172E" w:rsidRDefault="00AA3E17" w:rsidP="00AA3E17">
      <w:pPr>
        <w:tabs>
          <w:tab w:val="left" w:pos="4140"/>
        </w:tabs>
        <w:rPr>
          <w:rFonts w:ascii="Arial" w:hAnsi="Arial" w:cs="Arial"/>
        </w:rPr>
      </w:pPr>
      <w:r w:rsidRPr="008D172E">
        <w:rPr>
          <w:rFonts w:ascii="Arial" w:hAnsi="Arial" w:cs="Arial"/>
        </w:rPr>
        <w:t>Cincinnati Bell Telephone Co. LLC</w:t>
      </w:r>
    </w:p>
    <w:p w14:paraId="0346490E" w14:textId="77777777" w:rsidR="00AA3E17" w:rsidRPr="008D172E" w:rsidRDefault="00AA3E17" w:rsidP="00AA3E17">
      <w:pPr>
        <w:tabs>
          <w:tab w:val="left" w:pos="4140"/>
        </w:tabs>
        <w:rPr>
          <w:rFonts w:ascii="Arial" w:hAnsi="Arial" w:cs="Arial"/>
        </w:rPr>
      </w:pPr>
      <w:r w:rsidRPr="008D172E">
        <w:rPr>
          <w:rFonts w:ascii="Arial" w:hAnsi="Arial" w:cs="Arial"/>
        </w:rPr>
        <w:t>221 East Fourth Street, Suite 1090</w:t>
      </w:r>
    </w:p>
    <w:p w14:paraId="3A6D5A1B" w14:textId="77777777" w:rsidR="00AA3E17" w:rsidRPr="008D172E" w:rsidRDefault="00AA3E17" w:rsidP="00AA3E17">
      <w:pPr>
        <w:tabs>
          <w:tab w:val="left" w:pos="4140"/>
        </w:tabs>
        <w:rPr>
          <w:rFonts w:ascii="Arial" w:hAnsi="Arial" w:cs="Arial"/>
        </w:rPr>
      </w:pPr>
      <w:r w:rsidRPr="008D172E">
        <w:rPr>
          <w:rFonts w:ascii="Arial" w:hAnsi="Arial" w:cs="Arial"/>
        </w:rPr>
        <w:t>Cincinnati, Ohio  45202</w:t>
      </w:r>
    </w:p>
    <w:p w14:paraId="1026843F" w14:textId="77777777" w:rsidR="00AA3E17" w:rsidRPr="008D172E" w:rsidRDefault="009934A7" w:rsidP="00AA3E17">
      <w:pPr>
        <w:tabs>
          <w:tab w:val="left" w:pos="4140"/>
        </w:tabs>
        <w:rPr>
          <w:rFonts w:ascii="Arial" w:hAnsi="Arial" w:cs="Arial"/>
        </w:rPr>
      </w:pPr>
      <w:hyperlink r:id="rId16" w:history="1">
        <w:r w:rsidR="00AA3E17" w:rsidRPr="008D172E">
          <w:rPr>
            <w:rStyle w:val="Hyperlink"/>
            <w:rFonts w:ascii="Arial" w:hAnsi="Arial" w:cs="Arial"/>
            <w:color w:val="auto"/>
            <w:u w:val="none"/>
          </w:rPr>
          <w:t>Patrick.crotty@cinbell.com</w:t>
        </w:r>
      </w:hyperlink>
    </w:p>
    <w:p w14:paraId="30AC257A" w14:textId="77777777" w:rsidR="00AA3E17" w:rsidRPr="008D172E" w:rsidRDefault="00AA3E17" w:rsidP="00AA3E17">
      <w:pPr>
        <w:tabs>
          <w:tab w:val="left" w:pos="4140"/>
        </w:tabs>
        <w:rPr>
          <w:rFonts w:ascii="Arial" w:hAnsi="Arial" w:cs="Arial"/>
        </w:rPr>
      </w:pPr>
    </w:p>
    <w:p w14:paraId="572682D3" w14:textId="77777777" w:rsidR="00AA3E17" w:rsidRPr="008D172E" w:rsidRDefault="00AA3E17" w:rsidP="00AA3E17">
      <w:pPr>
        <w:tabs>
          <w:tab w:val="left" w:pos="4140"/>
        </w:tabs>
        <w:rPr>
          <w:rFonts w:ascii="Arial" w:hAnsi="Arial" w:cs="Arial"/>
          <w:b/>
        </w:rPr>
      </w:pPr>
      <w:r w:rsidRPr="008D172E">
        <w:rPr>
          <w:rFonts w:ascii="Arial" w:hAnsi="Arial" w:cs="Arial"/>
          <w:b/>
        </w:rPr>
        <w:t>On Behalf of Cincinnati Bell Telephone Co. LLC</w:t>
      </w:r>
    </w:p>
    <w:p w14:paraId="7B75B9C2" w14:textId="77777777" w:rsidR="00AA3E17" w:rsidRPr="004527F4" w:rsidRDefault="00AA3E17" w:rsidP="00AA3E17">
      <w:pPr>
        <w:tabs>
          <w:tab w:val="left" w:pos="4140"/>
        </w:tabs>
        <w:rPr>
          <w:rFonts w:ascii="Arial" w:hAnsi="Arial" w:cs="Arial"/>
        </w:rPr>
      </w:pPr>
      <w:r w:rsidRPr="008D172E">
        <w:rPr>
          <w:rFonts w:ascii="Arial" w:hAnsi="Arial" w:cs="Arial"/>
          <w:b/>
        </w:rPr>
        <w:br w:type="column"/>
      </w:r>
      <w:r w:rsidRPr="004527F4">
        <w:rPr>
          <w:rFonts w:ascii="Arial" w:hAnsi="Arial" w:cs="Arial"/>
        </w:rPr>
        <w:t>Ellis Jacobs</w:t>
      </w:r>
    </w:p>
    <w:p w14:paraId="6E6430E6" w14:textId="77777777" w:rsidR="00AA3E17" w:rsidRPr="004527F4" w:rsidRDefault="00AA3E17" w:rsidP="00AA3E17">
      <w:pPr>
        <w:rPr>
          <w:rFonts w:ascii="Arial" w:hAnsi="Arial" w:cs="Arial"/>
        </w:rPr>
      </w:pPr>
      <w:r w:rsidRPr="004527F4">
        <w:rPr>
          <w:rFonts w:ascii="Arial" w:hAnsi="Arial" w:cs="Arial"/>
        </w:rPr>
        <w:t>Advocates for Basic Legal Equality Inc.</w:t>
      </w:r>
    </w:p>
    <w:p w14:paraId="14B4D747" w14:textId="77777777" w:rsidR="00AA3E17" w:rsidRPr="004527F4" w:rsidRDefault="00AA3E17" w:rsidP="00AA3E17">
      <w:pPr>
        <w:tabs>
          <w:tab w:val="left" w:pos="4140"/>
        </w:tabs>
        <w:rPr>
          <w:rFonts w:ascii="Arial" w:hAnsi="Arial" w:cs="Arial"/>
        </w:rPr>
      </w:pPr>
      <w:r w:rsidRPr="004527F4">
        <w:rPr>
          <w:rFonts w:ascii="Arial" w:hAnsi="Arial" w:cs="Arial"/>
        </w:rPr>
        <w:t>130 West Second St., Suite 700 East</w:t>
      </w:r>
    </w:p>
    <w:p w14:paraId="78B36BAC" w14:textId="77777777" w:rsidR="00AA3E17" w:rsidRPr="004527F4" w:rsidRDefault="00AA3E17" w:rsidP="00AA3E17">
      <w:pPr>
        <w:tabs>
          <w:tab w:val="left" w:pos="4140"/>
        </w:tabs>
        <w:rPr>
          <w:rFonts w:ascii="Arial" w:hAnsi="Arial" w:cs="Arial"/>
        </w:rPr>
      </w:pPr>
      <w:r w:rsidRPr="004527F4">
        <w:rPr>
          <w:rFonts w:ascii="Arial" w:hAnsi="Arial" w:cs="Arial"/>
        </w:rPr>
        <w:t>Dayton, Ohio 45402</w:t>
      </w:r>
    </w:p>
    <w:p w14:paraId="16369E1F" w14:textId="77777777" w:rsidR="00AA3E17" w:rsidRPr="004527F4" w:rsidRDefault="00AA3E17" w:rsidP="00AA3E17">
      <w:pPr>
        <w:tabs>
          <w:tab w:val="left" w:pos="4140"/>
        </w:tabs>
        <w:rPr>
          <w:rFonts w:ascii="Arial" w:hAnsi="Arial" w:cs="Arial"/>
        </w:rPr>
      </w:pPr>
      <w:r w:rsidRPr="004527F4">
        <w:rPr>
          <w:rFonts w:ascii="Arial" w:hAnsi="Arial" w:cs="Arial"/>
        </w:rPr>
        <w:t>ejacobs@ablelaw.org</w:t>
      </w:r>
    </w:p>
    <w:p w14:paraId="485CCFD2" w14:textId="77777777" w:rsidR="00AA3E17" w:rsidRPr="004527F4" w:rsidRDefault="00AA3E17" w:rsidP="00AA3E17">
      <w:pPr>
        <w:tabs>
          <w:tab w:val="left" w:pos="4140"/>
        </w:tabs>
        <w:rPr>
          <w:rFonts w:ascii="Arial" w:hAnsi="Arial" w:cs="Arial"/>
        </w:rPr>
      </w:pPr>
    </w:p>
    <w:p w14:paraId="2B9D8CD9" w14:textId="77777777" w:rsidR="00AA3E17" w:rsidRPr="004527F4" w:rsidRDefault="00AA3E17" w:rsidP="00AA3E17">
      <w:pPr>
        <w:tabs>
          <w:tab w:val="left" w:pos="4140"/>
        </w:tabs>
        <w:rPr>
          <w:rFonts w:ascii="Arial" w:hAnsi="Arial" w:cs="Arial"/>
          <w:b/>
        </w:rPr>
      </w:pPr>
      <w:r w:rsidRPr="004527F4">
        <w:rPr>
          <w:rFonts w:ascii="Arial" w:hAnsi="Arial" w:cs="Arial"/>
          <w:b/>
        </w:rPr>
        <w:t>On Behalf of Edgemont Neighborhood Coalition</w:t>
      </w:r>
    </w:p>
    <w:p w14:paraId="56312757" w14:textId="77777777" w:rsidR="00AA3E17" w:rsidRPr="004527F4" w:rsidRDefault="00AA3E17" w:rsidP="00AA3E17">
      <w:pPr>
        <w:tabs>
          <w:tab w:val="left" w:pos="4140"/>
        </w:tabs>
        <w:rPr>
          <w:rFonts w:ascii="Arial" w:hAnsi="Arial" w:cs="Arial"/>
          <w:b/>
        </w:rPr>
      </w:pPr>
    </w:p>
    <w:p w14:paraId="36BF0B86" w14:textId="77777777" w:rsidR="00AA3E17" w:rsidRPr="004527F4" w:rsidRDefault="00AA3E17" w:rsidP="00AA3E17">
      <w:pPr>
        <w:tabs>
          <w:tab w:val="left" w:pos="4140"/>
        </w:tabs>
        <w:rPr>
          <w:rFonts w:ascii="Arial" w:hAnsi="Arial" w:cs="Arial"/>
        </w:rPr>
      </w:pPr>
      <w:r w:rsidRPr="004527F4">
        <w:rPr>
          <w:rFonts w:ascii="Arial" w:hAnsi="Arial" w:cs="Arial"/>
        </w:rPr>
        <w:t>Noel M. Morgan</w:t>
      </w:r>
    </w:p>
    <w:p w14:paraId="5A29E221" w14:textId="77777777" w:rsidR="00AA3E17" w:rsidRPr="004527F4" w:rsidRDefault="00AA3E17" w:rsidP="00AA3E17">
      <w:pPr>
        <w:rPr>
          <w:rFonts w:ascii="Arial" w:hAnsi="Arial" w:cs="Arial"/>
        </w:rPr>
      </w:pPr>
      <w:r w:rsidRPr="004527F4">
        <w:rPr>
          <w:rFonts w:ascii="Arial" w:hAnsi="Arial" w:cs="Arial"/>
        </w:rPr>
        <w:t>Legal Aid Society of Southwest Ohio LLC</w:t>
      </w:r>
    </w:p>
    <w:p w14:paraId="13D4ECA6" w14:textId="77777777" w:rsidR="00AA3E17" w:rsidRPr="004527F4" w:rsidRDefault="00AA3E17" w:rsidP="00AA3E17">
      <w:pPr>
        <w:tabs>
          <w:tab w:val="left" w:pos="4140"/>
        </w:tabs>
        <w:rPr>
          <w:rFonts w:ascii="Arial" w:hAnsi="Arial" w:cs="Arial"/>
        </w:rPr>
      </w:pPr>
      <w:r w:rsidRPr="004527F4">
        <w:rPr>
          <w:rFonts w:ascii="Arial" w:hAnsi="Arial" w:cs="Arial"/>
        </w:rPr>
        <w:t>215 E. Ninth St.</w:t>
      </w:r>
    </w:p>
    <w:p w14:paraId="6A875BEB" w14:textId="77777777" w:rsidR="00AA3E17" w:rsidRPr="004527F4" w:rsidRDefault="00AA3E17" w:rsidP="00AA3E17">
      <w:pPr>
        <w:tabs>
          <w:tab w:val="left" w:pos="4140"/>
        </w:tabs>
        <w:rPr>
          <w:rFonts w:ascii="Arial" w:hAnsi="Arial" w:cs="Arial"/>
        </w:rPr>
      </w:pPr>
      <w:r w:rsidRPr="004527F4">
        <w:rPr>
          <w:rFonts w:ascii="Arial" w:hAnsi="Arial" w:cs="Arial"/>
        </w:rPr>
        <w:t>Cincinnati, Ohio 45202</w:t>
      </w:r>
    </w:p>
    <w:p w14:paraId="65DE2860" w14:textId="77777777" w:rsidR="00AA3E17" w:rsidRPr="004527F4" w:rsidRDefault="00AA3E17" w:rsidP="00AA3E17">
      <w:pPr>
        <w:tabs>
          <w:tab w:val="left" w:pos="4140"/>
        </w:tabs>
        <w:rPr>
          <w:rFonts w:ascii="Arial" w:hAnsi="Arial" w:cs="Arial"/>
        </w:rPr>
      </w:pPr>
      <w:r w:rsidRPr="004527F4">
        <w:rPr>
          <w:rFonts w:ascii="Arial" w:hAnsi="Arial" w:cs="Arial"/>
        </w:rPr>
        <w:t>nmorgan@lascinti.org</w:t>
      </w:r>
    </w:p>
    <w:p w14:paraId="16BFDB32" w14:textId="77777777" w:rsidR="00AA3E17" w:rsidRPr="004527F4" w:rsidRDefault="00AA3E17" w:rsidP="00AA3E17">
      <w:pPr>
        <w:tabs>
          <w:tab w:val="left" w:pos="4140"/>
        </w:tabs>
        <w:rPr>
          <w:rFonts w:ascii="Arial" w:hAnsi="Arial" w:cs="Arial"/>
        </w:rPr>
      </w:pPr>
    </w:p>
    <w:p w14:paraId="5948CB5A" w14:textId="77777777" w:rsidR="00AA3E17" w:rsidRDefault="00AA3E17" w:rsidP="00AA3E17">
      <w:pPr>
        <w:tabs>
          <w:tab w:val="left" w:pos="4140"/>
        </w:tabs>
        <w:rPr>
          <w:rFonts w:ascii="Arial" w:hAnsi="Arial" w:cs="Arial"/>
          <w:b/>
        </w:rPr>
      </w:pPr>
      <w:r w:rsidRPr="004527F4">
        <w:rPr>
          <w:rFonts w:ascii="Arial" w:hAnsi="Arial" w:cs="Arial"/>
          <w:b/>
        </w:rPr>
        <w:t>On Behalf of the Legal Aid Society of Southwest Ohio LLC</w:t>
      </w:r>
    </w:p>
    <w:p w14:paraId="58AE32C1" w14:textId="77777777" w:rsidR="00AA3E17" w:rsidRDefault="00AA3E17" w:rsidP="00AA3E17">
      <w:pPr>
        <w:tabs>
          <w:tab w:val="left" w:pos="4140"/>
        </w:tabs>
        <w:rPr>
          <w:rFonts w:ascii="Arial" w:hAnsi="Arial" w:cs="Arial"/>
          <w:b/>
        </w:rPr>
      </w:pPr>
    </w:p>
    <w:p w14:paraId="2DDE0801" w14:textId="77777777" w:rsidR="00AA3E17" w:rsidRDefault="00AA3E17" w:rsidP="00AA3E17">
      <w:pPr>
        <w:tabs>
          <w:tab w:val="left" w:pos="4140"/>
        </w:tabs>
        <w:rPr>
          <w:rFonts w:ascii="Arial" w:hAnsi="Arial" w:cs="Arial"/>
        </w:rPr>
      </w:pPr>
      <w:r>
        <w:rPr>
          <w:rFonts w:ascii="Arial" w:hAnsi="Arial" w:cs="Arial"/>
        </w:rPr>
        <w:t>Barth E. Royer</w:t>
      </w:r>
    </w:p>
    <w:p w14:paraId="39E5EBCD" w14:textId="77777777" w:rsidR="00AA3E17" w:rsidRDefault="00AA3E17" w:rsidP="00AA3E17">
      <w:pPr>
        <w:tabs>
          <w:tab w:val="left" w:pos="4140"/>
        </w:tabs>
        <w:rPr>
          <w:rFonts w:ascii="Arial" w:hAnsi="Arial" w:cs="Arial"/>
        </w:rPr>
      </w:pPr>
      <w:r>
        <w:rPr>
          <w:rFonts w:ascii="Arial" w:hAnsi="Arial" w:cs="Arial"/>
        </w:rPr>
        <w:t>Barth E. Royer, LLC</w:t>
      </w:r>
    </w:p>
    <w:p w14:paraId="4493DE5B" w14:textId="77777777" w:rsidR="00AA3E17" w:rsidRDefault="00AA3E17" w:rsidP="00AA3E17">
      <w:pPr>
        <w:tabs>
          <w:tab w:val="left" w:pos="4140"/>
        </w:tabs>
        <w:rPr>
          <w:rFonts w:ascii="Arial" w:hAnsi="Arial" w:cs="Arial"/>
        </w:rPr>
      </w:pPr>
      <w:r>
        <w:rPr>
          <w:rFonts w:ascii="Arial" w:hAnsi="Arial" w:cs="Arial"/>
        </w:rPr>
        <w:t>2740 East Main Street</w:t>
      </w:r>
    </w:p>
    <w:p w14:paraId="77C61C73" w14:textId="77777777" w:rsidR="00AA3E17" w:rsidRDefault="00AA3E17" w:rsidP="00AA3E17">
      <w:pPr>
        <w:tabs>
          <w:tab w:val="left" w:pos="4140"/>
        </w:tabs>
        <w:rPr>
          <w:rFonts w:ascii="Arial" w:hAnsi="Arial" w:cs="Arial"/>
        </w:rPr>
      </w:pPr>
      <w:r>
        <w:rPr>
          <w:rFonts w:ascii="Arial" w:hAnsi="Arial" w:cs="Arial"/>
        </w:rPr>
        <w:t>Bexley, Ohio 43209</w:t>
      </w:r>
    </w:p>
    <w:p w14:paraId="063E6E5A" w14:textId="77777777" w:rsidR="00AA3E17" w:rsidRPr="008D172E" w:rsidRDefault="009934A7" w:rsidP="00AA3E17">
      <w:pPr>
        <w:tabs>
          <w:tab w:val="left" w:pos="4140"/>
        </w:tabs>
        <w:rPr>
          <w:rFonts w:ascii="Arial" w:hAnsi="Arial" w:cs="Arial"/>
        </w:rPr>
      </w:pPr>
      <w:hyperlink r:id="rId17" w:history="1">
        <w:r w:rsidR="00AA3E17" w:rsidRPr="008D172E">
          <w:rPr>
            <w:rStyle w:val="Hyperlink"/>
            <w:rFonts w:ascii="Arial" w:hAnsi="Arial" w:cs="Arial"/>
            <w:color w:val="auto"/>
            <w:u w:val="none"/>
          </w:rPr>
          <w:t>barthroyer@aol.com</w:t>
        </w:r>
      </w:hyperlink>
    </w:p>
    <w:p w14:paraId="241C2EDD" w14:textId="77777777" w:rsidR="00AA3E17" w:rsidRDefault="00AA3E17" w:rsidP="00AA3E17">
      <w:pPr>
        <w:tabs>
          <w:tab w:val="left" w:pos="4140"/>
        </w:tabs>
        <w:rPr>
          <w:rFonts w:ascii="Arial" w:hAnsi="Arial" w:cs="Arial"/>
        </w:rPr>
      </w:pPr>
    </w:p>
    <w:p w14:paraId="683EA8A7" w14:textId="77777777" w:rsidR="00AA3E17" w:rsidRPr="004527F4" w:rsidRDefault="00AA3E17" w:rsidP="00AA3E17">
      <w:pPr>
        <w:tabs>
          <w:tab w:val="left" w:pos="4140"/>
        </w:tabs>
        <w:rPr>
          <w:rFonts w:ascii="Arial" w:hAnsi="Arial" w:cs="Arial"/>
          <w:b/>
        </w:rPr>
      </w:pPr>
      <w:r>
        <w:rPr>
          <w:rFonts w:ascii="Arial" w:hAnsi="Arial" w:cs="Arial"/>
          <w:b/>
        </w:rPr>
        <w:t>On behalf of CTIA-The Wireless Association®</w:t>
      </w:r>
    </w:p>
    <w:p w14:paraId="0C0A2091" w14:textId="77777777" w:rsidR="00AA3E17" w:rsidRDefault="00AA3E17" w:rsidP="00AA3E17">
      <w:pPr>
        <w:autoSpaceDE w:val="0"/>
        <w:autoSpaceDN w:val="0"/>
        <w:adjustRightInd w:val="0"/>
        <w:snapToGrid w:val="0"/>
        <w:rPr>
          <w:rFonts w:ascii="Arial" w:hAnsi="Arial" w:cs="Arial"/>
          <w:color w:val="000000"/>
          <w:lang w:val="x-none"/>
        </w:rPr>
      </w:pPr>
    </w:p>
    <w:p w14:paraId="0D64B1FC" w14:textId="77777777" w:rsidR="00AA3E17" w:rsidRPr="004527F4" w:rsidRDefault="00AA3E17" w:rsidP="00AA3E17">
      <w:pPr>
        <w:autoSpaceDE w:val="0"/>
        <w:autoSpaceDN w:val="0"/>
        <w:adjustRightInd w:val="0"/>
        <w:snapToGrid w:val="0"/>
        <w:rPr>
          <w:rFonts w:ascii="Arial" w:hAnsi="Arial" w:cs="Arial"/>
          <w:color w:val="000000"/>
        </w:rPr>
      </w:pPr>
      <w:r w:rsidRPr="004527F4">
        <w:rPr>
          <w:rFonts w:ascii="Arial" w:hAnsi="Arial" w:cs="Arial"/>
          <w:color w:val="000000"/>
          <w:lang w:val="x-none"/>
        </w:rPr>
        <w:t xml:space="preserve">Christen M. Blend </w:t>
      </w:r>
    </w:p>
    <w:p w14:paraId="6B0CC36C" w14:textId="77777777" w:rsidR="00AA3E17" w:rsidRPr="004527F4" w:rsidRDefault="00AA3E17" w:rsidP="00AA3E17">
      <w:pPr>
        <w:autoSpaceDE w:val="0"/>
        <w:autoSpaceDN w:val="0"/>
        <w:adjustRightInd w:val="0"/>
        <w:snapToGrid w:val="0"/>
        <w:rPr>
          <w:rFonts w:ascii="Arial" w:hAnsi="Arial" w:cs="Arial"/>
          <w:color w:val="000000"/>
          <w:lang w:val="x-none"/>
        </w:rPr>
      </w:pPr>
      <w:r w:rsidRPr="004527F4">
        <w:rPr>
          <w:rFonts w:ascii="Arial" w:hAnsi="Arial" w:cs="Arial"/>
          <w:color w:val="000000"/>
          <w:lang w:val="x-none"/>
        </w:rPr>
        <w:lastRenderedPageBreak/>
        <w:t>Porter Wright Morris &amp; Arthur, LLP</w:t>
      </w:r>
    </w:p>
    <w:p w14:paraId="63B1ECE2" w14:textId="77777777" w:rsidR="00AA3E17" w:rsidRPr="004527F4" w:rsidRDefault="00AA3E17" w:rsidP="00AA3E17">
      <w:pPr>
        <w:autoSpaceDE w:val="0"/>
        <w:autoSpaceDN w:val="0"/>
        <w:adjustRightInd w:val="0"/>
        <w:snapToGrid w:val="0"/>
        <w:rPr>
          <w:rFonts w:ascii="Arial" w:hAnsi="Arial" w:cs="Arial"/>
          <w:color w:val="000000"/>
          <w:lang w:val="x-none"/>
        </w:rPr>
      </w:pPr>
      <w:r w:rsidRPr="004527F4">
        <w:rPr>
          <w:rFonts w:ascii="Arial" w:hAnsi="Arial" w:cs="Arial"/>
          <w:color w:val="000000"/>
          <w:lang w:val="x-none"/>
        </w:rPr>
        <w:t>41 South High Street, 29th Floor</w:t>
      </w:r>
    </w:p>
    <w:p w14:paraId="3BD9949C" w14:textId="77777777" w:rsidR="00AA3E17" w:rsidRPr="004527F4" w:rsidRDefault="00AA3E17" w:rsidP="00AA3E17">
      <w:pPr>
        <w:autoSpaceDE w:val="0"/>
        <w:autoSpaceDN w:val="0"/>
        <w:adjustRightInd w:val="0"/>
        <w:snapToGrid w:val="0"/>
        <w:rPr>
          <w:rFonts w:ascii="Arial" w:hAnsi="Arial" w:cs="Arial"/>
          <w:color w:val="000000"/>
          <w:lang w:val="x-none"/>
        </w:rPr>
      </w:pPr>
      <w:r w:rsidRPr="004527F4">
        <w:rPr>
          <w:rFonts w:ascii="Arial" w:hAnsi="Arial" w:cs="Arial"/>
          <w:color w:val="000000"/>
          <w:lang w:val="x-none"/>
        </w:rPr>
        <w:t>Columbus, Ohio 43215</w:t>
      </w:r>
    </w:p>
    <w:p w14:paraId="2526FDD7" w14:textId="77777777" w:rsidR="00AA3E17" w:rsidRPr="004527F4" w:rsidRDefault="00AA3E17" w:rsidP="00AA3E17">
      <w:pPr>
        <w:autoSpaceDE w:val="0"/>
        <w:autoSpaceDN w:val="0"/>
        <w:adjustRightInd w:val="0"/>
        <w:snapToGrid w:val="0"/>
        <w:rPr>
          <w:rFonts w:ascii="Arial" w:hAnsi="Arial" w:cs="Arial"/>
          <w:color w:val="000000"/>
          <w:lang w:val="x-none"/>
        </w:rPr>
      </w:pPr>
      <w:r w:rsidRPr="004527F4">
        <w:rPr>
          <w:rFonts w:ascii="Arial" w:hAnsi="Arial" w:cs="Arial"/>
          <w:color w:val="000000"/>
          <w:lang w:val="x-none"/>
        </w:rPr>
        <w:t>cblend@porterwright.com</w:t>
      </w:r>
    </w:p>
    <w:p w14:paraId="63E4DA6C" w14:textId="77777777" w:rsidR="00AA3E17" w:rsidRPr="004527F4" w:rsidRDefault="00AA3E17" w:rsidP="00AA3E17">
      <w:pPr>
        <w:autoSpaceDE w:val="0"/>
        <w:autoSpaceDN w:val="0"/>
        <w:adjustRightInd w:val="0"/>
        <w:snapToGrid w:val="0"/>
        <w:rPr>
          <w:rFonts w:ascii="Arial" w:hAnsi="Arial" w:cs="Arial"/>
          <w:i/>
          <w:color w:val="000000"/>
        </w:rPr>
      </w:pPr>
    </w:p>
    <w:p w14:paraId="5D9C5FB6" w14:textId="77777777" w:rsidR="00AA3E17" w:rsidRPr="004527F4" w:rsidRDefault="00AA3E17" w:rsidP="00AA3E17">
      <w:pPr>
        <w:autoSpaceDE w:val="0"/>
        <w:autoSpaceDN w:val="0"/>
        <w:adjustRightInd w:val="0"/>
        <w:snapToGrid w:val="0"/>
        <w:rPr>
          <w:rFonts w:ascii="Arial" w:hAnsi="Arial" w:cs="Arial"/>
          <w:b/>
          <w:color w:val="000000"/>
          <w:lang w:val="x-none"/>
        </w:rPr>
      </w:pPr>
      <w:r w:rsidRPr="004527F4">
        <w:rPr>
          <w:rFonts w:ascii="Arial" w:hAnsi="Arial" w:cs="Arial"/>
          <w:b/>
          <w:color w:val="000000"/>
        </w:rPr>
        <w:t xml:space="preserve">On Behalf of </w:t>
      </w:r>
      <w:r w:rsidRPr="004527F4">
        <w:rPr>
          <w:rFonts w:ascii="Arial" w:hAnsi="Arial" w:cs="Arial"/>
          <w:b/>
          <w:color w:val="000000"/>
          <w:lang w:val="x-none"/>
        </w:rPr>
        <w:t>United Telephone Company of</w:t>
      </w:r>
      <w:r w:rsidRPr="004527F4">
        <w:rPr>
          <w:rFonts w:ascii="Arial" w:hAnsi="Arial" w:cs="Arial"/>
          <w:b/>
          <w:color w:val="000000"/>
        </w:rPr>
        <w:t xml:space="preserve"> </w:t>
      </w:r>
      <w:r w:rsidRPr="004527F4">
        <w:rPr>
          <w:rFonts w:ascii="Arial" w:hAnsi="Arial" w:cs="Arial"/>
          <w:b/>
          <w:color w:val="000000"/>
          <w:lang w:val="x-none"/>
        </w:rPr>
        <w:t>Ohio d/b/a CenturyLink and CenturyTel of</w:t>
      </w:r>
      <w:r w:rsidRPr="004527F4">
        <w:rPr>
          <w:rFonts w:ascii="Arial" w:hAnsi="Arial" w:cs="Arial"/>
          <w:b/>
          <w:color w:val="000000"/>
        </w:rPr>
        <w:t xml:space="preserve"> </w:t>
      </w:r>
      <w:r w:rsidRPr="004527F4">
        <w:rPr>
          <w:rFonts w:ascii="Arial" w:hAnsi="Arial" w:cs="Arial"/>
          <w:b/>
          <w:color w:val="000000"/>
          <w:lang w:val="x-none"/>
        </w:rPr>
        <w:t>Ohio, Inc. d/b/a CenturyLink</w:t>
      </w:r>
    </w:p>
    <w:p w14:paraId="5310BA55" w14:textId="77777777" w:rsidR="00AA3E17" w:rsidRPr="004527F4" w:rsidRDefault="00AA3E17" w:rsidP="00AA3E17">
      <w:pPr>
        <w:tabs>
          <w:tab w:val="left" w:pos="4140"/>
        </w:tabs>
        <w:rPr>
          <w:rFonts w:ascii="Arial" w:hAnsi="Arial" w:cs="Arial"/>
        </w:rPr>
      </w:pPr>
    </w:p>
    <w:p w14:paraId="43C93A53" w14:textId="77777777" w:rsidR="00AA3E17" w:rsidRPr="004527F4" w:rsidRDefault="00AA3E17" w:rsidP="00AA3E17">
      <w:pPr>
        <w:tabs>
          <w:tab w:val="left" w:pos="4140"/>
        </w:tabs>
        <w:rPr>
          <w:rFonts w:ascii="Arial" w:hAnsi="Arial" w:cs="Arial"/>
        </w:rPr>
      </w:pPr>
      <w:r w:rsidRPr="004527F4">
        <w:rPr>
          <w:rFonts w:ascii="Arial" w:hAnsi="Arial" w:cs="Arial"/>
        </w:rPr>
        <w:t>Bruce J. Weston</w:t>
      </w:r>
    </w:p>
    <w:p w14:paraId="19CF6E20" w14:textId="77777777" w:rsidR="00AA3E17" w:rsidRPr="004527F4" w:rsidRDefault="00AA3E17" w:rsidP="00AA3E17">
      <w:pPr>
        <w:tabs>
          <w:tab w:val="left" w:pos="4140"/>
        </w:tabs>
        <w:rPr>
          <w:rFonts w:ascii="Arial" w:hAnsi="Arial" w:cs="Arial"/>
        </w:rPr>
      </w:pPr>
      <w:r w:rsidRPr="004527F4">
        <w:rPr>
          <w:rFonts w:ascii="Arial" w:hAnsi="Arial" w:cs="Arial"/>
        </w:rPr>
        <w:t>Ohio Consumers' Counsel</w:t>
      </w:r>
    </w:p>
    <w:p w14:paraId="45C091A6" w14:textId="77777777" w:rsidR="00AA3E17" w:rsidRPr="004527F4" w:rsidRDefault="00AA3E17" w:rsidP="00AA3E17">
      <w:pPr>
        <w:tabs>
          <w:tab w:val="left" w:pos="4140"/>
        </w:tabs>
        <w:rPr>
          <w:rFonts w:ascii="Arial" w:hAnsi="Arial" w:cs="Arial"/>
        </w:rPr>
      </w:pPr>
      <w:r w:rsidRPr="004527F4">
        <w:rPr>
          <w:rFonts w:ascii="Arial" w:hAnsi="Arial" w:cs="Arial"/>
        </w:rPr>
        <w:t>Terry L. Etter</w:t>
      </w:r>
    </w:p>
    <w:p w14:paraId="07A066D9" w14:textId="77777777" w:rsidR="00AA3E17" w:rsidRPr="004527F4" w:rsidRDefault="00AA3E17" w:rsidP="00AA3E17">
      <w:pPr>
        <w:tabs>
          <w:tab w:val="left" w:pos="4140"/>
        </w:tabs>
        <w:rPr>
          <w:rFonts w:ascii="Arial" w:hAnsi="Arial" w:cs="Arial"/>
        </w:rPr>
      </w:pPr>
      <w:r w:rsidRPr="004527F4">
        <w:rPr>
          <w:rFonts w:ascii="Arial" w:hAnsi="Arial" w:cs="Arial"/>
        </w:rPr>
        <w:t>Office of the Ohio Consumers' Counsel</w:t>
      </w:r>
    </w:p>
    <w:p w14:paraId="2F9648A2" w14:textId="77777777" w:rsidR="00AA3E17" w:rsidRPr="004527F4" w:rsidRDefault="00AA3E17" w:rsidP="00AA3E17">
      <w:pPr>
        <w:tabs>
          <w:tab w:val="left" w:pos="4140"/>
        </w:tabs>
        <w:rPr>
          <w:rFonts w:ascii="Arial" w:hAnsi="Arial" w:cs="Arial"/>
        </w:rPr>
      </w:pPr>
      <w:r w:rsidRPr="004527F4">
        <w:rPr>
          <w:rFonts w:ascii="Arial" w:hAnsi="Arial" w:cs="Arial"/>
        </w:rPr>
        <w:t>10 W. Broad Street, Suite 1800</w:t>
      </w:r>
    </w:p>
    <w:p w14:paraId="336D325D" w14:textId="77777777" w:rsidR="00AA3E17" w:rsidRPr="004527F4" w:rsidRDefault="00AA3E17" w:rsidP="00AA3E17">
      <w:pPr>
        <w:tabs>
          <w:tab w:val="left" w:pos="4140"/>
        </w:tabs>
        <w:rPr>
          <w:rFonts w:ascii="Arial" w:hAnsi="Arial" w:cs="Arial"/>
        </w:rPr>
      </w:pPr>
      <w:r w:rsidRPr="004527F4">
        <w:rPr>
          <w:rFonts w:ascii="Arial" w:hAnsi="Arial" w:cs="Arial"/>
        </w:rPr>
        <w:t>Columbus, Ohio 43215</w:t>
      </w:r>
    </w:p>
    <w:p w14:paraId="7F31E682" w14:textId="77777777" w:rsidR="00AA3E17" w:rsidRPr="004527F4" w:rsidRDefault="00AA3E17" w:rsidP="00AA3E17">
      <w:pPr>
        <w:tabs>
          <w:tab w:val="left" w:pos="4140"/>
        </w:tabs>
        <w:rPr>
          <w:rFonts w:ascii="Arial" w:hAnsi="Arial" w:cs="Arial"/>
        </w:rPr>
      </w:pPr>
      <w:r w:rsidRPr="004527F4">
        <w:rPr>
          <w:rFonts w:ascii="Arial" w:hAnsi="Arial" w:cs="Arial"/>
        </w:rPr>
        <w:t>Terry.etter@occ.ohio.gov</w:t>
      </w:r>
    </w:p>
    <w:p w14:paraId="3865096E" w14:textId="77777777" w:rsidR="00AA3E17" w:rsidRPr="004527F4" w:rsidRDefault="00AA3E17" w:rsidP="00AA3E17">
      <w:pPr>
        <w:tabs>
          <w:tab w:val="left" w:pos="4140"/>
        </w:tabs>
        <w:rPr>
          <w:rFonts w:ascii="Arial" w:hAnsi="Arial" w:cs="Arial"/>
        </w:rPr>
      </w:pPr>
    </w:p>
    <w:p w14:paraId="172792B6" w14:textId="77777777" w:rsidR="00AA3E17" w:rsidRPr="004527F4" w:rsidRDefault="00AA3E17" w:rsidP="00AA3E17">
      <w:pPr>
        <w:tabs>
          <w:tab w:val="left" w:pos="4140"/>
        </w:tabs>
        <w:rPr>
          <w:rFonts w:ascii="Arial" w:hAnsi="Arial" w:cs="Arial"/>
          <w:b/>
        </w:rPr>
      </w:pPr>
      <w:r w:rsidRPr="004527F4">
        <w:rPr>
          <w:rFonts w:ascii="Arial" w:hAnsi="Arial" w:cs="Arial"/>
          <w:b/>
        </w:rPr>
        <w:t>On Behalf of the Office of the Ohio Consumers' Counsel</w:t>
      </w:r>
    </w:p>
    <w:p w14:paraId="64340A1C" w14:textId="77777777" w:rsidR="00AA3E17" w:rsidRPr="004527F4" w:rsidRDefault="00AA3E17" w:rsidP="00AA3E17">
      <w:pPr>
        <w:tabs>
          <w:tab w:val="left" w:pos="4140"/>
        </w:tabs>
        <w:rPr>
          <w:rFonts w:ascii="Arial" w:hAnsi="Arial" w:cs="Arial"/>
          <w:b/>
        </w:rPr>
      </w:pPr>
    </w:p>
    <w:p w14:paraId="3B74C4A4" w14:textId="77777777" w:rsidR="00AA3E17" w:rsidRPr="004527F4" w:rsidRDefault="00AA3E17" w:rsidP="00AA3E17">
      <w:pPr>
        <w:tabs>
          <w:tab w:val="left" w:pos="4140"/>
        </w:tabs>
        <w:rPr>
          <w:rFonts w:ascii="Arial" w:hAnsi="Arial" w:cs="Arial"/>
        </w:rPr>
      </w:pPr>
      <w:r w:rsidRPr="004527F4">
        <w:rPr>
          <w:rFonts w:ascii="Arial" w:hAnsi="Arial" w:cs="Arial"/>
        </w:rPr>
        <w:t>Michael R. Smalz</w:t>
      </w:r>
    </w:p>
    <w:p w14:paraId="09A893B5" w14:textId="77777777" w:rsidR="00AA3E17" w:rsidRPr="004527F4" w:rsidRDefault="00AA3E17" w:rsidP="00AA3E17">
      <w:pPr>
        <w:tabs>
          <w:tab w:val="left" w:pos="4140"/>
        </w:tabs>
        <w:rPr>
          <w:rFonts w:ascii="Arial" w:hAnsi="Arial" w:cs="Arial"/>
        </w:rPr>
      </w:pPr>
      <w:r w:rsidRPr="004527F4">
        <w:rPr>
          <w:rFonts w:ascii="Arial" w:hAnsi="Arial" w:cs="Arial"/>
        </w:rPr>
        <w:t>Ohio Poverty Law Center</w:t>
      </w:r>
    </w:p>
    <w:p w14:paraId="23374F36" w14:textId="77777777" w:rsidR="00AA3E17" w:rsidRPr="004527F4" w:rsidRDefault="00AA3E17" w:rsidP="00AA3E17">
      <w:pPr>
        <w:tabs>
          <w:tab w:val="left" w:pos="4140"/>
        </w:tabs>
        <w:rPr>
          <w:rFonts w:ascii="Arial" w:hAnsi="Arial" w:cs="Arial"/>
        </w:rPr>
      </w:pPr>
      <w:r w:rsidRPr="004527F4">
        <w:rPr>
          <w:rFonts w:ascii="Arial" w:hAnsi="Arial" w:cs="Arial"/>
        </w:rPr>
        <w:t>555 Buttles Avenue</w:t>
      </w:r>
    </w:p>
    <w:p w14:paraId="1BE696E6" w14:textId="77777777" w:rsidR="00AA3E17" w:rsidRPr="004527F4" w:rsidRDefault="00AA3E17" w:rsidP="00AA3E17">
      <w:pPr>
        <w:tabs>
          <w:tab w:val="left" w:pos="4140"/>
        </w:tabs>
        <w:rPr>
          <w:rFonts w:ascii="Arial" w:hAnsi="Arial" w:cs="Arial"/>
        </w:rPr>
      </w:pPr>
      <w:r w:rsidRPr="004527F4">
        <w:rPr>
          <w:rFonts w:ascii="Arial" w:hAnsi="Arial" w:cs="Arial"/>
        </w:rPr>
        <w:t>Columbus, Ohio 43215</w:t>
      </w:r>
    </w:p>
    <w:p w14:paraId="7837A595" w14:textId="77777777" w:rsidR="00AA3E17" w:rsidRPr="004527F4" w:rsidRDefault="00AA3E17" w:rsidP="00AA3E17">
      <w:pPr>
        <w:tabs>
          <w:tab w:val="left" w:pos="4140"/>
        </w:tabs>
        <w:rPr>
          <w:rFonts w:ascii="Arial" w:hAnsi="Arial" w:cs="Arial"/>
        </w:rPr>
      </w:pPr>
      <w:r w:rsidRPr="004527F4">
        <w:rPr>
          <w:rFonts w:ascii="Arial" w:hAnsi="Arial" w:cs="Arial"/>
        </w:rPr>
        <w:t>msmalz@ohiopovertylaw.org</w:t>
      </w:r>
    </w:p>
    <w:p w14:paraId="09D82F88" w14:textId="77777777" w:rsidR="00AA3E17" w:rsidRPr="004527F4" w:rsidRDefault="00AA3E17" w:rsidP="00AA3E17">
      <w:pPr>
        <w:tabs>
          <w:tab w:val="left" w:pos="4140"/>
        </w:tabs>
        <w:rPr>
          <w:rFonts w:ascii="Arial" w:hAnsi="Arial" w:cs="Arial"/>
        </w:rPr>
      </w:pPr>
    </w:p>
    <w:p w14:paraId="45A4252F" w14:textId="77777777" w:rsidR="00AA3E17" w:rsidRPr="004527F4" w:rsidRDefault="00AA3E17" w:rsidP="00AA3E17">
      <w:pPr>
        <w:tabs>
          <w:tab w:val="left" w:pos="4140"/>
        </w:tabs>
        <w:rPr>
          <w:rFonts w:ascii="Arial" w:hAnsi="Arial" w:cs="Arial"/>
          <w:b/>
        </w:rPr>
      </w:pPr>
      <w:r w:rsidRPr="004527F4">
        <w:rPr>
          <w:rFonts w:ascii="Arial" w:hAnsi="Arial" w:cs="Arial"/>
          <w:b/>
        </w:rPr>
        <w:t>On Behalf of the Ohio Poverty Law Center</w:t>
      </w:r>
    </w:p>
    <w:p w14:paraId="45335F6E" w14:textId="77777777" w:rsidR="00AA3E17" w:rsidRPr="004527F4" w:rsidRDefault="00AA3E17" w:rsidP="00AA3E17">
      <w:pPr>
        <w:tabs>
          <w:tab w:val="left" w:pos="4140"/>
        </w:tabs>
        <w:rPr>
          <w:rFonts w:ascii="Arial" w:hAnsi="Arial" w:cs="Arial"/>
        </w:rPr>
      </w:pPr>
    </w:p>
    <w:p w14:paraId="5EE0D341" w14:textId="77777777" w:rsidR="00AA3E17" w:rsidRPr="004527F4" w:rsidRDefault="00AA3E17" w:rsidP="00AA3E17">
      <w:pPr>
        <w:tabs>
          <w:tab w:val="left" w:pos="4140"/>
        </w:tabs>
        <w:rPr>
          <w:rFonts w:ascii="Arial" w:hAnsi="Arial" w:cs="Arial"/>
        </w:rPr>
      </w:pPr>
      <w:r w:rsidRPr="004527F4">
        <w:rPr>
          <w:rFonts w:ascii="Arial" w:hAnsi="Arial" w:cs="Arial"/>
        </w:rPr>
        <w:t>Michael Walters</w:t>
      </w:r>
    </w:p>
    <w:p w14:paraId="72154BB6" w14:textId="77777777" w:rsidR="00AA3E17" w:rsidRPr="004527F4" w:rsidRDefault="00AA3E17" w:rsidP="00AA3E17">
      <w:pPr>
        <w:tabs>
          <w:tab w:val="left" w:pos="4140"/>
        </w:tabs>
        <w:rPr>
          <w:rFonts w:ascii="Arial" w:hAnsi="Arial" w:cs="Arial"/>
        </w:rPr>
      </w:pPr>
      <w:r w:rsidRPr="004527F4">
        <w:rPr>
          <w:rFonts w:ascii="Arial" w:hAnsi="Arial" w:cs="Arial"/>
        </w:rPr>
        <w:t>Legal Hotline Managing Attorney</w:t>
      </w:r>
    </w:p>
    <w:p w14:paraId="360682EC" w14:textId="77777777" w:rsidR="00AA3E17" w:rsidRPr="004527F4" w:rsidRDefault="00AA3E17" w:rsidP="00AA3E17">
      <w:pPr>
        <w:tabs>
          <w:tab w:val="left" w:pos="4140"/>
        </w:tabs>
        <w:rPr>
          <w:rFonts w:ascii="Arial" w:hAnsi="Arial" w:cs="Arial"/>
        </w:rPr>
      </w:pPr>
      <w:r w:rsidRPr="004527F4">
        <w:rPr>
          <w:rFonts w:ascii="Arial" w:hAnsi="Arial" w:cs="Arial"/>
        </w:rPr>
        <w:t>Pro Seniors, Inc.</w:t>
      </w:r>
    </w:p>
    <w:p w14:paraId="32D970AD" w14:textId="77777777" w:rsidR="00AA3E17" w:rsidRPr="004527F4" w:rsidRDefault="00AA3E17" w:rsidP="00AA3E17">
      <w:pPr>
        <w:tabs>
          <w:tab w:val="left" w:pos="4140"/>
        </w:tabs>
        <w:rPr>
          <w:rFonts w:ascii="Arial" w:hAnsi="Arial" w:cs="Arial"/>
        </w:rPr>
      </w:pPr>
      <w:r w:rsidRPr="004527F4">
        <w:rPr>
          <w:rFonts w:ascii="Arial" w:hAnsi="Arial" w:cs="Arial"/>
        </w:rPr>
        <w:t>7162 Reading Road, Suite 1150</w:t>
      </w:r>
    </w:p>
    <w:p w14:paraId="5AC467A0" w14:textId="77777777" w:rsidR="00AA3E17" w:rsidRPr="004527F4" w:rsidRDefault="00AA3E17" w:rsidP="00AA3E17">
      <w:pPr>
        <w:tabs>
          <w:tab w:val="left" w:pos="4140"/>
        </w:tabs>
        <w:rPr>
          <w:rFonts w:ascii="Arial" w:hAnsi="Arial" w:cs="Arial"/>
        </w:rPr>
      </w:pPr>
      <w:r w:rsidRPr="004527F4">
        <w:rPr>
          <w:rFonts w:ascii="Arial" w:hAnsi="Arial" w:cs="Arial"/>
        </w:rPr>
        <w:t>Cincinnati, Ohio 45237</w:t>
      </w:r>
    </w:p>
    <w:p w14:paraId="3BC8499B" w14:textId="77777777" w:rsidR="00AA3E17" w:rsidRPr="004527F4" w:rsidRDefault="00AA3E17" w:rsidP="00AA3E17">
      <w:pPr>
        <w:tabs>
          <w:tab w:val="left" w:pos="4140"/>
        </w:tabs>
        <w:rPr>
          <w:rFonts w:ascii="Arial" w:hAnsi="Arial" w:cs="Arial"/>
        </w:rPr>
      </w:pPr>
      <w:r w:rsidRPr="004527F4">
        <w:rPr>
          <w:rFonts w:ascii="Arial" w:hAnsi="Arial" w:cs="Arial"/>
        </w:rPr>
        <w:t>mwalters@proseniors.org</w:t>
      </w:r>
    </w:p>
    <w:p w14:paraId="0DBC890B" w14:textId="77777777" w:rsidR="00AA3E17" w:rsidRPr="004527F4" w:rsidRDefault="00AA3E17" w:rsidP="00AA3E17">
      <w:pPr>
        <w:tabs>
          <w:tab w:val="left" w:pos="4140"/>
        </w:tabs>
        <w:rPr>
          <w:rFonts w:ascii="Arial" w:hAnsi="Arial" w:cs="Arial"/>
        </w:rPr>
      </w:pPr>
    </w:p>
    <w:p w14:paraId="14E21449" w14:textId="77777777" w:rsidR="00AA3E17" w:rsidRPr="004527F4" w:rsidRDefault="00AA3E17" w:rsidP="00AA3E17">
      <w:pPr>
        <w:tabs>
          <w:tab w:val="left" w:pos="4140"/>
        </w:tabs>
        <w:rPr>
          <w:rFonts w:ascii="Arial" w:hAnsi="Arial" w:cs="Arial"/>
          <w:b/>
        </w:rPr>
      </w:pPr>
      <w:r w:rsidRPr="004527F4">
        <w:rPr>
          <w:rFonts w:ascii="Arial" w:hAnsi="Arial" w:cs="Arial"/>
          <w:b/>
        </w:rPr>
        <w:t>On Behalf of Pro Seniors, Inc.</w:t>
      </w:r>
    </w:p>
    <w:p w14:paraId="4030EB38" w14:textId="77777777" w:rsidR="00AA3E17" w:rsidRPr="004527F4" w:rsidRDefault="00AA3E17" w:rsidP="00AA3E17">
      <w:pPr>
        <w:tabs>
          <w:tab w:val="left" w:pos="4140"/>
        </w:tabs>
        <w:rPr>
          <w:rFonts w:ascii="Arial" w:hAnsi="Arial" w:cs="Arial"/>
        </w:rPr>
      </w:pPr>
      <w:r w:rsidRPr="004527F4">
        <w:rPr>
          <w:rFonts w:ascii="Arial" w:hAnsi="Arial" w:cs="Arial"/>
          <w:b/>
        </w:rPr>
        <w:br w:type="column"/>
      </w:r>
      <w:r w:rsidRPr="004527F4">
        <w:rPr>
          <w:rFonts w:ascii="Arial" w:hAnsi="Arial" w:cs="Arial"/>
        </w:rPr>
        <w:t>Peggy Lee</w:t>
      </w:r>
    </w:p>
    <w:p w14:paraId="2FBC8DC0" w14:textId="77777777" w:rsidR="00AA3E17" w:rsidRPr="004527F4" w:rsidRDefault="00AA3E17" w:rsidP="00AA3E17">
      <w:pPr>
        <w:tabs>
          <w:tab w:val="left" w:pos="4140"/>
        </w:tabs>
        <w:rPr>
          <w:rFonts w:ascii="Arial" w:hAnsi="Arial" w:cs="Arial"/>
        </w:rPr>
      </w:pPr>
      <w:r w:rsidRPr="004527F4">
        <w:rPr>
          <w:rFonts w:ascii="Arial" w:hAnsi="Arial" w:cs="Arial"/>
        </w:rPr>
        <w:t>Southeastern Ohio Legal Services</w:t>
      </w:r>
    </w:p>
    <w:p w14:paraId="6F96C062" w14:textId="77777777" w:rsidR="00AA3E17" w:rsidRPr="004527F4" w:rsidRDefault="00AA3E17" w:rsidP="00AA3E17">
      <w:pPr>
        <w:tabs>
          <w:tab w:val="left" w:pos="4140"/>
        </w:tabs>
        <w:rPr>
          <w:rFonts w:ascii="Arial" w:hAnsi="Arial" w:cs="Arial"/>
        </w:rPr>
      </w:pPr>
      <w:r w:rsidRPr="004527F4">
        <w:rPr>
          <w:rFonts w:ascii="Arial" w:hAnsi="Arial" w:cs="Arial"/>
        </w:rPr>
        <w:t>964 East State Street</w:t>
      </w:r>
    </w:p>
    <w:p w14:paraId="055F744E" w14:textId="77777777" w:rsidR="00AA3E17" w:rsidRPr="004527F4" w:rsidRDefault="00AA3E17" w:rsidP="00AA3E17">
      <w:pPr>
        <w:tabs>
          <w:tab w:val="left" w:pos="4140"/>
        </w:tabs>
        <w:rPr>
          <w:rFonts w:ascii="Arial" w:hAnsi="Arial" w:cs="Arial"/>
        </w:rPr>
      </w:pPr>
      <w:r w:rsidRPr="004527F4">
        <w:rPr>
          <w:rFonts w:ascii="Arial" w:hAnsi="Arial" w:cs="Arial"/>
        </w:rPr>
        <w:t>Athens, Ohio 45701</w:t>
      </w:r>
    </w:p>
    <w:p w14:paraId="39FD7BD3" w14:textId="77777777" w:rsidR="00AA3E17" w:rsidRPr="004527F4" w:rsidRDefault="00AA3E17" w:rsidP="00AA3E17">
      <w:pPr>
        <w:tabs>
          <w:tab w:val="left" w:pos="4140"/>
        </w:tabs>
        <w:rPr>
          <w:rFonts w:ascii="Arial" w:hAnsi="Arial" w:cs="Arial"/>
        </w:rPr>
      </w:pPr>
      <w:r w:rsidRPr="004527F4">
        <w:rPr>
          <w:rFonts w:ascii="Arial" w:hAnsi="Arial" w:cs="Arial"/>
        </w:rPr>
        <w:t>plee@oslsa.org</w:t>
      </w:r>
    </w:p>
    <w:p w14:paraId="4C841CED" w14:textId="77777777" w:rsidR="00AA3E17" w:rsidRPr="004527F4" w:rsidRDefault="00AA3E17" w:rsidP="00AA3E17">
      <w:pPr>
        <w:tabs>
          <w:tab w:val="left" w:pos="4140"/>
        </w:tabs>
        <w:rPr>
          <w:rFonts w:ascii="Arial" w:hAnsi="Arial" w:cs="Arial"/>
        </w:rPr>
      </w:pPr>
    </w:p>
    <w:p w14:paraId="035690AF" w14:textId="77777777" w:rsidR="00AA3E17" w:rsidRPr="004527F4" w:rsidRDefault="00AA3E17" w:rsidP="00AA3E17">
      <w:pPr>
        <w:tabs>
          <w:tab w:val="left" w:pos="4140"/>
        </w:tabs>
        <w:rPr>
          <w:rFonts w:ascii="Arial" w:hAnsi="Arial" w:cs="Arial"/>
        </w:rPr>
      </w:pPr>
      <w:r w:rsidRPr="004527F4">
        <w:rPr>
          <w:rFonts w:ascii="Arial" w:hAnsi="Arial" w:cs="Arial"/>
          <w:b/>
        </w:rPr>
        <w:t>On Behalf of Southeastern Ohio Legal Services</w:t>
      </w:r>
    </w:p>
    <w:p w14:paraId="2AF94239" w14:textId="77777777" w:rsidR="00AA3E17" w:rsidRDefault="00AA3E17" w:rsidP="00AA3E17">
      <w:pPr>
        <w:tabs>
          <w:tab w:val="left" w:pos="4140"/>
        </w:tabs>
        <w:rPr>
          <w:rFonts w:ascii="Arial" w:hAnsi="Arial" w:cs="Arial"/>
        </w:rPr>
      </w:pPr>
    </w:p>
    <w:p w14:paraId="376E4479" w14:textId="77777777" w:rsidR="00AA3E17" w:rsidRPr="00AF0776" w:rsidRDefault="00AA3E17" w:rsidP="00AA3E17">
      <w:pPr>
        <w:rPr>
          <w:rFonts w:ascii="Arial" w:hAnsi="Arial" w:cs="Arial"/>
          <w:b/>
        </w:rPr>
      </w:pPr>
      <w:r>
        <w:rPr>
          <w:rFonts w:ascii="Arial" w:hAnsi="Arial" w:cs="Arial"/>
          <w:b/>
        </w:rPr>
        <w:t>On Behalf of Legal Aid Society of Southwest Ohio LLC</w:t>
      </w:r>
    </w:p>
    <w:p w14:paraId="1C459F8A" w14:textId="77777777" w:rsidR="00AA3E17" w:rsidRDefault="00AA3E17" w:rsidP="00AA3E17">
      <w:pPr>
        <w:tabs>
          <w:tab w:val="left" w:pos="4140"/>
        </w:tabs>
        <w:rPr>
          <w:rFonts w:ascii="Arial" w:hAnsi="Arial" w:cs="Arial"/>
        </w:rPr>
      </w:pPr>
    </w:p>
    <w:p w14:paraId="360632D9" w14:textId="77777777" w:rsidR="00AA3E17" w:rsidRDefault="00AA3E17" w:rsidP="00AA3E17">
      <w:pPr>
        <w:tabs>
          <w:tab w:val="left" w:pos="4140"/>
        </w:tabs>
        <w:rPr>
          <w:rFonts w:ascii="Arial" w:hAnsi="Arial" w:cs="Arial"/>
        </w:rPr>
      </w:pPr>
      <w:r>
        <w:rPr>
          <w:rFonts w:ascii="Arial" w:hAnsi="Arial" w:cs="Arial"/>
        </w:rPr>
        <w:t>William Haas</w:t>
      </w:r>
    </w:p>
    <w:p w14:paraId="26D96DC6" w14:textId="77777777" w:rsidR="00AA3E17" w:rsidRDefault="00AA3E17" w:rsidP="00AA3E17">
      <w:pPr>
        <w:tabs>
          <w:tab w:val="left" w:pos="4140"/>
        </w:tabs>
        <w:rPr>
          <w:rFonts w:ascii="Arial" w:hAnsi="Arial" w:cs="Arial"/>
        </w:rPr>
      </w:pPr>
      <w:r>
        <w:rPr>
          <w:rFonts w:ascii="Arial" w:hAnsi="Arial" w:cs="Arial"/>
        </w:rPr>
        <w:t>T-Mobile</w:t>
      </w:r>
    </w:p>
    <w:p w14:paraId="7E550E95" w14:textId="77777777" w:rsidR="00AA3E17" w:rsidRDefault="00AA3E17" w:rsidP="00AA3E17">
      <w:pPr>
        <w:tabs>
          <w:tab w:val="left" w:pos="4140"/>
        </w:tabs>
        <w:rPr>
          <w:rFonts w:ascii="Arial" w:hAnsi="Arial" w:cs="Arial"/>
        </w:rPr>
      </w:pPr>
      <w:r>
        <w:rPr>
          <w:rFonts w:ascii="Arial" w:hAnsi="Arial" w:cs="Arial"/>
        </w:rPr>
        <w:t>2001 Butterfield Rd.</w:t>
      </w:r>
    </w:p>
    <w:p w14:paraId="201D592D" w14:textId="77777777" w:rsidR="00AA3E17" w:rsidRDefault="00AA3E17" w:rsidP="00AA3E17">
      <w:pPr>
        <w:tabs>
          <w:tab w:val="left" w:pos="4140"/>
        </w:tabs>
        <w:rPr>
          <w:rFonts w:ascii="Arial" w:hAnsi="Arial" w:cs="Arial"/>
        </w:rPr>
      </w:pPr>
      <w:r>
        <w:rPr>
          <w:rFonts w:ascii="Arial" w:hAnsi="Arial" w:cs="Arial"/>
        </w:rPr>
        <w:t>Downers Grove, Illinois  60515</w:t>
      </w:r>
    </w:p>
    <w:p w14:paraId="20F2CE52" w14:textId="77777777" w:rsidR="00AA3E17" w:rsidRDefault="00AA3E17" w:rsidP="00AA3E17">
      <w:pPr>
        <w:tabs>
          <w:tab w:val="left" w:pos="4140"/>
        </w:tabs>
        <w:rPr>
          <w:rFonts w:ascii="Arial" w:hAnsi="Arial" w:cs="Arial"/>
        </w:rPr>
      </w:pPr>
      <w:r>
        <w:rPr>
          <w:rFonts w:ascii="Arial" w:hAnsi="Arial" w:cs="Arial"/>
        </w:rPr>
        <w:t>William.haas@t-mobile.com</w:t>
      </w:r>
    </w:p>
    <w:p w14:paraId="1DE1D165" w14:textId="77777777" w:rsidR="00AA3E17" w:rsidRDefault="00AA3E17" w:rsidP="00AA3E17">
      <w:pPr>
        <w:tabs>
          <w:tab w:val="left" w:pos="4140"/>
        </w:tabs>
        <w:rPr>
          <w:rFonts w:ascii="Arial" w:hAnsi="Arial" w:cs="Arial"/>
        </w:rPr>
      </w:pPr>
    </w:p>
    <w:p w14:paraId="7B2ACC9B" w14:textId="77777777" w:rsidR="00AA3E17" w:rsidRPr="00180192" w:rsidRDefault="00AA3E17" w:rsidP="00AA3E17">
      <w:pPr>
        <w:tabs>
          <w:tab w:val="left" w:pos="4140"/>
        </w:tabs>
        <w:rPr>
          <w:rFonts w:ascii="Arial" w:hAnsi="Arial" w:cs="Arial"/>
          <w:b/>
        </w:rPr>
      </w:pPr>
      <w:r>
        <w:rPr>
          <w:rFonts w:ascii="Arial" w:hAnsi="Arial" w:cs="Arial"/>
          <w:b/>
        </w:rPr>
        <w:t>On Behalf of T-Mobile</w:t>
      </w:r>
    </w:p>
    <w:p w14:paraId="33F84A00" w14:textId="77777777" w:rsidR="00AA3E17" w:rsidRDefault="00AA3E17" w:rsidP="00AA3E17">
      <w:pPr>
        <w:tabs>
          <w:tab w:val="left" w:pos="4140"/>
        </w:tabs>
        <w:rPr>
          <w:rFonts w:ascii="Arial" w:hAnsi="Arial" w:cs="Arial"/>
        </w:rPr>
      </w:pPr>
    </w:p>
    <w:p w14:paraId="573BA6DC" w14:textId="77777777" w:rsidR="00AA3E17" w:rsidRDefault="00AA3E17" w:rsidP="00AA3E17">
      <w:pPr>
        <w:tabs>
          <w:tab w:val="left" w:pos="4140"/>
        </w:tabs>
        <w:rPr>
          <w:rFonts w:ascii="Arial" w:hAnsi="Arial" w:cs="Arial"/>
        </w:rPr>
      </w:pPr>
      <w:r>
        <w:rPr>
          <w:rFonts w:ascii="Arial" w:hAnsi="Arial" w:cs="Arial"/>
        </w:rPr>
        <w:t>David Vehslage</w:t>
      </w:r>
    </w:p>
    <w:p w14:paraId="267D1CFE" w14:textId="77777777" w:rsidR="00AA3E17" w:rsidRDefault="00AA3E17" w:rsidP="00AA3E17">
      <w:pPr>
        <w:tabs>
          <w:tab w:val="left" w:pos="4140"/>
        </w:tabs>
        <w:rPr>
          <w:rFonts w:ascii="Arial" w:hAnsi="Arial" w:cs="Arial"/>
        </w:rPr>
      </w:pPr>
      <w:r>
        <w:rPr>
          <w:rFonts w:ascii="Arial" w:hAnsi="Arial" w:cs="Arial"/>
        </w:rPr>
        <w:t>Verizon</w:t>
      </w:r>
    </w:p>
    <w:p w14:paraId="28CDF24C" w14:textId="77777777" w:rsidR="00AA3E17" w:rsidRDefault="00AA3E17" w:rsidP="00AA3E17">
      <w:pPr>
        <w:tabs>
          <w:tab w:val="left" w:pos="4140"/>
        </w:tabs>
        <w:rPr>
          <w:rFonts w:ascii="Arial" w:hAnsi="Arial" w:cs="Arial"/>
        </w:rPr>
      </w:pPr>
      <w:r>
        <w:rPr>
          <w:rFonts w:ascii="Arial" w:hAnsi="Arial" w:cs="Arial"/>
        </w:rPr>
        <w:t>3939 Blue Spruce Dr.</w:t>
      </w:r>
    </w:p>
    <w:p w14:paraId="7FD52605" w14:textId="77777777" w:rsidR="00AA3E17" w:rsidRDefault="00AA3E17" w:rsidP="00AA3E17">
      <w:pPr>
        <w:tabs>
          <w:tab w:val="left" w:pos="4140"/>
        </w:tabs>
        <w:rPr>
          <w:rFonts w:ascii="Arial" w:hAnsi="Arial" w:cs="Arial"/>
        </w:rPr>
      </w:pPr>
      <w:r>
        <w:rPr>
          <w:rFonts w:ascii="Arial" w:hAnsi="Arial" w:cs="Arial"/>
        </w:rPr>
        <w:t>Dewitt, Michigan  48820</w:t>
      </w:r>
    </w:p>
    <w:p w14:paraId="2F209AE8" w14:textId="77777777" w:rsidR="00AA3E17" w:rsidRDefault="00AA3E17" w:rsidP="00AA3E17">
      <w:pPr>
        <w:tabs>
          <w:tab w:val="left" w:pos="4140"/>
        </w:tabs>
        <w:rPr>
          <w:rFonts w:ascii="Arial" w:hAnsi="Arial" w:cs="Arial"/>
        </w:rPr>
      </w:pPr>
      <w:r>
        <w:rPr>
          <w:rFonts w:ascii="Arial" w:hAnsi="Arial" w:cs="Arial"/>
        </w:rPr>
        <w:t>David.vehslage@verizon.com</w:t>
      </w:r>
    </w:p>
    <w:p w14:paraId="10E39153" w14:textId="77777777" w:rsidR="00AA3E17" w:rsidRDefault="00AA3E17" w:rsidP="00AA3E17">
      <w:pPr>
        <w:tabs>
          <w:tab w:val="left" w:pos="4140"/>
        </w:tabs>
        <w:rPr>
          <w:rFonts w:ascii="Arial" w:hAnsi="Arial" w:cs="Arial"/>
        </w:rPr>
      </w:pPr>
    </w:p>
    <w:p w14:paraId="054AC4DE" w14:textId="77777777" w:rsidR="00AA3E17" w:rsidRPr="00180192" w:rsidRDefault="00AA3E17" w:rsidP="00AA3E17">
      <w:pPr>
        <w:tabs>
          <w:tab w:val="left" w:pos="4140"/>
        </w:tabs>
        <w:rPr>
          <w:rFonts w:ascii="Arial" w:hAnsi="Arial" w:cs="Arial"/>
          <w:b/>
        </w:rPr>
      </w:pPr>
      <w:r>
        <w:rPr>
          <w:rFonts w:ascii="Arial" w:hAnsi="Arial" w:cs="Arial"/>
          <w:b/>
        </w:rPr>
        <w:t>On B</w:t>
      </w:r>
      <w:r w:rsidRPr="00180192">
        <w:rPr>
          <w:rFonts w:ascii="Arial" w:hAnsi="Arial" w:cs="Arial"/>
          <w:b/>
        </w:rPr>
        <w:t>ehalf of Verizon</w:t>
      </w:r>
    </w:p>
    <w:p w14:paraId="206F3677" w14:textId="77777777" w:rsidR="00AA3E17" w:rsidRDefault="00AA3E17" w:rsidP="00AA3E17">
      <w:pPr>
        <w:tabs>
          <w:tab w:val="left" w:pos="4140"/>
        </w:tabs>
        <w:rPr>
          <w:rFonts w:ascii="Arial" w:hAnsi="Arial" w:cs="Arial"/>
        </w:rPr>
      </w:pPr>
    </w:p>
    <w:p w14:paraId="65894773" w14:textId="77777777" w:rsidR="00AA3E17" w:rsidRDefault="00AA3E17" w:rsidP="00AA3E17">
      <w:pPr>
        <w:tabs>
          <w:tab w:val="left" w:pos="4140"/>
        </w:tabs>
        <w:rPr>
          <w:rFonts w:ascii="Arial" w:hAnsi="Arial" w:cs="Arial"/>
        </w:rPr>
      </w:pPr>
      <w:r>
        <w:rPr>
          <w:rFonts w:ascii="Arial" w:hAnsi="Arial" w:cs="Arial"/>
        </w:rPr>
        <w:t>Glenn S. Richards</w:t>
      </w:r>
    </w:p>
    <w:p w14:paraId="5E86E6E9" w14:textId="77777777" w:rsidR="00AA3E17" w:rsidRDefault="00AA3E17" w:rsidP="00AA3E17">
      <w:pPr>
        <w:tabs>
          <w:tab w:val="left" w:pos="4140"/>
        </w:tabs>
        <w:rPr>
          <w:rFonts w:ascii="Arial" w:hAnsi="Arial" w:cs="Arial"/>
        </w:rPr>
      </w:pPr>
      <w:r>
        <w:rPr>
          <w:rFonts w:ascii="Arial" w:hAnsi="Arial" w:cs="Arial"/>
        </w:rPr>
        <w:t>Voice On The Net Coalition</w:t>
      </w:r>
    </w:p>
    <w:p w14:paraId="78555434" w14:textId="77777777" w:rsidR="00AA3E17" w:rsidRDefault="00AA3E17" w:rsidP="00AA3E17">
      <w:pPr>
        <w:tabs>
          <w:tab w:val="left" w:pos="4140"/>
        </w:tabs>
        <w:rPr>
          <w:rFonts w:ascii="Arial" w:hAnsi="Arial" w:cs="Arial"/>
        </w:rPr>
      </w:pPr>
      <w:r>
        <w:rPr>
          <w:rFonts w:ascii="Arial" w:hAnsi="Arial" w:cs="Arial"/>
        </w:rPr>
        <w:t>1200 Seventeenth St., NW</w:t>
      </w:r>
    </w:p>
    <w:p w14:paraId="7C8C4DBE" w14:textId="77777777" w:rsidR="00AA3E17" w:rsidRDefault="00AA3E17" w:rsidP="00AA3E17">
      <w:pPr>
        <w:tabs>
          <w:tab w:val="left" w:pos="4140"/>
        </w:tabs>
        <w:rPr>
          <w:rFonts w:ascii="Arial" w:hAnsi="Arial" w:cs="Arial"/>
        </w:rPr>
      </w:pPr>
      <w:r>
        <w:rPr>
          <w:rFonts w:ascii="Arial" w:hAnsi="Arial" w:cs="Arial"/>
        </w:rPr>
        <w:t>Washington, D.C.  20036</w:t>
      </w:r>
    </w:p>
    <w:p w14:paraId="2D8F5FCB" w14:textId="77777777" w:rsidR="00AA3E17" w:rsidRDefault="00AA3E17" w:rsidP="00AA3E17">
      <w:pPr>
        <w:tabs>
          <w:tab w:val="left" w:pos="4140"/>
        </w:tabs>
        <w:rPr>
          <w:rFonts w:ascii="Arial" w:hAnsi="Arial" w:cs="Arial"/>
        </w:rPr>
      </w:pPr>
      <w:r w:rsidRPr="00AF0776">
        <w:rPr>
          <w:rFonts w:ascii="Arial" w:hAnsi="Arial" w:cs="Arial"/>
        </w:rPr>
        <w:t>Glenn.richards@pillsburylaw.com</w:t>
      </w:r>
    </w:p>
    <w:p w14:paraId="705ACCA1" w14:textId="77777777" w:rsidR="00AA3E17" w:rsidRDefault="00AA3E17" w:rsidP="00AA3E17">
      <w:pPr>
        <w:tabs>
          <w:tab w:val="left" w:pos="4140"/>
        </w:tabs>
        <w:rPr>
          <w:rFonts w:ascii="Arial" w:hAnsi="Arial" w:cs="Arial"/>
        </w:rPr>
      </w:pPr>
    </w:p>
    <w:p w14:paraId="66692D2E" w14:textId="77777777" w:rsidR="00AA3E17" w:rsidRPr="00AF0776" w:rsidRDefault="00AA3E17" w:rsidP="00AA3E17">
      <w:pPr>
        <w:tabs>
          <w:tab w:val="left" w:pos="4140"/>
        </w:tabs>
        <w:rPr>
          <w:rFonts w:ascii="Arial" w:hAnsi="Arial" w:cs="Arial"/>
          <w:b/>
        </w:rPr>
      </w:pPr>
      <w:r>
        <w:rPr>
          <w:rFonts w:ascii="Arial" w:hAnsi="Arial" w:cs="Arial"/>
          <w:b/>
        </w:rPr>
        <w:t xml:space="preserve">On Behalf </w:t>
      </w:r>
      <w:r w:rsidRPr="00AF0776">
        <w:rPr>
          <w:rFonts w:ascii="Arial" w:hAnsi="Arial" w:cs="Arial"/>
          <w:b/>
        </w:rPr>
        <w:t>of Voice On The Net Coalition</w:t>
      </w:r>
    </w:p>
    <w:p w14:paraId="6BF71EBE" w14:textId="77777777" w:rsidR="00AA3E17" w:rsidRPr="00AF0776" w:rsidRDefault="00AA3E17" w:rsidP="00AA3E17">
      <w:pPr>
        <w:tabs>
          <w:tab w:val="left" w:pos="4140"/>
        </w:tabs>
        <w:rPr>
          <w:rFonts w:ascii="Arial" w:hAnsi="Arial" w:cs="Arial"/>
          <w:b/>
        </w:rPr>
      </w:pPr>
    </w:p>
    <w:p w14:paraId="0263417C" w14:textId="77777777" w:rsidR="00AA3E17" w:rsidRPr="004527F4" w:rsidRDefault="00AA3E17" w:rsidP="00AA3E17">
      <w:pPr>
        <w:tabs>
          <w:tab w:val="left" w:pos="4140"/>
        </w:tabs>
        <w:rPr>
          <w:rFonts w:ascii="Arial" w:hAnsi="Arial" w:cs="Arial"/>
        </w:rPr>
      </w:pPr>
      <w:r w:rsidRPr="004527F4">
        <w:rPr>
          <w:rFonts w:ascii="Arial" w:hAnsi="Arial" w:cs="Arial"/>
        </w:rPr>
        <w:t>Jeff Jones</w:t>
      </w:r>
    </w:p>
    <w:p w14:paraId="34D3D93C" w14:textId="77777777" w:rsidR="00AA3E17" w:rsidRPr="004527F4" w:rsidRDefault="00AA3E17" w:rsidP="00AA3E17">
      <w:pPr>
        <w:tabs>
          <w:tab w:val="left" w:pos="4140"/>
        </w:tabs>
        <w:rPr>
          <w:rFonts w:ascii="Arial" w:hAnsi="Arial" w:cs="Arial"/>
        </w:rPr>
      </w:pPr>
      <w:r w:rsidRPr="004527F4">
        <w:rPr>
          <w:rFonts w:ascii="Arial" w:hAnsi="Arial" w:cs="Arial"/>
        </w:rPr>
        <w:t>Jay Agranoff</w:t>
      </w:r>
    </w:p>
    <w:p w14:paraId="3E41AC90" w14:textId="77777777" w:rsidR="00AA3E17" w:rsidRPr="004527F4" w:rsidRDefault="00AA3E17" w:rsidP="00AA3E17">
      <w:pPr>
        <w:tabs>
          <w:tab w:val="left" w:pos="4140"/>
        </w:tabs>
        <w:rPr>
          <w:rFonts w:ascii="Arial" w:hAnsi="Arial" w:cs="Arial"/>
        </w:rPr>
      </w:pPr>
      <w:r w:rsidRPr="004527F4">
        <w:rPr>
          <w:rFonts w:ascii="Arial" w:hAnsi="Arial" w:cs="Arial"/>
        </w:rPr>
        <w:t>Attorney Examiners</w:t>
      </w:r>
    </w:p>
    <w:p w14:paraId="7885F204" w14:textId="77777777" w:rsidR="00AA3E17" w:rsidRPr="004527F4" w:rsidRDefault="00AA3E17" w:rsidP="00AA3E17">
      <w:pPr>
        <w:tabs>
          <w:tab w:val="left" w:pos="4140"/>
        </w:tabs>
        <w:rPr>
          <w:rFonts w:ascii="Arial" w:hAnsi="Arial" w:cs="Arial"/>
        </w:rPr>
      </w:pPr>
      <w:r w:rsidRPr="004527F4">
        <w:rPr>
          <w:rFonts w:ascii="Arial" w:hAnsi="Arial" w:cs="Arial"/>
        </w:rPr>
        <w:t>Public Utilities Commission of Ohio</w:t>
      </w:r>
    </w:p>
    <w:p w14:paraId="45A27E43" w14:textId="77777777" w:rsidR="00AA3E17" w:rsidRPr="004527F4" w:rsidRDefault="00AA3E17" w:rsidP="00AA3E17">
      <w:pPr>
        <w:tabs>
          <w:tab w:val="left" w:pos="4140"/>
        </w:tabs>
        <w:rPr>
          <w:rFonts w:ascii="Arial" w:hAnsi="Arial" w:cs="Arial"/>
        </w:rPr>
      </w:pPr>
      <w:r w:rsidRPr="004527F4">
        <w:rPr>
          <w:rFonts w:ascii="Arial" w:hAnsi="Arial" w:cs="Arial"/>
        </w:rPr>
        <w:t>180 E. Broad Street</w:t>
      </w:r>
    </w:p>
    <w:p w14:paraId="05D29F18" w14:textId="77777777" w:rsidR="00AA3E17" w:rsidRPr="004527F4" w:rsidRDefault="00AA3E17" w:rsidP="00AA3E17">
      <w:pPr>
        <w:tabs>
          <w:tab w:val="left" w:pos="4140"/>
        </w:tabs>
        <w:rPr>
          <w:rFonts w:ascii="Arial" w:hAnsi="Arial" w:cs="Arial"/>
        </w:rPr>
      </w:pPr>
      <w:r w:rsidRPr="004527F4">
        <w:rPr>
          <w:rFonts w:ascii="Arial" w:hAnsi="Arial" w:cs="Arial"/>
        </w:rPr>
        <w:t>Columbus, Ohio 43215</w:t>
      </w:r>
    </w:p>
    <w:p w14:paraId="7C2E0B85" w14:textId="77777777" w:rsidR="00AA3E17" w:rsidRPr="004527F4" w:rsidRDefault="00AA3E17" w:rsidP="00AA3E17">
      <w:pPr>
        <w:tabs>
          <w:tab w:val="left" w:pos="4140"/>
        </w:tabs>
        <w:rPr>
          <w:rFonts w:ascii="Arial" w:hAnsi="Arial" w:cs="Arial"/>
        </w:rPr>
      </w:pPr>
      <w:r w:rsidRPr="004527F4">
        <w:rPr>
          <w:rFonts w:ascii="Arial" w:hAnsi="Arial" w:cs="Arial"/>
        </w:rPr>
        <w:t>Jeffrey.jones@puc.state.oh.us</w:t>
      </w:r>
    </w:p>
    <w:p w14:paraId="568F92CB" w14:textId="29DAB361" w:rsidR="006A648F" w:rsidRDefault="00AA3E17" w:rsidP="000D7D3B">
      <w:pPr>
        <w:tabs>
          <w:tab w:val="left" w:pos="4140"/>
        </w:tabs>
        <w:rPr>
          <w:rFonts w:ascii="Arial" w:hAnsi="Arial" w:cs="Arial"/>
        </w:rPr>
      </w:pPr>
      <w:r w:rsidRPr="004527F4">
        <w:rPr>
          <w:rFonts w:ascii="Arial" w:hAnsi="Arial" w:cs="Arial"/>
        </w:rPr>
        <w:t>Jay.agranoff@puc.state.oh.us</w:t>
      </w:r>
    </w:p>
    <w:p w14:paraId="5CFF69E2" w14:textId="77777777" w:rsidR="006A648F" w:rsidRPr="00EB746E" w:rsidRDefault="006A648F" w:rsidP="006A648F">
      <w:pPr>
        <w:spacing w:line="480" w:lineRule="auto"/>
        <w:ind w:left="720"/>
        <w:rPr>
          <w:rFonts w:ascii="Arial" w:hAnsi="Arial" w:cs="Arial"/>
        </w:rPr>
      </w:pPr>
    </w:p>
    <w:sectPr w:rsidR="006A648F" w:rsidRPr="00EB746E" w:rsidSect="000D7D3B">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764F6" w14:textId="77777777" w:rsidR="004F34D8" w:rsidRDefault="004F34D8" w:rsidP="004F34D8">
      <w:r>
        <w:separator/>
      </w:r>
    </w:p>
  </w:endnote>
  <w:endnote w:type="continuationSeparator" w:id="0">
    <w:p w14:paraId="2E14277D" w14:textId="77777777" w:rsidR="004F34D8" w:rsidRDefault="004F34D8" w:rsidP="004F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7A0A0" w14:textId="77777777" w:rsidR="00F36E92" w:rsidRDefault="00F36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14E7" w14:textId="6BC91A00" w:rsidR="004F34D8" w:rsidRPr="00F548E6" w:rsidRDefault="009934A7" w:rsidP="00F548E6">
    <w:pPr>
      <w:pStyle w:val="Footer"/>
    </w:pPr>
    <w:r w:rsidRPr="009934A7">
      <w:rPr>
        <w:noProof/>
        <w:vanish/>
        <w:sz w:val="16"/>
      </w:rPr>
      <w:t>{</w:t>
    </w:r>
    <w:r w:rsidRPr="009934A7">
      <w:rPr>
        <w:noProof/>
        <w:sz w:val="16"/>
      </w:rPr>
      <w:t>C0100588:1</w:t>
    </w:r>
    <w:r w:rsidRPr="009934A7">
      <w:rPr>
        <w:noProof/>
        <w:vanish/>
        <w:sz w:val="16"/>
      </w:rPr>
      <w:t>}</w:t>
    </w:r>
    <w:r w:rsidR="00F548E6">
      <w:tab/>
    </w:r>
    <w:sdt>
      <w:sdtPr>
        <w:rPr>
          <w:rFonts w:ascii="Arial" w:hAnsi="Arial" w:cs="Arial"/>
        </w:rPr>
        <w:id w:val="-1395589521"/>
        <w:docPartObj>
          <w:docPartGallery w:val="Page Numbers (Bottom of Page)"/>
          <w:docPartUnique/>
        </w:docPartObj>
      </w:sdtPr>
      <w:sdtEndPr>
        <w:rPr>
          <w:noProof/>
        </w:rPr>
      </w:sdtEndPr>
      <w:sdtContent>
        <w:r w:rsidR="004F34D8" w:rsidRPr="006A648F">
          <w:rPr>
            <w:rFonts w:ascii="Arial" w:hAnsi="Arial" w:cs="Arial"/>
          </w:rPr>
          <w:fldChar w:fldCharType="begin"/>
        </w:r>
        <w:r w:rsidR="004F34D8" w:rsidRPr="006A648F">
          <w:rPr>
            <w:rFonts w:ascii="Arial" w:hAnsi="Arial" w:cs="Arial"/>
          </w:rPr>
          <w:instrText xml:space="preserve"> PAGE   \* MERGEFORMAT </w:instrText>
        </w:r>
        <w:r w:rsidR="004F34D8" w:rsidRPr="006A648F">
          <w:rPr>
            <w:rFonts w:ascii="Arial" w:hAnsi="Arial" w:cs="Arial"/>
          </w:rPr>
          <w:fldChar w:fldCharType="separate"/>
        </w:r>
        <w:r>
          <w:rPr>
            <w:rFonts w:ascii="Arial" w:hAnsi="Arial" w:cs="Arial"/>
            <w:noProof/>
          </w:rPr>
          <w:t>5</w:t>
        </w:r>
        <w:r w:rsidR="004F34D8" w:rsidRPr="006A648F">
          <w:rPr>
            <w:rFonts w:ascii="Arial" w:hAnsi="Arial" w:cs="Arial"/>
            <w:noProof/>
          </w:rPr>
          <w:fldChar w:fldCharType="end"/>
        </w:r>
      </w:sdtContent>
    </w:sdt>
  </w:p>
  <w:p w14:paraId="1658C281" w14:textId="77777777" w:rsidR="004F34D8" w:rsidRPr="00F548E6" w:rsidRDefault="004F34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3E734" w14:textId="540DDBC4" w:rsidR="00F36E92" w:rsidRPr="00F36E92" w:rsidRDefault="009934A7" w:rsidP="00F36E92">
    <w:pPr>
      <w:pStyle w:val="Footer"/>
    </w:pPr>
    <w:r w:rsidRPr="009934A7">
      <w:rPr>
        <w:noProof/>
        <w:vanish/>
        <w:sz w:val="16"/>
      </w:rPr>
      <w:t>{</w:t>
    </w:r>
    <w:r w:rsidRPr="009934A7">
      <w:rPr>
        <w:noProof/>
        <w:sz w:val="16"/>
      </w:rPr>
      <w:t>C0100588:1</w:t>
    </w:r>
    <w:r w:rsidRPr="009934A7">
      <w:rPr>
        <w:noProof/>
        <w:vanish/>
        <w:sz w:val="16"/>
      </w:rPr>
      <w:t>}</w:t>
    </w:r>
    <w:r w:rsidR="00F36E9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36158" w14:textId="77777777" w:rsidR="004F34D8" w:rsidRDefault="004F34D8" w:rsidP="004F34D8">
      <w:pPr>
        <w:rPr>
          <w:noProof/>
        </w:rPr>
      </w:pPr>
      <w:r>
        <w:rPr>
          <w:noProof/>
        </w:rPr>
        <w:separator/>
      </w:r>
    </w:p>
  </w:footnote>
  <w:footnote w:type="continuationSeparator" w:id="0">
    <w:p w14:paraId="61A64E20" w14:textId="77777777" w:rsidR="004F34D8" w:rsidRDefault="004F34D8" w:rsidP="004F34D8">
      <w:r>
        <w:continuationSeparator/>
      </w:r>
    </w:p>
  </w:footnote>
  <w:footnote w:id="1">
    <w:p w14:paraId="1A52A8A4" w14:textId="5D49A710" w:rsidR="00BE30F1" w:rsidRPr="004F3DC2" w:rsidRDefault="00BE30F1" w:rsidP="000963B9">
      <w:pPr>
        <w:pStyle w:val="FootnoteText"/>
        <w:jc w:val="both"/>
        <w:rPr>
          <w:rFonts w:ascii="Arial" w:hAnsi="Arial" w:cs="Arial"/>
        </w:rPr>
      </w:pPr>
      <w:r w:rsidRPr="00BF493E">
        <w:rPr>
          <w:rStyle w:val="FootnoteReference"/>
          <w:rFonts w:ascii="Arial" w:hAnsi="Arial" w:cs="Arial"/>
        </w:rPr>
        <w:footnoteRef/>
      </w:r>
      <w:r w:rsidRPr="00BF493E">
        <w:rPr>
          <w:rFonts w:ascii="Arial" w:hAnsi="Arial" w:cs="Arial"/>
        </w:rPr>
        <w:t xml:space="preserve"> Finding and Order November 30, 2016</w:t>
      </w:r>
      <w:r w:rsidR="00995990">
        <w:rPr>
          <w:rFonts w:ascii="Arial" w:hAnsi="Arial" w:cs="Arial"/>
        </w:rPr>
        <w:t>.</w:t>
      </w:r>
    </w:p>
  </w:footnote>
  <w:footnote w:id="2">
    <w:p w14:paraId="701C5D4A" w14:textId="77777777" w:rsidR="00056970" w:rsidRDefault="00056970" w:rsidP="000963B9">
      <w:pPr>
        <w:pStyle w:val="FootnoteText"/>
        <w:spacing w:before="120"/>
        <w:jc w:val="both"/>
      </w:pPr>
      <w:r w:rsidRPr="004F3DC2">
        <w:rPr>
          <w:rStyle w:val="FootnoteReference"/>
          <w:rFonts w:ascii="Arial" w:hAnsi="Arial" w:cs="Arial"/>
        </w:rPr>
        <w:footnoteRef/>
      </w:r>
      <w:r w:rsidRPr="004F3DC2">
        <w:rPr>
          <w:rFonts w:ascii="Arial" w:hAnsi="Arial" w:cs="Arial"/>
        </w:rPr>
        <w:t xml:space="preserve"> This memorandum addresses only the </w:t>
      </w:r>
      <w:r w:rsidR="006638D2" w:rsidRPr="004F3DC2">
        <w:rPr>
          <w:rFonts w:ascii="Arial" w:hAnsi="Arial" w:cs="Arial"/>
        </w:rPr>
        <w:t>Coalition’s first assignment of error.  The failure of OTA to respond to the other assignments of error does not indicate any agreement with the Coalition’s other assignments of error.</w:t>
      </w:r>
    </w:p>
  </w:footnote>
  <w:footnote w:id="3">
    <w:p w14:paraId="0B33C530" w14:textId="786D9FD8" w:rsidR="004007B9" w:rsidRPr="0069025B" w:rsidRDefault="004007B9" w:rsidP="0062721A">
      <w:pPr>
        <w:pStyle w:val="FootnoteText"/>
        <w:spacing w:after="120"/>
        <w:rPr>
          <w:rFonts w:ascii="Arial" w:hAnsi="Arial" w:cs="Arial"/>
        </w:rPr>
      </w:pPr>
      <w:r w:rsidRPr="0069025B">
        <w:rPr>
          <w:rStyle w:val="FootnoteReference"/>
          <w:rFonts w:ascii="Arial" w:hAnsi="Arial" w:cs="Arial"/>
        </w:rPr>
        <w:footnoteRef/>
      </w:r>
      <w:r w:rsidRPr="0069025B">
        <w:rPr>
          <w:rFonts w:ascii="Arial" w:hAnsi="Arial" w:cs="Arial"/>
        </w:rPr>
        <w:t xml:space="preserve"> Coalition App</w:t>
      </w:r>
      <w:r w:rsidR="000A2336" w:rsidRPr="0062721A">
        <w:rPr>
          <w:rFonts w:ascii="Arial" w:hAnsi="Arial" w:cs="Arial"/>
        </w:rPr>
        <w:t>lication</w:t>
      </w:r>
      <w:r w:rsidRPr="0069025B">
        <w:rPr>
          <w:rFonts w:ascii="Arial" w:hAnsi="Arial" w:cs="Arial"/>
        </w:rPr>
        <w:t xml:space="preserve"> for Rehearing at 3.</w:t>
      </w:r>
    </w:p>
  </w:footnote>
  <w:footnote w:id="4">
    <w:p w14:paraId="5C208C17" w14:textId="77777777" w:rsidR="004007B9" w:rsidRPr="0069025B" w:rsidRDefault="004007B9" w:rsidP="0062721A">
      <w:pPr>
        <w:pStyle w:val="FootnoteText"/>
        <w:spacing w:after="120"/>
        <w:rPr>
          <w:rFonts w:ascii="Arial" w:hAnsi="Arial" w:cs="Arial"/>
        </w:rPr>
      </w:pPr>
      <w:r w:rsidRPr="0069025B">
        <w:rPr>
          <w:rStyle w:val="FootnoteReference"/>
          <w:rFonts w:ascii="Arial" w:hAnsi="Arial" w:cs="Arial"/>
        </w:rPr>
        <w:footnoteRef/>
      </w:r>
      <w:r w:rsidRPr="0069025B">
        <w:rPr>
          <w:rFonts w:ascii="Arial" w:hAnsi="Arial" w:cs="Arial"/>
        </w:rPr>
        <w:t xml:space="preserve"> </w:t>
      </w:r>
      <w:r w:rsidRPr="0069025B">
        <w:rPr>
          <w:rFonts w:ascii="Arial" w:hAnsi="Arial" w:cs="Arial"/>
          <w:i/>
        </w:rPr>
        <w:t>Id</w:t>
      </w:r>
      <w:r w:rsidRPr="0069025B">
        <w:rPr>
          <w:rFonts w:ascii="Arial" w:hAnsi="Arial" w:cs="Arial"/>
        </w:rPr>
        <w:t xml:space="preserve">. At 4. </w:t>
      </w:r>
    </w:p>
  </w:footnote>
  <w:footnote w:id="5">
    <w:p w14:paraId="67AB3D66" w14:textId="77777777" w:rsidR="009E58D5" w:rsidRPr="0062721A" w:rsidRDefault="009E58D5">
      <w:pPr>
        <w:pStyle w:val="FootnoteText"/>
      </w:pPr>
      <w:r w:rsidRPr="0069025B">
        <w:rPr>
          <w:rStyle w:val="FootnoteReference"/>
          <w:rFonts w:ascii="Arial" w:hAnsi="Arial" w:cs="Arial"/>
        </w:rPr>
        <w:footnoteRef/>
      </w:r>
      <w:r w:rsidRPr="0069025B">
        <w:rPr>
          <w:rFonts w:ascii="Arial" w:hAnsi="Arial" w:cs="Arial"/>
        </w:rPr>
        <w:t xml:space="preserve"> </w:t>
      </w:r>
      <w:r w:rsidRPr="0062721A">
        <w:rPr>
          <w:rStyle w:val="Emphasis"/>
          <w:rFonts w:ascii="Arial" w:hAnsi="Arial" w:cs="Arial"/>
          <w:b w:val="0"/>
          <w:lang w:val="en"/>
        </w:rPr>
        <w:t>Tongren</w:t>
      </w:r>
      <w:r w:rsidRPr="0062721A">
        <w:rPr>
          <w:rStyle w:val="st1"/>
          <w:rFonts w:ascii="Arial" w:hAnsi="Arial" w:cs="Arial"/>
          <w:b/>
          <w:lang w:val="en"/>
        </w:rPr>
        <w:t xml:space="preserve"> </w:t>
      </w:r>
      <w:r w:rsidRPr="007F49DD">
        <w:rPr>
          <w:rStyle w:val="st1"/>
          <w:rFonts w:ascii="Arial" w:hAnsi="Arial" w:cs="Arial"/>
          <w:lang w:val="en"/>
        </w:rPr>
        <w:t>v. Pub. Util. Comm. (</w:t>
      </w:r>
      <w:r w:rsidRPr="0062721A">
        <w:rPr>
          <w:rStyle w:val="Emphasis"/>
          <w:rFonts w:ascii="Arial" w:hAnsi="Arial" w:cs="Arial"/>
          <w:b w:val="0"/>
          <w:lang w:val="en"/>
        </w:rPr>
        <w:t>1999</w:t>
      </w:r>
      <w:r w:rsidRPr="0062721A">
        <w:rPr>
          <w:rStyle w:val="st1"/>
          <w:rFonts w:ascii="Arial" w:hAnsi="Arial" w:cs="Arial"/>
          <w:lang w:val="en"/>
        </w:rPr>
        <w:t>), 85 Ohio St.3d 87</w:t>
      </w:r>
      <w:r w:rsidR="00B83D6F" w:rsidRPr="0062721A">
        <w:rPr>
          <w:rStyle w:val="st1"/>
          <w:rFonts w:ascii="Arial" w:hAnsi="Arial" w:cs="Arial"/>
          <w:lang w:val="en"/>
        </w:rPr>
        <w:t xml:space="preserve"> at 2.</w:t>
      </w:r>
    </w:p>
  </w:footnote>
  <w:footnote w:id="6">
    <w:p w14:paraId="2F5F533D" w14:textId="357358F6" w:rsidR="00B83D6F" w:rsidRPr="0069025B" w:rsidRDefault="00B83D6F">
      <w:pPr>
        <w:pStyle w:val="FootnoteText"/>
        <w:rPr>
          <w:rFonts w:ascii="Arial" w:hAnsi="Arial" w:cs="Arial"/>
        </w:rPr>
      </w:pPr>
      <w:r w:rsidRPr="0069025B">
        <w:rPr>
          <w:rStyle w:val="FootnoteReference"/>
          <w:rFonts w:ascii="Arial" w:hAnsi="Arial" w:cs="Arial"/>
        </w:rPr>
        <w:footnoteRef/>
      </w:r>
      <w:r w:rsidRPr="0069025B">
        <w:rPr>
          <w:rFonts w:ascii="Arial" w:hAnsi="Arial" w:cs="Arial"/>
        </w:rPr>
        <w:t xml:space="preserve"> OTA App</w:t>
      </w:r>
      <w:r w:rsidR="00ED0F4D">
        <w:rPr>
          <w:rFonts w:ascii="Arial" w:hAnsi="Arial" w:cs="Arial"/>
        </w:rPr>
        <w:t>lication</w:t>
      </w:r>
      <w:r w:rsidRPr="0069025B">
        <w:rPr>
          <w:rFonts w:ascii="Arial" w:hAnsi="Arial" w:cs="Arial"/>
        </w:rPr>
        <w:t xml:space="preserve"> for Rehearing at 4. </w:t>
      </w:r>
    </w:p>
    <w:p w14:paraId="77091530" w14:textId="77777777" w:rsidR="00B83D6F" w:rsidRPr="0069025B" w:rsidRDefault="00B83D6F">
      <w:pPr>
        <w:pStyle w:val="FootnoteText"/>
        <w:rPr>
          <w:rFonts w:ascii="Arial" w:hAnsi="Arial" w:cs="Arial"/>
        </w:rPr>
      </w:pPr>
    </w:p>
  </w:footnote>
  <w:footnote w:id="7">
    <w:p w14:paraId="327EBDF6" w14:textId="77777777" w:rsidR="00636F44" w:rsidRDefault="00636F44" w:rsidP="00636F44">
      <w:pPr>
        <w:pStyle w:val="FootnoteText"/>
      </w:pPr>
      <w:r w:rsidRPr="0069025B">
        <w:rPr>
          <w:rStyle w:val="FootnoteReference"/>
          <w:rFonts w:ascii="Arial" w:hAnsi="Arial" w:cs="Arial"/>
        </w:rPr>
        <w:footnoteRef/>
      </w:r>
      <w:r w:rsidRPr="0069025B">
        <w:rPr>
          <w:rFonts w:ascii="Arial" w:hAnsi="Arial" w:cs="Arial"/>
        </w:rPr>
        <w:t xml:space="preserve"> Id at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74C0D" w14:textId="77777777" w:rsidR="00F36E92" w:rsidRDefault="00F36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3C764" w14:textId="77777777" w:rsidR="00F36E92" w:rsidRDefault="00F36E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B26BF" w14:textId="77777777" w:rsidR="00F36E92" w:rsidRDefault="00F36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771AF"/>
    <w:multiLevelType w:val="hybridMultilevel"/>
    <w:tmpl w:val="67EA1960"/>
    <w:lvl w:ilvl="0" w:tplc="44EA4B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D0D16"/>
    <w:multiLevelType w:val="hybridMultilevel"/>
    <w:tmpl w:val="F8C8AC3A"/>
    <w:lvl w:ilvl="0" w:tplc="14AE9808">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9266E5"/>
    <w:multiLevelType w:val="hybridMultilevel"/>
    <w:tmpl w:val="539C002E"/>
    <w:lvl w:ilvl="0" w:tplc="84005BDA">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C0C6F"/>
    <w:multiLevelType w:val="hybridMultilevel"/>
    <w:tmpl w:val="2C0C2A2E"/>
    <w:lvl w:ilvl="0" w:tplc="F15287FA">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20"/>
    <w:rsid w:val="00007BB4"/>
    <w:rsid w:val="0002545D"/>
    <w:rsid w:val="00027477"/>
    <w:rsid w:val="0004068D"/>
    <w:rsid w:val="00044765"/>
    <w:rsid w:val="00056970"/>
    <w:rsid w:val="000963B9"/>
    <w:rsid w:val="000A2336"/>
    <w:rsid w:val="000C74C1"/>
    <w:rsid w:val="000D7D3B"/>
    <w:rsid w:val="000E465B"/>
    <w:rsid w:val="00121F97"/>
    <w:rsid w:val="00165EA5"/>
    <w:rsid w:val="00190A8C"/>
    <w:rsid w:val="001B05E5"/>
    <w:rsid w:val="00217717"/>
    <w:rsid w:val="00217E3F"/>
    <w:rsid w:val="002207E8"/>
    <w:rsid w:val="00233221"/>
    <w:rsid w:val="002A1725"/>
    <w:rsid w:val="00303241"/>
    <w:rsid w:val="003427F3"/>
    <w:rsid w:val="00351F02"/>
    <w:rsid w:val="00373D3A"/>
    <w:rsid w:val="003F7947"/>
    <w:rsid w:val="004007B9"/>
    <w:rsid w:val="00421C44"/>
    <w:rsid w:val="004248A0"/>
    <w:rsid w:val="00437A22"/>
    <w:rsid w:val="004D3A2D"/>
    <w:rsid w:val="004F34D8"/>
    <w:rsid w:val="004F3DC2"/>
    <w:rsid w:val="00510F16"/>
    <w:rsid w:val="00517F80"/>
    <w:rsid w:val="00531AF5"/>
    <w:rsid w:val="00575649"/>
    <w:rsid w:val="005D311E"/>
    <w:rsid w:val="005D3C7D"/>
    <w:rsid w:val="005D424C"/>
    <w:rsid w:val="005F077B"/>
    <w:rsid w:val="00625C3F"/>
    <w:rsid w:val="0062721A"/>
    <w:rsid w:val="00627388"/>
    <w:rsid w:val="00636F44"/>
    <w:rsid w:val="006638D2"/>
    <w:rsid w:val="0069025B"/>
    <w:rsid w:val="006A648F"/>
    <w:rsid w:val="006C78DF"/>
    <w:rsid w:val="00710D2C"/>
    <w:rsid w:val="007E12A0"/>
    <w:rsid w:val="007F41C6"/>
    <w:rsid w:val="007F49DD"/>
    <w:rsid w:val="008122A4"/>
    <w:rsid w:val="00850D20"/>
    <w:rsid w:val="00862BAC"/>
    <w:rsid w:val="008704B8"/>
    <w:rsid w:val="008718E1"/>
    <w:rsid w:val="00883E44"/>
    <w:rsid w:val="00886B95"/>
    <w:rsid w:val="008D172E"/>
    <w:rsid w:val="008E3BF4"/>
    <w:rsid w:val="008F7C10"/>
    <w:rsid w:val="00925FD9"/>
    <w:rsid w:val="00932FD9"/>
    <w:rsid w:val="0097303D"/>
    <w:rsid w:val="009934A7"/>
    <w:rsid w:val="00995990"/>
    <w:rsid w:val="009A598A"/>
    <w:rsid w:val="009E58D5"/>
    <w:rsid w:val="00A47909"/>
    <w:rsid w:val="00A66459"/>
    <w:rsid w:val="00A7212C"/>
    <w:rsid w:val="00AA3E17"/>
    <w:rsid w:val="00AC7614"/>
    <w:rsid w:val="00B42C0A"/>
    <w:rsid w:val="00B5767F"/>
    <w:rsid w:val="00B83D6F"/>
    <w:rsid w:val="00B933BB"/>
    <w:rsid w:val="00BE30F1"/>
    <w:rsid w:val="00BF493E"/>
    <w:rsid w:val="00C0405A"/>
    <w:rsid w:val="00C44D3E"/>
    <w:rsid w:val="00C55078"/>
    <w:rsid w:val="00CF4BFB"/>
    <w:rsid w:val="00D1775B"/>
    <w:rsid w:val="00D21B22"/>
    <w:rsid w:val="00D836C7"/>
    <w:rsid w:val="00DD407A"/>
    <w:rsid w:val="00E24FC5"/>
    <w:rsid w:val="00E66473"/>
    <w:rsid w:val="00E820ED"/>
    <w:rsid w:val="00EA7095"/>
    <w:rsid w:val="00EB746E"/>
    <w:rsid w:val="00ED0F4D"/>
    <w:rsid w:val="00EF4D67"/>
    <w:rsid w:val="00F36E92"/>
    <w:rsid w:val="00F548E6"/>
    <w:rsid w:val="00F63D2F"/>
    <w:rsid w:val="00F821A7"/>
    <w:rsid w:val="00F87DF4"/>
    <w:rsid w:val="00F907D0"/>
    <w:rsid w:val="00F9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B47A"/>
  <w15:chartTrackingRefBased/>
  <w15:docId w15:val="{837D1EA6-0E5C-48A5-8E4F-642BD171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D20"/>
    <w:rPr>
      <w:rFonts w:ascii="Times New Roman" w:eastAsia="Times New Roman" w:hAnsi="Times New Roman" w:cs="Times New Roman"/>
    </w:rPr>
  </w:style>
  <w:style w:type="paragraph" w:styleId="Heading1">
    <w:name w:val="heading 1"/>
    <w:basedOn w:val="Normal"/>
    <w:next w:val="Normal"/>
    <w:link w:val="Heading1Char"/>
    <w:uiPriority w:val="9"/>
    <w:qFormat/>
    <w:rsid w:val="005F077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BODY1default">
    <w:name w:val="*TH BODY 1 default"/>
    <w:basedOn w:val="Normal"/>
    <w:rsid w:val="00850D20"/>
    <w:pPr>
      <w:spacing w:after="240"/>
    </w:pPr>
    <w:rPr>
      <w:color w:val="000000"/>
    </w:rPr>
  </w:style>
  <w:style w:type="paragraph" w:styleId="ListParagraph">
    <w:name w:val="List Paragraph"/>
    <w:basedOn w:val="Normal"/>
    <w:uiPriority w:val="34"/>
    <w:qFormat/>
    <w:rsid w:val="005F077B"/>
    <w:pPr>
      <w:ind w:left="720"/>
      <w:contextualSpacing/>
    </w:pPr>
  </w:style>
  <w:style w:type="character" w:customStyle="1" w:styleId="Heading1Char">
    <w:name w:val="Heading 1 Char"/>
    <w:basedOn w:val="DefaultParagraphFont"/>
    <w:link w:val="Heading1"/>
    <w:uiPriority w:val="9"/>
    <w:rsid w:val="005F077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F34D8"/>
    <w:pPr>
      <w:tabs>
        <w:tab w:val="center" w:pos="4680"/>
        <w:tab w:val="right" w:pos="9360"/>
      </w:tabs>
    </w:pPr>
  </w:style>
  <w:style w:type="character" w:customStyle="1" w:styleId="HeaderChar">
    <w:name w:val="Header Char"/>
    <w:basedOn w:val="DefaultParagraphFont"/>
    <w:link w:val="Header"/>
    <w:uiPriority w:val="99"/>
    <w:rsid w:val="004F34D8"/>
    <w:rPr>
      <w:rFonts w:ascii="Times New Roman" w:eastAsia="Times New Roman" w:hAnsi="Times New Roman" w:cs="Times New Roman"/>
    </w:rPr>
  </w:style>
  <w:style w:type="paragraph" w:styleId="Footer">
    <w:name w:val="footer"/>
    <w:basedOn w:val="Normal"/>
    <w:link w:val="FooterChar"/>
    <w:uiPriority w:val="99"/>
    <w:unhideWhenUsed/>
    <w:rsid w:val="004F34D8"/>
    <w:pPr>
      <w:tabs>
        <w:tab w:val="center" w:pos="4680"/>
        <w:tab w:val="right" w:pos="9360"/>
      </w:tabs>
    </w:pPr>
  </w:style>
  <w:style w:type="character" w:customStyle="1" w:styleId="FooterChar">
    <w:name w:val="Footer Char"/>
    <w:basedOn w:val="DefaultParagraphFont"/>
    <w:link w:val="Footer"/>
    <w:uiPriority w:val="99"/>
    <w:rsid w:val="004F34D8"/>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BE30F1"/>
    <w:rPr>
      <w:sz w:val="20"/>
      <w:szCs w:val="20"/>
    </w:rPr>
  </w:style>
  <w:style w:type="character" w:customStyle="1" w:styleId="FootnoteTextChar">
    <w:name w:val="Footnote Text Char"/>
    <w:basedOn w:val="DefaultParagraphFont"/>
    <w:link w:val="FootnoteText"/>
    <w:uiPriority w:val="99"/>
    <w:semiHidden/>
    <w:rsid w:val="00BE30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E30F1"/>
    <w:rPr>
      <w:vertAlign w:val="superscript"/>
    </w:rPr>
  </w:style>
  <w:style w:type="character" w:styleId="Emphasis">
    <w:name w:val="Emphasis"/>
    <w:basedOn w:val="DefaultParagraphFont"/>
    <w:uiPriority w:val="20"/>
    <w:qFormat/>
    <w:rsid w:val="009E58D5"/>
    <w:rPr>
      <w:b/>
      <w:bCs/>
      <w:i w:val="0"/>
      <w:iCs w:val="0"/>
    </w:rPr>
  </w:style>
  <w:style w:type="character" w:customStyle="1" w:styleId="st1">
    <w:name w:val="st1"/>
    <w:basedOn w:val="DefaultParagraphFont"/>
    <w:rsid w:val="009E58D5"/>
  </w:style>
  <w:style w:type="paragraph" w:styleId="BalloonText">
    <w:name w:val="Balloon Text"/>
    <w:basedOn w:val="Normal"/>
    <w:link w:val="BalloonTextChar"/>
    <w:uiPriority w:val="99"/>
    <w:semiHidden/>
    <w:unhideWhenUsed/>
    <w:rsid w:val="00F63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D2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10F16"/>
    <w:rPr>
      <w:sz w:val="16"/>
      <w:szCs w:val="16"/>
    </w:rPr>
  </w:style>
  <w:style w:type="paragraph" w:styleId="CommentText">
    <w:name w:val="annotation text"/>
    <w:basedOn w:val="Normal"/>
    <w:link w:val="CommentTextChar"/>
    <w:uiPriority w:val="99"/>
    <w:semiHidden/>
    <w:unhideWhenUsed/>
    <w:rsid w:val="00510F16"/>
    <w:rPr>
      <w:sz w:val="20"/>
      <w:szCs w:val="20"/>
    </w:rPr>
  </w:style>
  <w:style w:type="character" w:customStyle="1" w:styleId="CommentTextChar">
    <w:name w:val="Comment Text Char"/>
    <w:basedOn w:val="DefaultParagraphFont"/>
    <w:link w:val="CommentText"/>
    <w:uiPriority w:val="99"/>
    <w:semiHidden/>
    <w:rsid w:val="00510F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0F16"/>
    <w:rPr>
      <w:b/>
      <w:bCs/>
    </w:rPr>
  </w:style>
  <w:style w:type="character" w:customStyle="1" w:styleId="CommentSubjectChar">
    <w:name w:val="Comment Subject Char"/>
    <w:basedOn w:val="CommentTextChar"/>
    <w:link w:val="CommentSubject"/>
    <w:uiPriority w:val="99"/>
    <w:semiHidden/>
    <w:rsid w:val="00510F1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A3E17"/>
    <w:rPr>
      <w:color w:val="00008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229">
      <w:bodyDiv w:val="1"/>
      <w:marLeft w:val="0"/>
      <w:marRight w:val="0"/>
      <w:marTop w:val="0"/>
      <w:marBottom w:val="0"/>
      <w:divBdr>
        <w:top w:val="none" w:sz="0" w:space="0" w:color="auto"/>
        <w:left w:val="none" w:sz="0" w:space="0" w:color="auto"/>
        <w:bottom w:val="none" w:sz="0" w:space="0" w:color="auto"/>
        <w:right w:val="none" w:sz="0" w:space="0" w:color="auto"/>
      </w:divBdr>
    </w:div>
    <w:div w:id="1072629713">
      <w:bodyDiv w:val="1"/>
      <w:marLeft w:val="0"/>
      <w:marRight w:val="0"/>
      <w:marTop w:val="0"/>
      <w:marBottom w:val="0"/>
      <w:divBdr>
        <w:top w:val="none" w:sz="0" w:space="0" w:color="auto"/>
        <w:left w:val="none" w:sz="0" w:space="0" w:color="auto"/>
        <w:bottom w:val="none" w:sz="0" w:space="0" w:color="auto"/>
        <w:right w:val="none" w:sz="0" w:space="0" w:color="auto"/>
      </w:divBdr>
    </w:div>
    <w:div w:id="1521821103">
      <w:bodyDiv w:val="1"/>
      <w:marLeft w:val="0"/>
      <w:marRight w:val="0"/>
      <w:marTop w:val="0"/>
      <w:marBottom w:val="0"/>
      <w:divBdr>
        <w:top w:val="none" w:sz="0" w:space="0" w:color="auto"/>
        <w:left w:val="none" w:sz="0" w:space="0" w:color="auto"/>
        <w:bottom w:val="none" w:sz="0" w:space="0" w:color="auto"/>
        <w:right w:val="none" w:sz="0" w:space="0" w:color="auto"/>
      </w:divBdr>
    </w:div>
    <w:div w:id="162191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barthroyer@aol.com" TargetMode="External"/><Relationship Id="rId2" Type="http://schemas.openxmlformats.org/officeDocument/2006/relationships/numbering" Target="numbering.xml"/><Relationship Id="rId16" Type="http://schemas.openxmlformats.org/officeDocument/2006/relationships/hyperlink" Target="mailto:Patrick.crotty@cinbel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mhoward@vory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rk.ortlieb@a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9406B-968C-48B1-A432-614CE81A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1526</Words>
  <Characters>8956</Characters>
  <Application>Microsoft Office Word</Application>
  <DocSecurity>0</DocSecurity>
  <PresentationFormat/>
  <Lines>303</Lines>
  <Paragraphs>159</Paragraphs>
  <ScaleCrop>false</ScaleCrop>
  <HeadingPairs>
    <vt:vector size="2" baseType="variant">
      <vt:variant>
        <vt:lpstr>Title</vt:lpstr>
      </vt:variant>
      <vt:variant>
        <vt:i4>1</vt:i4>
      </vt:variant>
    </vt:vector>
  </HeadingPairs>
  <TitlesOfParts>
    <vt:vector size="1" baseType="lpstr">
      <vt:lpstr>OTA Memo Contra 14-1554 TP-ORD (C0100588).DOCX</vt:lpstr>
    </vt:vector>
  </TitlesOfParts>
  <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 Memo Contra 14-1554 TP-ORD (C0100588).DOCX</dc:title>
  <dc:subject>C0100588:1</dc:subject>
  <dc:creator>Scott Elisar</dc:creator>
  <cp:keywords/>
  <dc:description/>
  <cp:lastModifiedBy>Scott Elisar</cp:lastModifiedBy>
  <cp:revision>12</cp:revision>
  <cp:lastPrinted>2017-01-04T19:57:00Z</cp:lastPrinted>
  <dcterms:created xsi:type="dcterms:W3CDTF">2017-01-04T19:52:00Z</dcterms:created>
  <dcterms:modified xsi:type="dcterms:W3CDTF">2017-01-07T21:58:00Z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1/3/2017 3:25:29 PM</vt:lpwstr>
  </property>
</Properties>
</file>