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using a standard BTU value, plus the Retail Price Adjustment determined in the SCO auction. The resulting rate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will be converted to a rate per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>
        <w:rPr>
          <w:rFonts w:ascii="Arial" w:hAnsi="Arial" w:cs="Arial"/>
          <w:sz w:val="20"/>
          <w:szCs w:val="20"/>
        </w:rPr>
        <w:t>8</w:t>
      </w:r>
      <w:r w:rsidRPr="00D333C2">
        <w:rPr>
          <w:rFonts w:ascii="Arial" w:hAnsi="Arial" w:cs="Arial"/>
          <w:sz w:val="20"/>
          <w:szCs w:val="20"/>
        </w:rPr>
        <w:t xml:space="preserve"> through March 31, 201</w:t>
      </w:r>
      <w:r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3C2">
        <w:rPr>
          <w:rFonts w:ascii="Arial" w:hAnsi="Arial" w:cs="Arial"/>
          <w:sz w:val="20"/>
          <w:szCs w:val="20"/>
        </w:rPr>
        <w:t>Dth</w:t>
      </w:r>
      <w:proofErr w:type="spellEnd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5F701D">
        <w:rPr>
          <w:rFonts w:ascii="Arial" w:hAnsi="Arial" w:cs="Arial"/>
          <w:sz w:val="20"/>
          <w:szCs w:val="20"/>
        </w:rPr>
        <w:t>June</w:t>
      </w:r>
      <w:bookmarkStart w:id="0" w:name="_GoBack"/>
      <w:bookmarkEnd w:id="0"/>
      <w:r w:rsidR="00065267">
        <w:rPr>
          <w:rFonts w:ascii="Arial" w:hAnsi="Arial" w:cs="Arial"/>
          <w:sz w:val="20"/>
          <w:szCs w:val="20"/>
        </w:rPr>
        <w:t xml:space="preserve"> 2018 is $0.39463</w:t>
      </w:r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sectPr w:rsidR="00450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6" w:rsidRDefault="005F701D">
    <w:pPr>
      <w:pStyle w:val="Footer"/>
      <w:rPr>
        <w:sz w:val="20"/>
        <w:szCs w:val="20"/>
      </w:rPr>
    </w:pPr>
  </w:p>
  <w:p w:rsidR="00BC5376" w:rsidRDefault="005F701D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5F701D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448"/>
    </w:tblGrid>
    <w:tr w:rsidR="00BC5376" w:rsidRPr="00E21841" w:rsidTr="00DB0A04">
      <w:tc>
        <w:tcPr>
          <w:tcW w:w="2880" w:type="dxa"/>
        </w:tcPr>
        <w:p w:rsidR="00BC5376" w:rsidRPr="00E21841" w:rsidRDefault="004506D3" w:rsidP="00070D8F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065267">
            <w:rPr>
              <w:rFonts w:ascii="Arial" w:hAnsi="Arial" w:cs="Arial"/>
              <w:sz w:val="20"/>
              <w:szCs w:val="20"/>
            </w:rPr>
            <w:t>May 29</w:t>
          </w:r>
          <w:r>
            <w:rPr>
              <w:rFonts w:ascii="Arial" w:hAnsi="Arial" w:cs="Arial"/>
              <w:sz w:val="20"/>
              <w:szCs w:val="20"/>
            </w:rPr>
            <w:t>, 2018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Scott E. Albertson, Vice-President</w:t>
          </w:r>
        </w:p>
      </w:tc>
      <w:tc>
        <w:tcPr>
          <w:tcW w:w="2448" w:type="dxa"/>
        </w:tcPr>
        <w:p w:rsidR="00BC5376" w:rsidRPr="00E21841" w:rsidRDefault="004506D3" w:rsidP="00070D8F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065267">
            <w:rPr>
              <w:rFonts w:ascii="Arial" w:hAnsi="Arial" w:cs="Arial"/>
              <w:sz w:val="20"/>
              <w:szCs w:val="20"/>
            </w:rPr>
            <w:t>June</w:t>
          </w:r>
          <w:r>
            <w:rPr>
              <w:rFonts w:ascii="Arial" w:hAnsi="Arial" w:cs="Arial"/>
              <w:sz w:val="20"/>
              <w:szCs w:val="20"/>
            </w:rPr>
            <w:t xml:space="preserve"> 1, 2018</w:t>
          </w:r>
        </w:p>
      </w:tc>
    </w:tr>
  </w:tbl>
  <w:p w:rsidR="00BC5376" w:rsidRPr="00E21841" w:rsidRDefault="005F701D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3888"/>
    </w:tblGrid>
    <w:tr w:rsidR="00BC5376" w:rsidTr="00D7517B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3888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065267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Ninety-Nin</w:t>
          </w:r>
          <w:r w:rsidR="004506D3">
            <w:rPr>
              <w:rFonts w:ascii="Arial" w:hAnsi="Arial" w:cs="Arial"/>
              <w:sz w:val="20"/>
              <w:szCs w:val="20"/>
            </w:rPr>
            <w:t>th Revised Page 1 of 1</w:t>
          </w:r>
        </w:p>
        <w:p w:rsidR="00BC5376" w:rsidRDefault="00065267" w:rsidP="00BC5376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Cancels Ninety-Eighth</w:t>
          </w:r>
          <w:r w:rsidR="004506D3"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</w:tc>
    </w:tr>
  </w:tbl>
  <w:p w:rsidR="00BC5376" w:rsidRPr="002824B9" w:rsidRDefault="005F701D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401726"/>
    <w:rsid w:val="00411359"/>
    <w:rsid w:val="00415410"/>
    <w:rsid w:val="004155C0"/>
    <w:rsid w:val="004429EB"/>
    <w:rsid w:val="004506D3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3CEE"/>
    <w:rsid w:val="00BF6631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429E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7550"/>
    <w:rsid w:val="00DA01C0"/>
    <w:rsid w:val="00DA31BE"/>
    <w:rsid w:val="00DA3994"/>
    <w:rsid w:val="00DB6210"/>
    <w:rsid w:val="00DD4059"/>
    <w:rsid w:val="00DF1775"/>
    <w:rsid w:val="00DF40E0"/>
    <w:rsid w:val="00DF6142"/>
    <w:rsid w:val="00DF7D76"/>
    <w:rsid w:val="00E02DA2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5239"/>
    <w:rsid w:val="00ED6154"/>
    <w:rsid w:val="00ED6248"/>
    <w:rsid w:val="00EE3321"/>
    <w:rsid w:val="00F02888"/>
    <w:rsid w:val="00F043A9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C0296"/>
    <w:rsid w:val="00FE2CE9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Killion, Scott A.</cp:lastModifiedBy>
  <cp:revision>3</cp:revision>
  <dcterms:created xsi:type="dcterms:W3CDTF">2018-03-29T15:19:00Z</dcterms:created>
  <dcterms:modified xsi:type="dcterms:W3CDTF">2018-05-29T19:23:00Z</dcterms:modified>
</cp:coreProperties>
</file>