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E347" w14:textId="77777777" w:rsidR="00D50FC4" w:rsidRDefault="00D50FC4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14:paraId="2E75F1A3" w14:textId="77777777" w:rsidR="00D50FC4" w:rsidRDefault="00D50FC4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14:paraId="102F6E12" w14:textId="77777777" w:rsidR="00D50FC4" w:rsidRDefault="00D50FC4" w:rsidP="00593F78">
      <w:pPr>
        <w:suppressAutoHyphens/>
        <w:rPr>
          <w:b/>
        </w:rPr>
      </w:pPr>
    </w:p>
    <w:p w14:paraId="0453D618" w14:textId="77777777" w:rsidR="00F306DD" w:rsidRDefault="00F306DD" w:rsidP="00593F78">
      <w:pPr>
        <w:tabs>
          <w:tab w:val="left" w:pos="-720"/>
        </w:tabs>
        <w:suppressAutoHyphens/>
        <w:jc w:val="both"/>
      </w:pPr>
    </w:p>
    <w:p w14:paraId="1F490F24" w14:textId="77777777" w:rsidR="00F306DD" w:rsidRPr="00C672B9" w:rsidRDefault="00F306DD" w:rsidP="00F306DD">
      <w:pPr>
        <w:pStyle w:val="Heading2"/>
      </w:pPr>
      <w:r w:rsidRPr="00C672B9">
        <w:t>GROSS RECEIPTS TAX RIDER</w:t>
      </w:r>
    </w:p>
    <w:p w14:paraId="50D6A94D" w14:textId="77777777" w:rsidR="00F306DD" w:rsidRDefault="00F306DD" w:rsidP="00F306DD">
      <w:pPr>
        <w:tabs>
          <w:tab w:val="left" w:pos="-1560"/>
          <w:tab w:val="left" w:pos="-840"/>
          <w:tab w:val="left" w:pos="-120"/>
          <w:tab w:val="left" w:pos="240"/>
          <w:tab w:val="left" w:pos="600"/>
          <w:tab w:val="left" w:pos="1348"/>
          <w:tab w:val="left" w:pos="1933"/>
          <w:tab w:val="left" w:pos="2580"/>
          <w:tab w:val="left" w:pos="6360"/>
          <w:tab w:val="left" w:pos="6576"/>
          <w:tab w:val="left" w:pos="7080"/>
          <w:tab w:val="left" w:pos="7368"/>
        </w:tabs>
        <w:suppressAutoHyphens/>
        <w:spacing w:after="54"/>
        <w:jc w:val="both"/>
        <w:rPr>
          <w:spacing w:val="-2"/>
        </w:rPr>
      </w:pPr>
    </w:p>
    <w:p w14:paraId="5629C4EA" w14:textId="77777777" w:rsidR="00F306DD" w:rsidRPr="00593F78" w:rsidRDefault="00F306DD" w:rsidP="00F306DD">
      <w:pPr>
        <w:tabs>
          <w:tab w:val="left" w:pos="-1560"/>
          <w:tab w:val="left" w:pos="-840"/>
          <w:tab w:val="left" w:pos="-120"/>
          <w:tab w:val="left" w:pos="240"/>
          <w:tab w:val="left" w:pos="600"/>
          <w:tab w:val="left" w:pos="1348"/>
          <w:tab w:val="left" w:pos="1933"/>
          <w:tab w:val="left" w:pos="2580"/>
          <w:tab w:val="left" w:pos="6360"/>
          <w:tab w:val="left" w:pos="6576"/>
          <w:tab w:val="left" w:pos="7080"/>
          <w:tab w:val="left" w:pos="7368"/>
        </w:tabs>
        <w:suppressAutoHyphens/>
        <w:spacing w:after="54"/>
        <w:jc w:val="both"/>
        <w:rPr>
          <w:b/>
          <w:bCs/>
          <w:spacing w:val="-2"/>
        </w:rPr>
      </w:pPr>
      <w:r w:rsidRPr="00593F78">
        <w:rPr>
          <w:b/>
          <w:bCs/>
          <w:spacing w:val="-2"/>
        </w:rPr>
        <w:t>APPLICABILITY</w:t>
      </w:r>
    </w:p>
    <w:p w14:paraId="1B742BF6" w14:textId="6ECA145B" w:rsidR="00F306DD" w:rsidRPr="00C672B9" w:rsidRDefault="00F306DD" w:rsidP="00F306DD">
      <w:pPr>
        <w:pStyle w:val="Heading3"/>
        <w:ind w:left="720" w:right="510"/>
        <w:jc w:val="both"/>
        <w:rPr>
          <w:rFonts w:ascii="Times New Roman" w:hAnsi="Times New Roman"/>
          <w:b w:val="0"/>
          <w:sz w:val="20"/>
        </w:rPr>
      </w:pPr>
      <w:r w:rsidRPr="00C672B9">
        <w:rPr>
          <w:rFonts w:ascii="Times New Roman" w:hAnsi="Times New Roman"/>
          <w:b w:val="0"/>
          <w:sz w:val="20"/>
        </w:rPr>
        <w:t xml:space="preserve">Applicable to all charges billed by Columbia under rate schedules </w:t>
      </w:r>
      <w:r>
        <w:rPr>
          <w:rFonts w:ascii="Times New Roman" w:hAnsi="Times New Roman"/>
          <w:b w:val="0"/>
          <w:sz w:val="20"/>
        </w:rPr>
        <w:t>FR</w:t>
      </w:r>
      <w:r w:rsidRPr="00C672B9">
        <w:rPr>
          <w:rFonts w:ascii="Times New Roman" w:hAnsi="Times New Roman"/>
          <w:b w:val="0"/>
          <w:sz w:val="20"/>
        </w:rPr>
        <w:t>SG</w:t>
      </w:r>
      <w:r>
        <w:rPr>
          <w:rFonts w:ascii="Times New Roman" w:hAnsi="Times New Roman"/>
          <w:b w:val="0"/>
          <w:sz w:val="20"/>
        </w:rPr>
        <w:t>T</w:t>
      </w:r>
      <w:r w:rsidRPr="00C672B9">
        <w:rPr>
          <w:rFonts w:ascii="Times New Roman" w:hAnsi="Times New Roman"/>
          <w:b w:val="0"/>
          <w:sz w:val="20"/>
        </w:rPr>
        <w:t xml:space="preserve">S, </w:t>
      </w:r>
      <w:r w:rsidR="008560C8">
        <w:rPr>
          <w:rFonts w:ascii="Times New Roman" w:hAnsi="Times New Roman"/>
          <w:b w:val="0"/>
          <w:sz w:val="20"/>
        </w:rPr>
        <w:t xml:space="preserve">FRSGTSS, </w:t>
      </w:r>
      <w:r>
        <w:rPr>
          <w:rFonts w:ascii="Times New Roman" w:hAnsi="Times New Roman"/>
          <w:b w:val="0"/>
          <w:sz w:val="20"/>
        </w:rPr>
        <w:t>FR</w:t>
      </w:r>
      <w:r w:rsidRPr="00C672B9">
        <w:rPr>
          <w:rFonts w:ascii="Times New Roman" w:hAnsi="Times New Roman"/>
          <w:b w:val="0"/>
          <w:sz w:val="20"/>
        </w:rPr>
        <w:t>G</w:t>
      </w:r>
      <w:r>
        <w:rPr>
          <w:rFonts w:ascii="Times New Roman" w:hAnsi="Times New Roman"/>
          <w:b w:val="0"/>
          <w:sz w:val="20"/>
        </w:rPr>
        <w:t>T</w:t>
      </w:r>
      <w:r w:rsidRPr="00C672B9">
        <w:rPr>
          <w:rFonts w:ascii="Times New Roman" w:hAnsi="Times New Roman"/>
          <w:b w:val="0"/>
          <w:sz w:val="20"/>
        </w:rPr>
        <w:t>S</w:t>
      </w:r>
      <w:r>
        <w:rPr>
          <w:rFonts w:ascii="Times New Roman" w:hAnsi="Times New Roman"/>
          <w:b w:val="0"/>
          <w:sz w:val="20"/>
        </w:rPr>
        <w:t>,</w:t>
      </w:r>
      <w:r w:rsidRPr="00C672B9">
        <w:rPr>
          <w:rFonts w:ascii="Times New Roman" w:hAnsi="Times New Roman"/>
          <w:b w:val="0"/>
          <w:sz w:val="20"/>
        </w:rPr>
        <w:t xml:space="preserve"> </w:t>
      </w:r>
      <w:r w:rsidR="008560C8">
        <w:rPr>
          <w:rFonts w:ascii="Times New Roman" w:hAnsi="Times New Roman"/>
          <w:b w:val="0"/>
          <w:sz w:val="20"/>
        </w:rPr>
        <w:t xml:space="preserve">FRGTSS, </w:t>
      </w:r>
      <w:r>
        <w:rPr>
          <w:rFonts w:ascii="Times New Roman" w:hAnsi="Times New Roman"/>
          <w:b w:val="0"/>
          <w:sz w:val="20"/>
        </w:rPr>
        <w:t>FR</w:t>
      </w:r>
      <w:r w:rsidRPr="00C672B9">
        <w:rPr>
          <w:rFonts w:ascii="Times New Roman" w:hAnsi="Times New Roman"/>
          <w:b w:val="0"/>
          <w:sz w:val="20"/>
        </w:rPr>
        <w:t>LG</w:t>
      </w:r>
      <w:r>
        <w:rPr>
          <w:rFonts w:ascii="Times New Roman" w:hAnsi="Times New Roman"/>
          <w:b w:val="0"/>
          <w:sz w:val="20"/>
        </w:rPr>
        <w:t>T</w:t>
      </w:r>
      <w:r w:rsidRPr="00C672B9">
        <w:rPr>
          <w:rFonts w:ascii="Times New Roman" w:hAnsi="Times New Roman"/>
          <w:b w:val="0"/>
          <w:sz w:val="20"/>
        </w:rPr>
        <w:t>S</w:t>
      </w:r>
      <w:r w:rsidR="008560C8">
        <w:rPr>
          <w:rFonts w:ascii="Times New Roman" w:hAnsi="Times New Roman"/>
          <w:b w:val="0"/>
          <w:sz w:val="20"/>
        </w:rPr>
        <w:t>, FRLGTSS</w:t>
      </w:r>
      <w:r w:rsidR="00B14F76">
        <w:rPr>
          <w:rFonts w:ascii="Times New Roman" w:hAnsi="Times New Roman"/>
          <w:b w:val="0"/>
          <w:sz w:val="20"/>
        </w:rPr>
        <w:t xml:space="preserve"> </w:t>
      </w:r>
      <w:r w:rsidRPr="00C672B9">
        <w:rPr>
          <w:rFonts w:ascii="Times New Roman" w:hAnsi="Times New Roman"/>
          <w:b w:val="0"/>
          <w:sz w:val="20"/>
        </w:rPr>
        <w:t>except that this rider shall not be billed to those customers statutorily exempted from the payment of gross receipts taxes.</w:t>
      </w:r>
    </w:p>
    <w:p w14:paraId="52C745DF" w14:textId="77777777" w:rsidR="00F306DD" w:rsidRDefault="00F306DD" w:rsidP="00F306DD">
      <w:pPr>
        <w:jc w:val="both"/>
      </w:pPr>
    </w:p>
    <w:p w14:paraId="41D05D1E" w14:textId="77777777" w:rsidR="00F306DD" w:rsidRPr="00593F78" w:rsidRDefault="00F306DD" w:rsidP="00F306DD">
      <w:pPr>
        <w:pStyle w:val="BodyText2"/>
        <w:jc w:val="both"/>
        <w:rPr>
          <w:b/>
          <w:bCs/>
        </w:rPr>
      </w:pPr>
      <w:r w:rsidRPr="00593F78">
        <w:rPr>
          <w:b/>
          <w:bCs/>
        </w:rPr>
        <w:t>RATE</w:t>
      </w:r>
    </w:p>
    <w:p w14:paraId="71913152" w14:textId="77777777" w:rsidR="00F306DD" w:rsidRDefault="00F306DD" w:rsidP="00F306DD">
      <w:pPr>
        <w:pStyle w:val="BodyText2"/>
        <w:spacing w:line="240" w:lineRule="auto"/>
        <w:ind w:left="720"/>
        <w:jc w:val="both"/>
      </w:pPr>
      <w:r>
        <w:t>All bills rendered shall be adjusted to include the effect of the Ohio excise tax on gross receipts on tariff charges at a rate of 4.987%.</w:t>
      </w:r>
    </w:p>
    <w:p w14:paraId="6A1E066E" w14:textId="77777777" w:rsidR="00F306DD" w:rsidRDefault="00F306DD" w:rsidP="00F306DD">
      <w:pPr>
        <w:pStyle w:val="BodyText2"/>
        <w:jc w:val="both"/>
        <w:rPr>
          <w:b/>
        </w:rPr>
      </w:pPr>
    </w:p>
    <w:p w14:paraId="1CE99CAE" w14:textId="77777777" w:rsidR="00F306DD" w:rsidRPr="002C62A9" w:rsidRDefault="00F306DD" w:rsidP="00F306DD">
      <w:pPr>
        <w:tabs>
          <w:tab w:val="left" w:pos="-720"/>
        </w:tabs>
        <w:suppressAutoHyphens/>
        <w:ind w:left="720" w:hanging="720"/>
        <w:jc w:val="center"/>
      </w:pPr>
    </w:p>
    <w:p w14:paraId="492C7635" w14:textId="77777777" w:rsidR="00F306DD" w:rsidRDefault="00F306DD" w:rsidP="00F306DD">
      <w:pPr>
        <w:tabs>
          <w:tab w:val="left" w:pos="-720"/>
        </w:tabs>
        <w:suppressAutoHyphens/>
        <w:ind w:left="720" w:hanging="720"/>
        <w:jc w:val="both"/>
      </w:pPr>
    </w:p>
    <w:sectPr w:rsidR="00F30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AA8C" w14:textId="77777777" w:rsidR="00ED12D3" w:rsidRDefault="00ED12D3">
      <w:r>
        <w:separator/>
      </w:r>
    </w:p>
  </w:endnote>
  <w:endnote w:type="continuationSeparator" w:id="0">
    <w:p w14:paraId="61DAA53A" w14:textId="77777777" w:rsidR="00ED12D3" w:rsidRDefault="00E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028F" w14:textId="77777777" w:rsidR="005C2559" w:rsidRDefault="005C2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5B06" w14:textId="6FE0B2DE" w:rsidR="00593F78" w:rsidRPr="0009740C" w:rsidRDefault="00593F78" w:rsidP="00593F78">
    <w:pPr>
      <w:pStyle w:val="Footer"/>
      <w:jc w:val="center"/>
      <w:rPr>
        <w:sz w:val="16"/>
      </w:rPr>
    </w:pPr>
    <w:r w:rsidRPr="0009740C">
      <w:rPr>
        <w:sz w:val="16"/>
      </w:rPr>
      <w:t xml:space="preserve">Filed in accordance with Public Utilities Commission of Ohio </w:t>
    </w:r>
    <w:r>
      <w:rPr>
        <w:sz w:val="16"/>
      </w:rPr>
      <w:t xml:space="preserve">Opinion and </w:t>
    </w:r>
    <w:r w:rsidRPr="0009740C">
      <w:rPr>
        <w:sz w:val="16"/>
      </w:rPr>
      <w:t>Order dated</w:t>
    </w:r>
    <w:r>
      <w:rPr>
        <w:sz w:val="16"/>
      </w:rPr>
      <w:t xml:space="preserve"> </w:t>
    </w:r>
    <w:r w:rsidR="007C7FF3">
      <w:rPr>
        <w:sz w:val="16"/>
      </w:rPr>
      <w:t>June 14</w:t>
    </w:r>
    <w:r>
      <w:rPr>
        <w:sz w:val="16"/>
      </w:rPr>
      <w:t xml:space="preserve">, 2023, in </w:t>
    </w:r>
    <w:r w:rsidRPr="004372EB">
      <w:rPr>
        <w:sz w:val="16"/>
      </w:rPr>
      <w:t xml:space="preserve">Case Nos. </w:t>
    </w:r>
    <w:r w:rsidR="00C20611" w:rsidRPr="004372EB">
      <w:rPr>
        <w:spacing w:val="-3"/>
      </w:rPr>
      <w:t>22</w:t>
    </w:r>
    <w:r w:rsidR="00C20611">
      <w:rPr>
        <w:spacing w:val="-3"/>
      </w:rPr>
      <w:t>-0793-GA-</w:t>
    </w:r>
    <w:r w:rsidR="00C20611" w:rsidRPr="004372EB">
      <w:rPr>
        <w:spacing w:val="-3"/>
      </w:rPr>
      <w:t>ATA</w:t>
    </w:r>
  </w:p>
  <w:p w14:paraId="22D7AAE7" w14:textId="77777777" w:rsidR="00CA6A02" w:rsidRPr="0009740C" w:rsidRDefault="00CA6A02" w:rsidP="00CA6A02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CA6A02" w:rsidRPr="0009740C" w14:paraId="500B8A23" w14:textId="77777777" w:rsidTr="00B63F3D">
      <w:tc>
        <w:tcPr>
          <w:tcW w:w="4320" w:type="dxa"/>
        </w:tcPr>
        <w:p w14:paraId="46C42959" w14:textId="1EC330FA" w:rsidR="00CA6A02" w:rsidRPr="0009740C" w:rsidRDefault="005C2559" w:rsidP="008560C8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>
            <w:rPr>
              <w:sz w:val="16"/>
            </w:rPr>
            <w:t xml:space="preserve"> August</w:t>
          </w:r>
          <w:r w:rsidR="00C20611">
            <w:rPr>
              <w:sz w:val="16"/>
            </w:rPr>
            <w:t xml:space="preserve"> </w:t>
          </w:r>
          <w:r w:rsidR="004372EB">
            <w:rPr>
              <w:sz w:val="16"/>
            </w:rPr>
            <w:t>8,</w:t>
          </w:r>
          <w:r w:rsidR="00C20611">
            <w:rPr>
              <w:sz w:val="16"/>
            </w:rPr>
            <w:t xml:space="preserve"> </w:t>
          </w:r>
          <w:r w:rsidR="00593F78">
            <w:rPr>
              <w:sz w:val="16"/>
            </w:rPr>
            <w:t>2023</w:t>
          </w:r>
        </w:p>
      </w:tc>
      <w:tc>
        <w:tcPr>
          <w:tcW w:w="5040" w:type="dxa"/>
        </w:tcPr>
        <w:p w14:paraId="6E731578" w14:textId="78763574" w:rsidR="00CA6A02" w:rsidRPr="0009740C" w:rsidRDefault="00CA6A02" w:rsidP="008560C8">
          <w:pPr>
            <w:pStyle w:val="Footer"/>
            <w:ind w:left="1602" w:right="-90"/>
            <w:jc w:val="right"/>
            <w:rPr>
              <w:sz w:val="16"/>
            </w:rPr>
          </w:pPr>
          <w:r w:rsidRPr="0009740C">
            <w:rPr>
              <w:sz w:val="16"/>
            </w:rPr>
            <w:t xml:space="preserve">         Effective:</w:t>
          </w:r>
          <w:r w:rsidR="00593F78">
            <w:rPr>
              <w:sz w:val="16"/>
            </w:rPr>
            <w:t xml:space="preserve"> </w:t>
          </w:r>
          <w:r w:rsidR="004372EB">
            <w:rPr>
              <w:sz w:val="16"/>
            </w:rPr>
            <w:t>August 8,</w:t>
          </w:r>
          <w:r w:rsidR="00593F78">
            <w:rPr>
              <w:sz w:val="16"/>
            </w:rPr>
            <w:t xml:space="preserve"> 2023</w:t>
          </w:r>
          <w:r w:rsidRPr="0009740C">
            <w:rPr>
              <w:sz w:val="16"/>
            </w:rPr>
            <w:t xml:space="preserve"> </w:t>
          </w:r>
        </w:p>
      </w:tc>
    </w:tr>
  </w:tbl>
  <w:p w14:paraId="65BF5022" w14:textId="77777777" w:rsidR="00CA6A02" w:rsidRPr="0009740C" w:rsidRDefault="00CA6A02" w:rsidP="00CA6A02">
    <w:pPr>
      <w:pStyle w:val="Footer"/>
      <w:rPr>
        <w:sz w:val="16"/>
      </w:rPr>
    </w:pPr>
  </w:p>
  <w:p w14:paraId="77720602" w14:textId="77777777" w:rsidR="00CA6A02" w:rsidRPr="0009740C" w:rsidRDefault="00CA6A02" w:rsidP="00CA6A02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14:paraId="6C5D7CE0" w14:textId="77777777" w:rsidR="00CA6A02" w:rsidRPr="0009740C" w:rsidRDefault="008560C8" w:rsidP="00CA6A02">
    <w:pPr>
      <w:pStyle w:val="Footer"/>
      <w:jc w:val="center"/>
      <w:rPr>
        <w:szCs w:val="16"/>
      </w:rPr>
    </w:pPr>
    <w:r>
      <w:rPr>
        <w:sz w:val="16"/>
      </w:rPr>
      <w:t>Vincent A. Parisi</w:t>
    </w:r>
    <w:r w:rsidR="00CA6A02" w:rsidRPr="0009740C">
      <w:rPr>
        <w:sz w:val="16"/>
      </w:rPr>
      <w:t>, President</w:t>
    </w:r>
  </w:p>
  <w:p w14:paraId="598C8AD8" w14:textId="77777777" w:rsidR="00D50FC4" w:rsidRPr="00CA6A02" w:rsidRDefault="00D50FC4" w:rsidP="00CA6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9218" w14:textId="77777777" w:rsidR="005C2559" w:rsidRDefault="005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B588" w14:textId="77777777" w:rsidR="00ED12D3" w:rsidRDefault="00ED12D3">
      <w:r>
        <w:separator/>
      </w:r>
    </w:p>
  </w:footnote>
  <w:footnote w:type="continuationSeparator" w:id="0">
    <w:p w14:paraId="5FB7B291" w14:textId="77777777" w:rsidR="00ED12D3" w:rsidRDefault="00ED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50FC4" w14:paraId="034D24B4" w14:textId="77777777">
      <w:tc>
        <w:tcPr>
          <w:tcW w:w="4428" w:type="dxa"/>
        </w:tcPr>
        <w:p w14:paraId="03D55EF6" w14:textId="77777777" w:rsidR="00D50FC4" w:rsidRDefault="00D50FC4">
          <w:pPr>
            <w:pStyle w:val="Header"/>
          </w:pPr>
        </w:p>
      </w:tc>
      <w:tc>
        <w:tcPr>
          <w:tcW w:w="4428" w:type="dxa"/>
        </w:tcPr>
        <w:p w14:paraId="2BA8BC50" w14:textId="77777777" w:rsidR="00D50FC4" w:rsidRDefault="00D50FC4">
          <w:pPr>
            <w:pStyle w:val="Header"/>
          </w:pPr>
        </w:p>
      </w:tc>
    </w:tr>
  </w:tbl>
  <w:p w14:paraId="4185C67C" w14:textId="77777777" w:rsidR="00D50FC4" w:rsidRDefault="00D50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FDFC" w14:textId="77777777" w:rsidR="00D50FC4" w:rsidRDefault="00D50FC4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763F6770" w14:textId="77777777" w:rsidR="00D50FC4" w:rsidRDefault="00D50FC4">
    <w:pPr>
      <w:pStyle w:val="Header"/>
      <w:jc w:val="center"/>
      <w:rPr>
        <w:b/>
        <w:sz w:val="22"/>
      </w:rPr>
    </w:pPr>
  </w:p>
  <w:p w14:paraId="79702B0C" w14:textId="77777777" w:rsidR="00D50FC4" w:rsidRDefault="00D50FC4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14:paraId="5F3052D5" w14:textId="2ACC986C" w:rsidR="00D50FC4" w:rsidRDefault="00D50FC4">
    <w:pPr>
      <w:pStyle w:val="Header"/>
      <w:jc w:val="right"/>
      <w:rPr>
        <w:b/>
        <w:sz w:val="22"/>
      </w:rPr>
    </w:pPr>
    <w:r>
      <w:rPr>
        <w:b/>
        <w:sz w:val="22"/>
      </w:rPr>
      <w:t xml:space="preserve"> </w:t>
    </w:r>
    <w:r w:rsidR="002E3F65">
      <w:rPr>
        <w:b/>
        <w:sz w:val="22"/>
      </w:rPr>
      <w:t xml:space="preserve">Sixth </w:t>
    </w:r>
    <w:r>
      <w:rPr>
        <w:b/>
        <w:sz w:val="22"/>
      </w:rPr>
      <w:t>Revised Sheet No. 29</w:t>
    </w:r>
  </w:p>
  <w:p w14:paraId="5BE6AFBC" w14:textId="77777777" w:rsidR="00D50FC4" w:rsidRDefault="00D50FC4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3BF0B0E4" w14:textId="0600238E" w:rsidR="00D50FC4" w:rsidRDefault="00D50FC4">
    <w:pPr>
      <w:pStyle w:val="Header"/>
      <w:jc w:val="right"/>
      <w:rPr>
        <w:b/>
        <w:sz w:val="22"/>
      </w:rPr>
    </w:pPr>
    <w:r>
      <w:rPr>
        <w:b/>
        <w:sz w:val="22"/>
      </w:rPr>
      <w:t xml:space="preserve"> </w:t>
    </w:r>
    <w:r w:rsidR="002E3F65">
      <w:rPr>
        <w:b/>
        <w:sz w:val="22"/>
      </w:rPr>
      <w:t>Fifth</w:t>
    </w:r>
    <w:r w:rsidR="002E3F65" w:rsidDel="002E3F65">
      <w:rPr>
        <w:b/>
        <w:sz w:val="22"/>
      </w:rPr>
      <w:t xml:space="preserve"> </w:t>
    </w:r>
    <w:r>
      <w:rPr>
        <w:b/>
        <w:sz w:val="22"/>
      </w:rPr>
      <w:t>Revised Sheet No. 29</w:t>
    </w:r>
  </w:p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50FC4" w14:paraId="6ADBE18F" w14:textId="77777777">
      <w:tc>
        <w:tcPr>
          <w:tcW w:w="5148" w:type="dxa"/>
        </w:tcPr>
        <w:p w14:paraId="1BBEDC65" w14:textId="77777777" w:rsidR="00D50FC4" w:rsidRDefault="00D50FC4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14:paraId="0419BFB3" w14:textId="6142A173" w:rsidR="00D50FC4" w:rsidRDefault="00D50FC4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</w:t>
          </w:r>
          <w:r w:rsidR="00730716">
            <w:rPr>
              <w:b/>
              <w:sz w:val="22"/>
            </w:rPr>
            <w:t xml:space="preserve">  </w:t>
          </w:r>
          <w:r>
            <w:rPr>
              <w:b/>
              <w:sz w:val="22"/>
            </w:rPr>
            <w:t xml:space="preserve">Page 4 of </w:t>
          </w:r>
          <w:r w:rsidR="00730716">
            <w:rPr>
              <w:b/>
              <w:sz w:val="22"/>
            </w:rPr>
            <w:t>9</w:t>
          </w:r>
        </w:p>
      </w:tc>
    </w:tr>
  </w:tbl>
  <w:p w14:paraId="1069193F" w14:textId="77777777" w:rsidR="00D50FC4" w:rsidRDefault="00D50FC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FD4" w14:textId="77777777" w:rsidR="005C2559" w:rsidRDefault="005C2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55995462">
    <w:abstractNumId w:val="6"/>
  </w:num>
  <w:num w:numId="2" w16cid:durableId="948244148">
    <w:abstractNumId w:val="4"/>
  </w:num>
  <w:num w:numId="3" w16cid:durableId="1098721815">
    <w:abstractNumId w:val="3"/>
  </w:num>
  <w:num w:numId="4" w16cid:durableId="2077194320">
    <w:abstractNumId w:val="1"/>
  </w:num>
  <w:num w:numId="5" w16cid:durableId="1773477255">
    <w:abstractNumId w:val="5"/>
  </w:num>
  <w:num w:numId="6" w16cid:durableId="1924338359">
    <w:abstractNumId w:val="7"/>
  </w:num>
  <w:num w:numId="7" w16cid:durableId="988631341">
    <w:abstractNumId w:val="8"/>
  </w:num>
  <w:num w:numId="8" w16cid:durableId="2017338937">
    <w:abstractNumId w:val="10"/>
  </w:num>
  <w:num w:numId="9" w16cid:durableId="9451317">
    <w:abstractNumId w:val="9"/>
  </w:num>
  <w:num w:numId="10" w16cid:durableId="410393476">
    <w:abstractNumId w:val="2"/>
  </w:num>
  <w:num w:numId="11" w16cid:durableId="127941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4D"/>
    <w:rsid w:val="000605FB"/>
    <w:rsid w:val="000C5A61"/>
    <w:rsid w:val="00135BE6"/>
    <w:rsid w:val="001B06CD"/>
    <w:rsid w:val="0020460C"/>
    <w:rsid w:val="00247C4D"/>
    <w:rsid w:val="002E3F65"/>
    <w:rsid w:val="00390D6E"/>
    <w:rsid w:val="004372EB"/>
    <w:rsid w:val="0044524D"/>
    <w:rsid w:val="00593F78"/>
    <w:rsid w:val="005C2559"/>
    <w:rsid w:val="006A0838"/>
    <w:rsid w:val="00730716"/>
    <w:rsid w:val="00755A11"/>
    <w:rsid w:val="007B586E"/>
    <w:rsid w:val="007C7FF3"/>
    <w:rsid w:val="0085163D"/>
    <w:rsid w:val="008560C8"/>
    <w:rsid w:val="00941957"/>
    <w:rsid w:val="00AF79F4"/>
    <w:rsid w:val="00B14F76"/>
    <w:rsid w:val="00B63F3D"/>
    <w:rsid w:val="00B93582"/>
    <w:rsid w:val="00BE006F"/>
    <w:rsid w:val="00C20611"/>
    <w:rsid w:val="00CA6A02"/>
    <w:rsid w:val="00CA6CBF"/>
    <w:rsid w:val="00CB335D"/>
    <w:rsid w:val="00CE6A66"/>
    <w:rsid w:val="00D26D7E"/>
    <w:rsid w:val="00D50FC4"/>
    <w:rsid w:val="00E13264"/>
    <w:rsid w:val="00ED12D3"/>
    <w:rsid w:val="00F306DD"/>
    <w:rsid w:val="00F81601"/>
    <w:rsid w:val="00F94BAE"/>
    <w:rsid w:val="00F9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6417E7B"/>
  <w15:chartTrackingRefBased/>
  <w15:docId w15:val="{8AA51692-A2FC-4180-A036-9B5C0A9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rsid w:val="00F30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rsid w:val="00F306DD"/>
    <w:pPr>
      <w:spacing w:after="120" w:line="480" w:lineRule="auto"/>
    </w:pPr>
  </w:style>
  <w:style w:type="paragraph" w:styleId="BalloonText">
    <w:name w:val="Balloon Text"/>
    <w:basedOn w:val="Normal"/>
    <w:link w:val="BalloonTextChar"/>
    <w:rsid w:val="00856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60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 \ Melissa \ Lynn</dc:creator>
  <cp:keywords/>
  <dc:description/>
  <cp:lastModifiedBy>Helenthal \ Cynthia \ J</cp:lastModifiedBy>
  <cp:revision>3</cp:revision>
  <dcterms:created xsi:type="dcterms:W3CDTF">2023-08-08T17:43:00Z</dcterms:created>
  <dcterms:modified xsi:type="dcterms:W3CDTF">2023-08-08T18:13:00Z</dcterms:modified>
</cp:coreProperties>
</file>