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7B6" w:rsidRPr="001D47B6" w:rsidRDefault="001D47B6" w:rsidP="001D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4"/>
        </w:rPr>
      </w:pPr>
      <w:bookmarkStart w:id="0" w:name="_GoBack"/>
      <w:bookmarkEnd w:id="0"/>
      <w:r w:rsidRPr="001D47B6">
        <w:rPr>
          <w:rFonts w:ascii="Times New Roman" w:eastAsia="Courier New" w:hAnsi="Times New Roman" w:cs="Courier New"/>
          <w:b/>
          <w:bCs/>
          <w:sz w:val="24"/>
          <w:szCs w:val="24"/>
        </w:rPr>
        <w:t>BEFORE</w:t>
      </w:r>
    </w:p>
    <w:p w:rsidR="001D47B6" w:rsidRPr="001D47B6" w:rsidRDefault="001D47B6" w:rsidP="001D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sz w:val="24"/>
          <w:szCs w:val="24"/>
        </w:rPr>
      </w:pPr>
      <w:r w:rsidRPr="001D47B6">
        <w:rPr>
          <w:rFonts w:ascii="Times New Roman" w:eastAsia="Courier New" w:hAnsi="Times New Roman" w:cs="Courier New"/>
          <w:b/>
          <w:bCs/>
          <w:sz w:val="24"/>
          <w:szCs w:val="24"/>
        </w:rPr>
        <w:t>THE PUBLIC UTILITIES COMMISSION OF OHIO</w:t>
      </w:r>
    </w:p>
    <w:p w:rsidR="001D47B6" w:rsidRPr="001D47B6" w:rsidRDefault="001D47B6" w:rsidP="001D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p>
    <w:tbl>
      <w:tblPr>
        <w:tblW w:w="9458" w:type="dxa"/>
        <w:tblLook w:val="01E0" w:firstRow="1" w:lastRow="1" w:firstColumn="1" w:lastColumn="1" w:noHBand="0" w:noVBand="0"/>
      </w:tblPr>
      <w:tblGrid>
        <w:gridCol w:w="4698"/>
        <w:gridCol w:w="360"/>
        <w:gridCol w:w="4400"/>
      </w:tblGrid>
      <w:tr w:rsidR="001D47B6" w:rsidRPr="001D47B6" w:rsidTr="007622ED">
        <w:trPr>
          <w:trHeight w:val="807"/>
        </w:trPr>
        <w:tc>
          <w:tcPr>
            <w:tcW w:w="4698" w:type="dxa"/>
            <w:hideMark/>
          </w:tcPr>
          <w:p w:rsidR="001D47B6" w:rsidRPr="001D47B6" w:rsidRDefault="001D47B6" w:rsidP="007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D47B6">
              <w:rPr>
                <w:rFonts w:ascii="Times New Roman" w:eastAsia="Courier New" w:hAnsi="Times New Roman" w:cs="Times New Roman"/>
                <w:sz w:val="24"/>
                <w:szCs w:val="24"/>
              </w:rPr>
              <w:t xml:space="preserve">In the Matter of the Application of </w:t>
            </w:r>
            <w:r w:rsidR="00765481">
              <w:rPr>
                <w:rFonts w:ascii="Times New Roman" w:eastAsia="Courier New" w:hAnsi="Times New Roman" w:cs="Times New Roman"/>
                <w:sz w:val="24"/>
                <w:szCs w:val="24"/>
              </w:rPr>
              <w:t xml:space="preserve">Vectren Energy Delivery of Ohio, Inc. </w:t>
            </w:r>
            <w:r w:rsidRPr="001D47B6">
              <w:rPr>
                <w:rFonts w:ascii="Times New Roman" w:eastAsia="Courier New" w:hAnsi="Times New Roman" w:cs="Times New Roman"/>
                <w:sz w:val="24"/>
                <w:szCs w:val="24"/>
              </w:rPr>
              <w:t xml:space="preserve">for a Waiver of Certain Rules </w:t>
            </w:r>
            <w:r w:rsidR="00765481">
              <w:rPr>
                <w:rFonts w:ascii="Times New Roman" w:eastAsia="Courier New" w:hAnsi="Times New Roman" w:cs="Times New Roman"/>
                <w:sz w:val="24"/>
                <w:szCs w:val="24"/>
              </w:rPr>
              <w:t>Minimum Gas Standards</w:t>
            </w:r>
            <w:r w:rsidRPr="001D47B6">
              <w:rPr>
                <w:rFonts w:ascii="Times New Roman" w:eastAsia="Courier New" w:hAnsi="Times New Roman" w:cs="Times New Roman"/>
                <w:sz w:val="24"/>
                <w:szCs w:val="24"/>
              </w:rPr>
              <w:t>.</w:t>
            </w:r>
          </w:p>
        </w:tc>
        <w:tc>
          <w:tcPr>
            <w:tcW w:w="360" w:type="dxa"/>
            <w:hideMark/>
          </w:tcPr>
          <w:p w:rsidR="001D47B6" w:rsidRPr="001D47B6" w:rsidRDefault="001D47B6" w:rsidP="001D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sidRPr="001D47B6">
              <w:rPr>
                <w:rFonts w:ascii="Times New Roman" w:eastAsia="Courier New" w:hAnsi="Times New Roman" w:cs="Courier New"/>
                <w:sz w:val="24"/>
                <w:szCs w:val="24"/>
              </w:rPr>
              <w:t>)</w:t>
            </w:r>
          </w:p>
          <w:p w:rsidR="001D47B6" w:rsidRPr="001D47B6" w:rsidRDefault="001D47B6" w:rsidP="001D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sidRPr="001D47B6">
              <w:rPr>
                <w:rFonts w:ascii="Times New Roman" w:eastAsia="Courier New" w:hAnsi="Times New Roman" w:cs="Courier New"/>
                <w:sz w:val="24"/>
                <w:szCs w:val="24"/>
              </w:rPr>
              <w:t>)</w:t>
            </w:r>
          </w:p>
          <w:p w:rsidR="001D47B6" w:rsidRPr="001D47B6" w:rsidRDefault="001D47B6" w:rsidP="000B3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sidRPr="001D47B6">
              <w:rPr>
                <w:rFonts w:ascii="Times New Roman" w:eastAsia="Courier New" w:hAnsi="Times New Roman" w:cs="Courier New"/>
                <w:sz w:val="24"/>
                <w:szCs w:val="24"/>
              </w:rPr>
              <w:t>)</w:t>
            </w:r>
          </w:p>
        </w:tc>
        <w:tc>
          <w:tcPr>
            <w:tcW w:w="4400" w:type="dxa"/>
          </w:tcPr>
          <w:p w:rsidR="001D47B6" w:rsidRPr="001D47B6" w:rsidRDefault="001D47B6" w:rsidP="001D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p>
          <w:p w:rsidR="001D47B6" w:rsidRPr="001D47B6" w:rsidRDefault="001D47B6" w:rsidP="001D47B6">
            <w:pPr>
              <w:spacing w:after="0" w:line="240" w:lineRule="auto"/>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Case No. 1</w:t>
            </w:r>
            <w:r w:rsidR="00765481">
              <w:rPr>
                <w:rFonts w:ascii="Times New Roman" w:eastAsia="Times New Roman" w:hAnsi="Times New Roman" w:cs="Times New Roman"/>
                <w:sz w:val="24"/>
                <w:szCs w:val="24"/>
              </w:rPr>
              <w:t>5</w:t>
            </w:r>
            <w:r w:rsidRPr="001D47B6">
              <w:rPr>
                <w:rFonts w:ascii="Times New Roman" w:eastAsia="Times New Roman" w:hAnsi="Times New Roman" w:cs="Times New Roman"/>
                <w:sz w:val="24"/>
                <w:szCs w:val="24"/>
              </w:rPr>
              <w:t>-</w:t>
            </w:r>
            <w:r w:rsidR="00765481">
              <w:rPr>
                <w:rFonts w:ascii="Times New Roman" w:eastAsia="Times New Roman" w:hAnsi="Times New Roman" w:cs="Times New Roman"/>
                <w:sz w:val="24"/>
                <w:szCs w:val="24"/>
              </w:rPr>
              <w:t>0</w:t>
            </w:r>
            <w:r w:rsidRPr="001D47B6">
              <w:rPr>
                <w:rFonts w:ascii="Times New Roman" w:eastAsia="Times New Roman" w:hAnsi="Times New Roman" w:cs="Times New Roman"/>
                <w:sz w:val="24"/>
                <w:szCs w:val="24"/>
              </w:rPr>
              <w:t>3</w:t>
            </w:r>
            <w:r w:rsidR="00765481">
              <w:rPr>
                <w:rFonts w:ascii="Times New Roman" w:eastAsia="Times New Roman" w:hAnsi="Times New Roman" w:cs="Times New Roman"/>
                <w:sz w:val="24"/>
                <w:szCs w:val="24"/>
              </w:rPr>
              <w:t>22</w:t>
            </w:r>
            <w:r w:rsidRPr="001D47B6">
              <w:rPr>
                <w:rFonts w:ascii="Times New Roman" w:eastAsia="Times New Roman" w:hAnsi="Times New Roman" w:cs="Times New Roman"/>
                <w:sz w:val="24"/>
                <w:szCs w:val="24"/>
              </w:rPr>
              <w:t>-GA-WVR</w:t>
            </w:r>
          </w:p>
          <w:p w:rsidR="001D47B6" w:rsidRPr="001D47B6" w:rsidRDefault="001D47B6" w:rsidP="001D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1D47B6" w:rsidRPr="001D47B6" w:rsidRDefault="001D47B6" w:rsidP="001D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Courier New" w:hAnsi="Times New Roman" w:cs="Courier New"/>
          <w:sz w:val="24"/>
          <w:szCs w:val="24"/>
        </w:rPr>
      </w:pPr>
      <w:r w:rsidRPr="001D47B6">
        <w:rPr>
          <w:rFonts w:ascii="Times New Roman" w:eastAsia="Courier New" w:hAnsi="Times New Roman" w:cs="Courier New"/>
          <w:sz w:val="24"/>
          <w:szCs w:val="24"/>
        </w:rPr>
        <w:tab/>
      </w:r>
    </w:p>
    <w:p w:rsidR="001D47B6" w:rsidRPr="001D47B6" w:rsidRDefault="001D47B6" w:rsidP="001D47B6">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p>
    <w:p w:rsidR="001D47B6" w:rsidRPr="001D47B6" w:rsidRDefault="001D47B6" w:rsidP="001D47B6">
      <w:pPr>
        <w:spacing w:after="0" w:line="240" w:lineRule="auto"/>
        <w:jc w:val="center"/>
        <w:rPr>
          <w:rFonts w:ascii="Times New Roman" w:eastAsia="Times New Roman" w:hAnsi="Times New Roman" w:cs="Times New Roman"/>
          <w:b/>
          <w:bCs/>
          <w:sz w:val="24"/>
          <w:szCs w:val="24"/>
        </w:rPr>
      </w:pPr>
      <w:r w:rsidRPr="001D47B6">
        <w:rPr>
          <w:rFonts w:ascii="Times New Roman" w:eastAsia="Times New Roman" w:hAnsi="Times New Roman" w:cs="Times New Roman"/>
          <w:b/>
          <w:bCs/>
          <w:sz w:val="24"/>
          <w:szCs w:val="24"/>
        </w:rPr>
        <w:t>MOTION TO INTERVENE</w:t>
      </w:r>
    </w:p>
    <w:p w:rsidR="001D47B6" w:rsidRPr="001D47B6" w:rsidRDefault="001D47B6" w:rsidP="001D47B6">
      <w:pPr>
        <w:spacing w:after="0" w:line="240" w:lineRule="auto"/>
        <w:jc w:val="center"/>
        <w:rPr>
          <w:rFonts w:ascii="Times New Roman" w:eastAsia="Times New Roman" w:hAnsi="Times New Roman" w:cs="Times New Roman"/>
          <w:b/>
          <w:bCs/>
          <w:sz w:val="24"/>
          <w:szCs w:val="24"/>
        </w:rPr>
      </w:pPr>
      <w:r w:rsidRPr="001D47B6">
        <w:rPr>
          <w:rFonts w:ascii="Times New Roman" w:eastAsia="Times New Roman" w:hAnsi="Times New Roman" w:cs="Times New Roman"/>
          <w:b/>
          <w:bCs/>
          <w:sz w:val="24"/>
          <w:szCs w:val="24"/>
        </w:rPr>
        <w:t>AND</w:t>
      </w:r>
    </w:p>
    <w:p w:rsidR="001D47B6" w:rsidRPr="001D47B6" w:rsidRDefault="001D47B6" w:rsidP="001D47B6">
      <w:pPr>
        <w:spacing w:after="0" w:line="240" w:lineRule="auto"/>
        <w:jc w:val="center"/>
        <w:rPr>
          <w:rFonts w:ascii="Times New Roman" w:eastAsia="Times New Roman" w:hAnsi="Times New Roman" w:cs="Times New Roman"/>
          <w:b/>
          <w:bCs/>
          <w:sz w:val="24"/>
          <w:szCs w:val="24"/>
        </w:rPr>
      </w:pPr>
      <w:r w:rsidRPr="001D47B6">
        <w:rPr>
          <w:rFonts w:ascii="Times New Roman" w:eastAsia="Times New Roman" w:hAnsi="Times New Roman" w:cs="Times New Roman"/>
          <w:b/>
          <w:bCs/>
          <w:sz w:val="24"/>
          <w:szCs w:val="24"/>
        </w:rPr>
        <w:t>INITIAL COMMENTS</w:t>
      </w:r>
    </w:p>
    <w:p w:rsidR="001D47B6" w:rsidRPr="001D47B6" w:rsidRDefault="001D47B6" w:rsidP="001D47B6">
      <w:pPr>
        <w:spacing w:after="0" w:line="240" w:lineRule="auto"/>
        <w:jc w:val="center"/>
        <w:rPr>
          <w:rFonts w:ascii="Times New Roman" w:eastAsia="Times New Roman" w:hAnsi="Times New Roman" w:cs="Times New Roman"/>
          <w:b/>
          <w:bCs/>
          <w:sz w:val="24"/>
          <w:szCs w:val="24"/>
        </w:rPr>
      </w:pPr>
      <w:r w:rsidRPr="001D47B6">
        <w:rPr>
          <w:rFonts w:ascii="Times New Roman" w:eastAsia="Times New Roman" w:hAnsi="Times New Roman" w:cs="Times New Roman"/>
          <w:b/>
          <w:bCs/>
          <w:sz w:val="24"/>
          <w:szCs w:val="24"/>
        </w:rPr>
        <w:t>BY</w:t>
      </w:r>
    </w:p>
    <w:p w:rsidR="001D47B6" w:rsidRPr="001D47B6" w:rsidRDefault="001D47B6" w:rsidP="001D47B6">
      <w:pPr>
        <w:spacing w:after="0" w:line="240" w:lineRule="auto"/>
        <w:jc w:val="center"/>
        <w:rPr>
          <w:rFonts w:ascii="Times New Roman" w:eastAsia="Times New Roman" w:hAnsi="Times New Roman" w:cs="Times New Roman"/>
          <w:b/>
          <w:bCs/>
          <w:sz w:val="24"/>
          <w:szCs w:val="24"/>
        </w:rPr>
      </w:pPr>
      <w:r w:rsidRPr="001D47B6">
        <w:rPr>
          <w:rFonts w:ascii="Times New Roman" w:eastAsia="Times New Roman" w:hAnsi="Times New Roman" w:cs="Times New Roman"/>
          <w:b/>
          <w:bCs/>
          <w:sz w:val="24"/>
          <w:szCs w:val="24"/>
        </w:rPr>
        <w:t>THE OFFICE OF THE OHIO CONSUMERS’ COUNSEL</w:t>
      </w:r>
    </w:p>
    <w:p w:rsidR="001D47B6" w:rsidRPr="001D47B6" w:rsidRDefault="001D47B6" w:rsidP="001D47B6">
      <w:pPr>
        <w:pBdr>
          <w:bottom w:val="single" w:sz="12" w:space="1" w:color="auto"/>
        </w:pBdr>
        <w:tabs>
          <w:tab w:val="left" w:pos="4320"/>
        </w:tabs>
        <w:spacing w:after="0" w:line="240" w:lineRule="auto"/>
        <w:rPr>
          <w:rFonts w:ascii="Times New Roman" w:eastAsia="Times New Roman" w:hAnsi="Times New Roman" w:cs="Times New Roman"/>
          <w:sz w:val="24"/>
          <w:szCs w:val="24"/>
        </w:rPr>
      </w:pPr>
    </w:p>
    <w:p w:rsidR="001D47B6" w:rsidRPr="001D47B6" w:rsidRDefault="001D47B6" w:rsidP="001D47B6">
      <w:pPr>
        <w:tabs>
          <w:tab w:val="left" w:pos="4320"/>
        </w:tabs>
        <w:spacing w:after="0" w:line="240" w:lineRule="auto"/>
        <w:rPr>
          <w:rFonts w:ascii="Times New Roman" w:eastAsia="Times New Roman" w:hAnsi="Times New Roman" w:cs="Times New Roman"/>
          <w:sz w:val="24"/>
          <w:szCs w:val="20"/>
        </w:rPr>
      </w:pPr>
    </w:p>
    <w:p w:rsidR="001D47B6" w:rsidRPr="001D47B6" w:rsidRDefault="001D47B6" w:rsidP="001D47B6">
      <w:pPr>
        <w:rPr>
          <w:rFonts w:ascii="Times New Roman" w:eastAsia="Courier New" w:hAnsi="Times New Roman" w:cs="Courier New"/>
          <w:b/>
          <w:bCs/>
          <w:sz w:val="24"/>
          <w:szCs w:val="24"/>
        </w:rPr>
      </w:pPr>
    </w:p>
    <w:p w:rsidR="001D47B6" w:rsidRPr="001D47B6" w:rsidRDefault="001D47B6" w:rsidP="001D47B6">
      <w:pPr>
        <w:tabs>
          <w:tab w:val="left" w:pos="4320"/>
          <w:tab w:val="right" w:pos="8640"/>
        </w:tabs>
        <w:spacing w:after="0" w:line="240" w:lineRule="auto"/>
        <w:ind w:left="4320"/>
        <w:rPr>
          <w:rFonts w:ascii="Times New Roman" w:eastAsia="Times New Roman" w:hAnsi="Times New Roman" w:cs="Times New Roman"/>
          <w:sz w:val="24"/>
          <w:szCs w:val="24"/>
        </w:rPr>
      </w:pPr>
    </w:p>
    <w:p w:rsidR="001D47B6" w:rsidRPr="001D47B6" w:rsidRDefault="001D47B6" w:rsidP="001D47B6">
      <w:pPr>
        <w:tabs>
          <w:tab w:val="left" w:pos="4320"/>
          <w:tab w:val="right" w:pos="8640"/>
        </w:tabs>
        <w:spacing w:after="0" w:line="240" w:lineRule="auto"/>
        <w:ind w:left="4320"/>
        <w:rPr>
          <w:rFonts w:ascii="Times New Roman" w:eastAsia="Times New Roman" w:hAnsi="Times New Roman" w:cs="Times New Roman"/>
          <w:sz w:val="24"/>
          <w:szCs w:val="24"/>
        </w:rPr>
      </w:pPr>
    </w:p>
    <w:p w:rsidR="001D47B6" w:rsidRPr="001D47B6" w:rsidRDefault="001D47B6" w:rsidP="001D47B6">
      <w:pPr>
        <w:tabs>
          <w:tab w:val="left" w:pos="4320"/>
          <w:tab w:val="right" w:pos="8640"/>
        </w:tabs>
        <w:spacing w:after="0" w:line="240" w:lineRule="auto"/>
        <w:ind w:left="4320"/>
        <w:rPr>
          <w:rFonts w:ascii="Times New Roman" w:eastAsia="Times New Roman" w:hAnsi="Times New Roman" w:cs="Times New Roman"/>
          <w:sz w:val="24"/>
          <w:szCs w:val="24"/>
        </w:rPr>
      </w:pPr>
    </w:p>
    <w:p w:rsidR="001D47B6" w:rsidRPr="001D47B6" w:rsidRDefault="001D47B6" w:rsidP="001D47B6">
      <w:pPr>
        <w:tabs>
          <w:tab w:val="left" w:pos="4320"/>
          <w:tab w:val="right" w:pos="8640"/>
        </w:tabs>
        <w:spacing w:after="0" w:line="240" w:lineRule="auto"/>
        <w:ind w:left="4320"/>
        <w:rPr>
          <w:rFonts w:ascii="Times New Roman" w:eastAsia="Times New Roman" w:hAnsi="Times New Roman" w:cs="Times New Roman"/>
          <w:sz w:val="24"/>
          <w:szCs w:val="24"/>
        </w:rPr>
      </w:pPr>
    </w:p>
    <w:p w:rsidR="001D47B6" w:rsidRPr="001D47B6" w:rsidRDefault="001D47B6" w:rsidP="001D47B6">
      <w:pPr>
        <w:tabs>
          <w:tab w:val="left" w:pos="4320"/>
          <w:tab w:val="right" w:pos="8640"/>
        </w:tabs>
        <w:spacing w:after="0" w:line="240" w:lineRule="auto"/>
        <w:ind w:left="4320"/>
        <w:rPr>
          <w:rFonts w:ascii="Times New Roman" w:eastAsia="Times New Roman" w:hAnsi="Times New Roman" w:cs="Times New Roman"/>
          <w:sz w:val="24"/>
          <w:szCs w:val="24"/>
        </w:rPr>
      </w:pPr>
    </w:p>
    <w:p w:rsidR="001D47B6" w:rsidRPr="001D47B6" w:rsidRDefault="001D47B6" w:rsidP="001D47B6">
      <w:pPr>
        <w:tabs>
          <w:tab w:val="left" w:pos="4320"/>
          <w:tab w:val="right" w:pos="8640"/>
        </w:tabs>
        <w:spacing w:after="0" w:line="240" w:lineRule="auto"/>
        <w:ind w:left="4320"/>
        <w:rPr>
          <w:rFonts w:ascii="Times New Roman" w:eastAsia="Times New Roman" w:hAnsi="Times New Roman" w:cs="Times New Roman"/>
          <w:sz w:val="24"/>
          <w:szCs w:val="24"/>
        </w:rPr>
      </w:pPr>
    </w:p>
    <w:p w:rsidR="001D47B6" w:rsidRPr="001D47B6" w:rsidRDefault="001D47B6" w:rsidP="001D47B6">
      <w:pPr>
        <w:tabs>
          <w:tab w:val="left" w:pos="4320"/>
          <w:tab w:val="right" w:pos="8640"/>
        </w:tabs>
        <w:spacing w:after="0" w:line="240" w:lineRule="auto"/>
        <w:ind w:left="4320"/>
        <w:rPr>
          <w:rFonts w:ascii="Times New Roman" w:eastAsia="Times New Roman" w:hAnsi="Times New Roman" w:cs="Times New Roman"/>
          <w:sz w:val="24"/>
          <w:szCs w:val="24"/>
        </w:rPr>
      </w:pPr>
    </w:p>
    <w:p w:rsidR="001D47B6" w:rsidRPr="001D47B6" w:rsidRDefault="001D47B6" w:rsidP="001D47B6">
      <w:pPr>
        <w:tabs>
          <w:tab w:val="left" w:pos="4320"/>
          <w:tab w:val="right" w:pos="8640"/>
        </w:tabs>
        <w:spacing w:after="0" w:line="240" w:lineRule="auto"/>
        <w:ind w:left="4320"/>
        <w:rPr>
          <w:rFonts w:ascii="Times New Roman" w:eastAsia="Times New Roman" w:hAnsi="Times New Roman" w:cs="Times New Roman"/>
          <w:sz w:val="24"/>
          <w:szCs w:val="24"/>
        </w:rPr>
      </w:pPr>
    </w:p>
    <w:p w:rsidR="001D47B6" w:rsidRPr="001D47B6" w:rsidRDefault="001D47B6" w:rsidP="001D47B6">
      <w:pPr>
        <w:tabs>
          <w:tab w:val="left" w:pos="4320"/>
          <w:tab w:val="right" w:pos="8640"/>
        </w:tabs>
        <w:spacing w:after="0" w:line="240" w:lineRule="auto"/>
        <w:ind w:left="4320"/>
        <w:rPr>
          <w:rFonts w:ascii="Times New Roman" w:eastAsia="Times New Roman" w:hAnsi="Times New Roman" w:cs="Times New Roman"/>
          <w:sz w:val="24"/>
          <w:szCs w:val="24"/>
        </w:rPr>
      </w:pPr>
    </w:p>
    <w:p w:rsidR="001D47B6" w:rsidRPr="001D47B6" w:rsidRDefault="001D47B6" w:rsidP="001D47B6">
      <w:pPr>
        <w:tabs>
          <w:tab w:val="left" w:pos="4320"/>
          <w:tab w:val="right" w:pos="8640"/>
        </w:tabs>
        <w:spacing w:after="0" w:line="240" w:lineRule="auto"/>
        <w:ind w:left="4320"/>
        <w:rPr>
          <w:rFonts w:ascii="Times New Roman" w:eastAsia="Times New Roman" w:hAnsi="Times New Roman" w:cs="Times New Roman"/>
          <w:sz w:val="24"/>
          <w:szCs w:val="24"/>
        </w:rPr>
      </w:pPr>
    </w:p>
    <w:p w:rsidR="001D47B6" w:rsidRPr="001D47B6" w:rsidRDefault="001D47B6" w:rsidP="001D47B6">
      <w:pPr>
        <w:tabs>
          <w:tab w:val="left" w:pos="4320"/>
          <w:tab w:val="right" w:pos="8640"/>
        </w:tabs>
        <w:spacing w:after="0" w:line="240" w:lineRule="auto"/>
        <w:ind w:left="4320"/>
        <w:rPr>
          <w:rFonts w:ascii="Times New Roman" w:eastAsia="Times New Roman" w:hAnsi="Times New Roman" w:cs="Times New Roman"/>
          <w:sz w:val="24"/>
          <w:szCs w:val="24"/>
        </w:rPr>
      </w:pPr>
    </w:p>
    <w:p w:rsidR="001D47B6" w:rsidRPr="001D47B6" w:rsidRDefault="001D47B6" w:rsidP="001D47B6">
      <w:pPr>
        <w:tabs>
          <w:tab w:val="left" w:pos="4320"/>
          <w:tab w:val="right" w:pos="8640"/>
        </w:tabs>
        <w:spacing w:after="0" w:line="240" w:lineRule="auto"/>
        <w:ind w:left="4320"/>
        <w:rPr>
          <w:rFonts w:ascii="Times New Roman" w:eastAsia="Times New Roman" w:hAnsi="Times New Roman" w:cs="Times New Roman"/>
          <w:sz w:val="24"/>
          <w:szCs w:val="24"/>
        </w:rPr>
      </w:pPr>
    </w:p>
    <w:p w:rsidR="001D47B6" w:rsidRPr="001D47B6" w:rsidRDefault="001D47B6" w:rsidP="001D47B6">
      <w:pPr>
        <w:tabs>
          <w:tab w:val="left" w:pos="4320"/>
          <w:tab w:val="right" w:pos="8640"/>
        </w:tabs>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BRUCE J. WESTON</w:t>
      </w:r>
    </w:p>
    <w:p w:rsidR="001D47B6" w:rsidRPr="001D47B6" w:rsidRDefault="001D47B6" w:rsidP="001D47B6">
      <w:pPr>
        <w:tabs>
          <w:tab w:val="left" w:pos="4320"/>
        </w:tabs>
        <w:spacing w:after="12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OHIO CONSUMERS’ COUNSEL</w:t>
      </w:r>
    </w:p>
    <w:p w:rsidR="001D47B6" w:rsidRPr="001D47B6" w:rsidRDefault="001D47B6" w:rsidP="001D47B6">
      <w:pPr>
        <w:tabs>
          <w:tab w:val="left" w:pos="4320"/>
        </w:tabs>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Jodi Bair, Counsel of Record</w:t>
      </w:r>
    </w:p>
    <w:p w:rsidR="001D47B6" w:rsidRPr="001D47B6" w:rsidRDefault="001D47B6" w:rsidP="001D47B6">
      <w:pPr>
        <w:tabs>
          <w:tab w:val="left" w:pos="4320"/>
        </w:tabs>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(Reg. No. 0062921)</w:t>
      </w:r>
    </w:p>
    <w:p w:rsidR="001D47B6" w:rsidRPr="001D47B6" w:rsidRDefault="001D47B6" w:rsidP="001D47B6">
      <w:pPr>
        <w:tabs>
          <w:tab w:val="left" w:pos="4320"/>
        </w:tabs>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 xml:space="preserve">Assistant Consumers’ Counsel </w:t>
      </w:r>
    </w:p>
    <w:p w:rsidR="001D47B6" w:rsidRPr="001D47B6" w:rsidRDefault="001D47B6" w:rsidP="001D47B6">
      <w:pPr>
        <w:tabs>
          <w:tab w:val="left" w:pos="4320"/>
        </w:tabs>
        <w:spacing w:after="0" w:line="240" w:lineRule="auto"/>
        <w:ind w:left="4320"/>
        <w:rPr>
          <w:rFonts w:ascii="Times New Roman" w:eastAsia="Times New Roman" w:hAnsi="Times New Roman" w:cs="Times New Roman"/>
          <w:sz w:val="24"/>
          <w:szCs w:val="24"/>
        </w:rPr>
      </w:pPr>
    </w:p>
    <w:p w:rsidR="001D47B6" w:rsidRPr="001D47B6" w:rsidRDefault="001D47B6" w:rsidP="001D47B6">
      <w:pPr>
        <w:spacing w:after="0" w:line="240" w:lineRule="auto"/>
        <w:ind w:left="4320"/>
        <w:rPr>
          <w:rFonts w:ascii="Times New Roman" w:eastAsia="Times New Roman" w:hAnsi="Times New Roman" w:cs="Times New Roman"/>
          <w:b/>
          <w:sz w:val="24"/>
          <w:szCs w:val="20"/>
        </w:rPr>
      </w:pPr>
      <w:r w:rsidRPr="001D47B6">
        <w:rPr>
          <w:rFonts w:ascii="Times New Roman" w:eastAsia="Times New Roman" w:hAnsi="Times New Roman" w:cs="Times New Roman"/>
          <w:b/>
          <w:sz w:val="24"/>
          <w:szCs w:val="20"/>
        </w:rPr>
        <w:t>Office of the Ohio Consumers’ Counsel</w:t>
      </w:r>
    </w:p>
    <w:p w:rsidR="001D47B6" w:rsidRPr="001D47B6" w:rsidRDefault="001D47B6" w:rsidP="001D47B6">
      <w:pPr>
        <w:spacing w:after="0" w:line="240" w:lineRule="auto"/>
        <w:ind w:left="4320"/>
        <w:rPr>
          <w:rFonts w:ascii="Times New Roman" w:eastAsia="Times New Roman" w:hAnsi="Times New Roman" w:cs="Times New Roman"/>
          <w:b/>
          <w:sz w:val="24"/>
          <w:szCs w:val="20"/>
        </w:rPr>
      </w:pPr>
      <w:r w:rsidRPr="001D47B6">
        <w:rPr>
          <w:rFonts w:ascii="Times New Roman" w:eastAsia="Times New Roman" w:hAnsi="Times New Roman" w:cs="Times New Roman"/>
          <w:sz w:val="24"/>
          <w:szCs w:val="20"/>
        </w:rPr>
        <w:t>10 West Broad Street, Suite 1800</w:t>
      </w:r>
    </w:p>
    <w:p w:rsidR="001D47B6" w:rsidRPr="001D47B6" w:rsidRDefault="001D47B6" w:rsidP="001D47B6">
      <w:pPr>
        <w:spacing w:after="0" w:line="240" w:lineRule="auto"/>
        <w:ind w:left="4320"/>
        <w:rPr>
          <w:rFonts w:ascii="Times New Roman" w:eastAsia="Times New Roman" w:hAnsi="Times New Roman" w:cs="Times New Roman"/>
          <w:b/>
          <w:sz w:val="24"/>
          <w:szCs w:val="20"/>
        </w:rPr>
      </w:pPr>
      <w:r w:rsidRPr="001D47B6">
        <w:rPr>
          <w:rFonts w:ascii="Times New Roman" w:eastAsia="Times New Roman" w:hAnsi="Times New Roman" w:cs="Times New Roman"/>
          <w:sz w:val="24"/>
          <w:szCs w:val="20"/>
        </w:rPr>
        <w:t>Columbus, Ohio 43215-3485</w:t>
      </w:r>
    </w:p>
    <w:p w:rsidR="001D47B6" w:rsidRPr="001D47B6" w:rsidRDefault="001D47B6" w:rsidP="001D47B6">
      <w:pPr>
        <w:autoSpaceDE w:val="0"/>
        <w:autoSpaceDN w:val="0"/>
        <w:adjustRightInd w:val="0"/>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Telephone:  (614) 466-9559 (Bair Direct)</w:t>
      </w:r>
    </w:p>
    <w:p w:rsidR="001D47B6" w:rsidRPr="001D47B6" w:rsidRDefault="00CB3AB2" w:rsidP="001D47B6">
      <w:pPr>
        <w:spacing w:after="0" w:line="240" w:lineRule="auto"/>
        <w:ind w:left="4320"/>
        <w:rPr>
          <w:rFonts w:ascii="Times New Roman" w:eastAsia="Times New Roman" w:hAnsi="Times New Roman" w:cs="Times New Roman"/>
          <w:sz w:val="24"/>
          <w:szCs w:val="24"/>
        </w:rPr>
      </w:pPr>
      <w:hyperlink r:id="rId8" w:history="1">
        <w:r w:rsidR="001D47B6" w:rsidRPr="001D47B6">
          <w:rPr>
            <w:rFonts w:ascii="Times New Roman" w:eastAsia="Times New Roman" w:hAnsi="Times New Roman" w:cs="Times New Roman"/>
            <w:color w:val="0000FF"/>
            <w:sz w:val="24"/>
            <w:szCs w:val="20"/>
            <w:u w:val="single"/>
          </w:rPr>
          <w:t>jodi.bair@occ.ohio.gov</w:t>
        </w:r>
      </w:hyperlink>
    </w:p>
    <w:p w:rsidR="001D47B6" w:rsidRPr="001D47B6" w:rsidRDefault="001D47B6" w:rsidP="001D47B6">
      <w:pPr>
        <w:rPr>
          <w:rFonts w:ascii="Times New Roman" w:eastAsia="Courier New" w:hAnsi="Times New Roman" w:cs="Courier New"/>
          <w:b/>
          <w:bCs/>
          <w:sz w:val="24"/>
          <w:szCs w:val="24"/>
        </w:rPr>
        <w:sectPr w:rsidR="001D47B6" w:rsidRPr="001D47B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pPr>
    </w:p>
    <w:p w:rsidR="001D47B6" w:rsidRPr="001D47B6" w:rsidRDefault="001D47B6" w:rsidP="001D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4"/>
        </w:rPr>
      </w:pPr>
      <w:r w:rsidRPr="001D47B6">
        <w:rPr>
          <w:rFonts w:ascii="Times New Roman" w:eastAsia="Courier New" w:hAnsi="Times New Roman" w:cs="Courier New"/>
          <w:b/>
          <w:bCs/>
          <w:sz w:val="24"/>
          <w:szCs w:val="24"/>
        </w:rPr>
        <w:lastRenderedPageBreak/>
        <w:t>BEFORE</w:t>
      </w:r>
    </w:p>
    <w:p w:rsidR="001D47B6" w:rsidRPr="001D47B6" w:rsidRDefault="001D47B6" w:rsidP="001D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sz w:val="24"/>
          <w:szCs w:val="24"/>
        </w:rPr>
      </w:pPr>
      <w:r w:rsidRPr="001D47B6">
        <w:rPr>
          <w:rFonts w:ascii="Times New Roman" w:eastAsia="Courier New" w:hAnsi="Times New Roman" w:cs="Courier New"/>
          <w:b/>
          <w:bCs/>
          <w:sz w:val="24"/>
          <w:szCs w:val="24"/>
        </w:rPr>
        <w:t>THE PUBLIC UTILITIES COMMISSION OF OHIO</w:t>
      </w:r>
    </w:p>
    <w:p w:rsidR="001D47B6" w:rsidRDefault="001D47B6" w:rsidP="001D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p>
    <w:tbl>
      <w:tblPr>
        <w:tblW w:w="9458" w:type="dxa"/>
        <w:tblLook w:val="01E0" w:firstRow="1" w:lastRow="1" w:firstColumn="1" w:lastColumn="1" w:noHBand="0" w:noVBand="0"/>
      </w:tblPr>
      <w:tblGrid>
        <w:gridCol w:w="4698"/>
        <w:gridCol w:w="360"/>
        <w:gridCol w:w="4400"/>
      </w:tblGrid>
      <w:tr w:rsidR="0005755C" w:rsidRPr="001D47B6" w:rsidTr="00994741">
        <w:trPr>
          <w:trHeight w:val="807"/>
        </w:trPr>
        <w:tc>
          <w:tcPr>
            <w:tcW w:w="4698" w:type="dxa"/>
            <w:hideMark/>
          </w:tcPr>
          <w:p w:rsidR="0005755C" w:rsidRPr="001D47B6" w:rsidRDefault="0005755C" w:rsidP="0099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D47B6">
              <w:rPr>
                <w:rFonts w:ascii="Times New Roman" w:eastAsia="Courier New" w:hAnsi="Times New Roman" w:cs="Times New Roman"/>
                <w:sz w:val="24"/>
                <w:szCs w:val="24"/>
              </w:rPr>
              <w:t xml:space="preserve">In the Matter of the Application of </w:t>
            </w:r>
            <w:r>
              <w:rPr>
                <w:rFonts w:ascii="Times New Roman" w:eastAsia="Courier New" w:hAnsi="Times New Roman" w:cs="Times New Roman"/>
                <w:sz w:val="24"/>
                <w:szCs w:val="24"/>
              </w:rPr>
              <w:t xml:space="preserve">Vectren Energy Delivery of Ohio, Inc. </w:t>
            </w:r>
            <w:r w:rsidRPr="001D47B6">
              <w:rPr>
                <w:rFonts w:ascii="Times New Roman" w:eastAsia="Courier New" w:hAnsi="Times New Roman" w:cs="Times New Roman"/>
                <w:sz w:val="24"/>
                <w:szCs w:val="24"/>
              </w:rPr>
              <w:t xml:space="preserve">for a Waiver of Certain Rules </w:t>
            </w:r>
            <w:r>
              <w:rPr>
                <w:rFonts w:ascii="Times New Roman" w:eastAsia="Courier New" w:hAnsi="Times New Roman" w:cs="Times New Roman"/>
                <w:sz w:val="24"/>
                <w:szCs w:val="24"/>
              </w:rPr>
              <w:t>Minimum Gas Standards</w:t>
            </w:r>
            <w:r w:rsidRPr="001D47B6">
              <w:rPr>
                <w:rFonts w:ascii="Times New Roman" w:eastAsia="Courier New" w:hAnsi="Times New Roman" w:cs="Times New Roman"/>
                <w:sz w:val="24"/>
                <w:szCs w:val="24"/>
              </w:rPr>
              <w:t>.</w:t>
            </w:r>
          </w:p>
        </w:tc>
        <w:tc>
          <w:tcPr>
            <w:tcW w:w="360" w:type="dxa"/>
            <w:hideMark/>
          </w:tcPr>
          <w:p w:rsidR="0005755C" w:rsidRPr="001D47B6" w:rsidRDefault="0005755C" w:rsidP="0099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sidRPr="001D47B6">
              <w:rPr>
                <w:rFonts w:ascii="Times New Roman" w:eastAsia="Courier New" w:hAnsi="Times New Roman" w:cs="Courier New"/>
                <w:sz w:val="24"/>
                <w:szCs w:val="24"/>
              </w:rPr>
              <w:t>)</w:t>
            </w:r>
          </w:p>
          <w:p w:rsidR="0005755C" w:rsidRPr="001D47B6" w:rsidRDefault="0005755C" w:rsidP="0099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sidRPr="001D47B6">
              <w:rPr>
                <w:rFonts w:ascii="Times New Roman" w:eastAsia="Courier New" w:hAnsi="Times New Roman" w:cs="Courier New"/>
                <w:sz w:val="24"/>
                <w:szCs w:val="24"/>
              </w:rPr>
              <w:t>)</w:t>
            </w:r>
          </w:p>
          <w:p w:rsidR="0005755C" w:rsidRPr="001D47B6" w:rsidRDefault="0005755C" w:rsidP="0099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sidRPr="001D47B6">
              <w:rPr>
                <w:rFonts w:ascii="Times New Roman" w:eastAsia="Courier New" w:hAnsi="Times New Roman" w:cs="Courier New"/>
                <w:sz w:val="24"/>
                <w:szCs w:val="24"/>
              </w:rPr>
              <w:t>)</w:t>
            </w:r>
          </w:p>
        </w:tc>
        <w:tc>
          <w:tcPr>
            <w:tcW w:w="4400" w:type="dxa"/>
          </w:tcPr>
          <w:p w:rsidR="0005755C" w:rsidRPr="001D47B6" w:rsidRDefault="0005755C" w:rsidP="0099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p>
          <w:p w:rsidR="0005755C" w:rsidRPr="001D47B6" w:rsidRDefault="0005755C" w:rsidP="00994741">
            <w:pPr>
              <w:spacing w:after="0" w:line="240" w:lineRule="auto"/>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Case No. 1</w:t>
            </w:r>
            <w:r>
              <w:rPr>
                <w:rFonts w:ascii="Times New Roman" w:eastAsia="Times New Roman" w:hAnsi="Times New Roman" w:cs="Times New Roman"/>
                <w:sz w:val="24"/>
                <w:szCs w:val="24"/>
              </w:rPr>
              <w:t>5</w:t>
            </w:r>
            <w:r w:rsidRPr="001D47B6">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1D47B6">
              <w:rPr>
                <w:rFonts w:ascii="Times New Roman" w:eastAsia="Times New Roman" w:hAnsi="Times New Roman" w:cs="Times New Roman"/>
                <w:sz w:val="24"/>
                <w:szCs w:val="24"/>
              </w:rPr>
              <w:t>3</w:t>
            </w:r>
            <w:r>
              <w:rPr>
                <w:rFonts w:ascii="Times New Roman" w:eastAsia="Times New Roman" w:hAnsi="Times New Roman" w:cs="Times New Roman"/>
                <w:sz w:val="24"/>
                <w:szCs w:val="24"/>
              </w:rPr>
              <w:t>22</w:t>
            </w:r>
            <w:r w:rsidRPr="001D47B6">
              <w:rPr>
                <w:rFonts w:ascii="Times New Roman" w:eastAsia="Times New Roman" w:hAnsi="Times New Roman" w:cs="Times New Roman"/>
                <w:sz w:val="24"/>
                <w:szCs w:val="24"/>
              </w:rPr>
              <w:t>-GA-WVR</w:t>
            </w:r>
          </w:p>
          <w:p w:rsidR="0005755C" w:rsidRPr="001D47B6" w:rsidRDefault="0005755C" w:rsidP="0099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05755C" w:rsidRPr="001D47B6" w:rsidRDefault="0005755C" w:rsidP="001D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p>
    <w:p w:rsidR="001D47B6" w:rsidRPr="001D47B6" w:rsidRDefault="001D47B6" w:rsidP="001D47B6">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p>
    <w:p w:rsidR="001D47B6" w:rsidRPr="001D47B6" w:rsidRDefault="001D47B6" w:rsidP="001D47B6">
      <w:pPr>
        <w:spacing w:after="0" w:line="240" w:lineRule="auto"/>
        <w:jc w:val="center"/>
        <w:rPr>
          <w:rFonts w:ascii="Times New Roman" w:eastAsia="Times New Roman" w:hAnsi="Times New Roman" w:cs="Times New Roman"/>
          <w:b/>
          <w:bCs/>
          <w:sz w:val="24"/>
          <w:szCs w:val="24"/>
        </w:rPr>
      </w:pPr>
      <w:r w:rsidRPr="001D47B6">
        <w:rPr>
          <w:rFonts w:ascii="Times New Roman" w:eastAsia="Times New Roman" w:hAnsi="Times New Roman" w:cs="Times New Roman"/>
          <w:b/>
          <w:bCs/>
          <w:sz w:val="24"/>
          <w:szCs w:val="24"/>
        </w:rPr>
        <w:t>MOTION TO INTERVENE</w:t>
      </w:r>
    </w:p>
    <w:p w:rsidR="001D47B6" w:rsidRPr="001D47B6" w:rsidRDefault="001D47B6" w:rsidP="001D47B6">
      <w:pPr>
        <w:spacing w:after="0" w:line="240" w:lineRule="auto"/>
        <w:jc w:val="center"/>
        <w:rPr>
          <w:rFonts w:ascii="Times New Roman" w:eastAsia="Times New Roman" w:hAnsi="Times New Roman" w:cs="Times New Roman"/>
          <w:b/>
          <w:bCs/>
          <w:sz w:val="24"/>
          <w:szCs w:val="24"/>
        </w:rPr>
      </w:pPr>
      <w:r w:rsidRPr="001D47B6">
        <w:rPr>
          <w:rFonts w:ascii="Times New Roman" w:eastAsia="Times New Roman" w:hAnsi="Times New Roman" w:cs="Times New Roman"/>
          <w:b/>
          <w:bCs/>
          <w:sz w:val="24"/>
          <w:szCs w:val="24"/>
        </w:rPr>
        <w:t>AND</w:t>
      </w:r>
    </w:p>
    <w:p w:rsidR="001D47B6" w:rsidRPr="001D47B6" w:rsidRDefault="001D47B6" w:rsidP="001D47B6">
      <w:pPr>
        <w:spacing w:after="0" w:line="240" w:lineRule="auto"/>
        <w:jc w:val="center"/>
        <w:rPr>
          <w:rFonts w:ascii="Times New Roman" w:eastAsia="Times New Roman" w:hAnsi="Times New Roman" w:cs="Times New Roman"/>
          <w:b/>
          <w:bCs/>
          <w:sz w:val="24"/>
          <w:szCs w:val="24"/>
        </w:rPr>
      </w:pPr>
      <w:r w:rsidRPr="001D47B6">
        <w:rPr>
          <w:rFonts w:ascii="Times New Roman" w:eastAsia="Times New Roman" w:hAnsi="Times New Roman" w:cs="Times New Roman"/>
          <w:b/>
          <w:bCs/>
          <w:sz w:val="24"/>
          <w:szCs w:val="24"/>
        </w:rPr>
        <w:t>INITIAL COMMENTS</w:t>
      </w:r>
    </w:p>
    <w:p w:rsidR="001D47B6" w:rsidRPr="001D47B6" w:rsidRDefault="001D47B6" w:rsidP="001D47B6">
      <w:pPr>
        <w:spacing w:after="0" w:line="240" w:lineRule="auto"/>
        <w:jc w:val="center"/>
        <w:rPr>
          <w:rFonts w:ascii="Times New Roman" w:eastAsia="Times New Roman" w:hAnsi="Times New Roman" w:cs="Times New Roman"/>
          <w:b/>
          <w:bCs/>
          <w:sz w:val="24"/>
          <w:szCs w:val="24"/>
        </w:rPr>
      </w:pPr>
      <w:r w:rsidRPr="001D47B6">
        <w:rPr>
          <w:rFonts w:ascii="Times New Roman" w:eastAsia="Times New Roman" w:hAnsi="Times New Roman" w:cs="Times New Roman"/>
          <w:b/>
          <w:bCs/>
          <w:sz w:val="24"/>
          <w:szCs w:val="24"/>
        </w:rPr>
        <w:t>BY</w:t>
      </w:r>
    </w:p>
    <w:p w:rsidR="001D47B6" w:rsidRPr="001D47B6" w:rsidRDefault="001D47B6" w:rsidP="001D47B6">
      <w:pPr>
        <w:spacing w:after="0" w:line="240" w:lineRule="auto"/>
        <w:jc w:val="center"/>
        <w:rPr>
          <w:rFonts w:ascii="Times New Roman" w:eastAsia="Times New Roman" w:hAnsi="Times New Roman" w:cs="Times New Roman"/>
          <w:b/>
          <w:bCs/>
          <w:sz w:val="24"/>
          <w:szCs w:val="24"/>
        </w:rPr>
      </w:pPr>
      <w:r w:rsidRPr="001D47B6">
        <w:rPr>
          <w:rFonts w:ascii="Times New Roman" w:eastAsia="Times New Roman" w:hAnsi="Times New Roman" w:cs="Times New Roman"/>
          <w:b/>
          <w:bCs/>
          <w:sz w:val="24"/>
          <w:szCs w:val="24"/>
        </w:rPr>
        <w:t>THE OFFICE OF THE OHIO CONSUMERS’ COUNSEL</w:t>
      </w:r>
    </w:p>
    <w:p w:rsidR="001D47B6" w:rsidRPr="001D47B6" w:rsidRDefault="001D47B6" w:rsidP="001D47B6">
      <w:pPr>
        <w:pBdr>
          <w:bottom w:val="single" w:sz="12" w:space="1" w:color="auto"/>
        </w:pBdr>
        <w:tabs>
          <w:tab w:val="left" w:pos="4320"/>
        </w:tabs>
        <w:spacing w:after="0" w:line="240" w:lineRule="auto"/>
        <w:rPr>
          <w:rFonts w:ascii="Times New Roman" w:eastAsia="Times New Roman" w:hAnsi="Times New Roman" w:cs="Times New Roman"/>
          <w:sz w:val="24"/>
          <w:szCs w:val="24"/>
        </w:rPr>
      </w:pPr>
    </w:p>
    <w:p w:rsidR="001D47B6" w:rsidRPr="001D47B6" w:rsidRDefault="001D47B6" w:rsidP="001D47B6">
      <w:pPr>
        <w:tabs>
          <w:tab w:val="left" w:pos="4320"/>
        </w:tabs>
        <w:spacing w:after="0" w:line="240" w:lineRule="auto"/>
        <w:rPr>
          <w:rFonts w:ascii="Times New Roman" w:eastAsia="Times New Roman" w:hAnsi="Times New Roman" w:cs="Times New Roman"/>
          <w:sz w:val="24"/>
          <w:szCs w:val="20"/>
        </w:rPr>
      </w:pPr>
    </w:p>
    <w:p w:rsidR="001D47B6" w:rsidRPr="001D47B6" w:rsidRDefault="001D47B6" w:rsidP="001D47B6">
      <w:pPr>
        <w:suppressAutoHyphens/>
        <w:spacing w:after="0" w:line="480" w:lineRule="auto"/>
        <w:ind w:firstLine="720"/>
        <w:rPr>
          <w:rFonts w:ascii="Times New Roman" w:eastAsia="Times New Roman" w:hAnsi="Times New Roman" w:cs="Times New Roman"/>
          <w:sz w:val="24"/>
          <w:szCs w:val="20"/>
        </w:rPr>
      </w:pPr>
      <w:r w:rsidRPr="001D47B6">
        <w:rPr>
          <w:rFonts w:ascii="Times New Roman" w:eastAsia="Times New Roman" w:hAnsi="Times New Roman" w:cs="Times New Roman"/>
          <w:sz w:val="24"/>
          <w:szCs w:val="20"/>
        </w:rPr>
        <w:t>The Office of the Ohio Consumers’ Counsel (“OCC”) moves to intervene in this case</w:t>
      </w:r>
      <w:r w:rsidRPr="001D47B6">
        <w:rPr>
          <w:rFonts w:ascii="Times New Roman" w:eastAsia="Times New Roman" w:hAnsi="Times New Roman" w:cs="Times New Roman"/>
          <w:sz w:val="24"/>
          <w:szCs w:val="20"/>
          <w:vertAlign w:val="superscript"/>
        </w:rPr>
        <w:footnoteReference w:id="1"/>
      </w:r>
      <w:r w:rsidRPr="001D47B6">
        <w:rPr>
          <w:rFonts w:ascii="Times New Roman" w:eastAsia="Times New Roman" w:hAnsi="Times New Roman" w:cs="Times New Roman"/>
          <w:sz w:val="24"/>
          <w:szCs w:val="20"/>
        </w:rPr>
        <w:t xml:space="preserve"> where </w:t>
      </w:r>
      <w:r w:rsidR="00765481">
        <w:rPr>
          <w:rFonts w:ascii="Times New Roman" w:eastAsia="Times New Roman" w:hAnsi="Times New Roman" w:cs="Times New Roman"/>
          <w:sz w:val="24"/>
          <w:szCs w:val="20"/>
        </w:rPr>
        <w:t>Vectren Delivery of Ohio</w:t>
      </w:r>
      <w:r w:rsidRPr="001D47B6">
        <w:rPr>
          <w:rFonts w:ascii="Times New Roman" w:eastAsia="Times New Roman" w:hAnsi="Times New Roman" w:cs="Times New Roman"/>
          <w:sz w:val="24"/>
          <w:szCs w:val="20"/>
        </w:rPr>
        <w:t xml:space="preserve"> (“</w:t>
      </w:r>
      <w:r w:rsidR="00765481">
        <w:rPr>
          <w:rFonts w:ascii="Times New Roman" w:eastAsia="Times New Roman" w:hAnsi="Times New Roman" w:cs="Times New Roman"/>
          <w:sz w:val="24"/>
          <w:szCs w:val="20"/>
        </w:rPr>
        <w:t>VEDO</w:t>
      </w:r>
      <w:r w:rsidRPr="001D47B6">
        <w:rPr>
          <w:rFonts w:ascii="Times New Roman" w:eastAsia="Times New Roman" w:hAnsi="Times New Roman" w:cs="Times New Roman"/>
          <w:sz w:val="24"/>
          <w:szCs w:val="20"/>
        </w:rPr>
        <w:t>” or “Utility”) proposes to delay implement</w:t>
      </w:r>
      <w:r w:rsidR="00C20351">
        <w:rPr>
          <w:rFonts w:ascii="Times New Roman" w:eastAsia="Times New Roman" w:hAnsi="Times New Roman" w:cs="Times New Roman"/>
          <w:sz w:val="24"/>
          <w:szCs w:val="20"/>
        </w:rPr>
        <w:t>ing</w:t>
      </w:r>
      <w:r w:rsidRPr="001D47B6">
        <w:rPr>
          <w:rFonts w:ascii="Times New Roman" w:eastAsia="Times New Roman" w:hAnsi="Times New Roman" w:cs="Times New Roman"/>
          <w:sz w:val="24"/>
          <w:szCs w:val="20"/>
        </w:rPr>
        <w:t xml:space="preserve"> several of the Public Utilities Commission of Ohio’s (“PUCO”) rules regarding the Minimum Gas Service Standards (“MGSS”). </w:t>
      </w:r>
      <w:r w:rsidR="00765481">
        <w:rPr>
          <w:rFonts w:ascii="Times New Roman" w:eastAsia="Times New Roman" w:hAnsi="Times New Roman" w:cs="Times New Roman"/>
          <w:sz w:val="24"/>
          <w:szCs w:val="20"/>
        </w:rPr>
        <w:t>VEDO</w:t>
      </w:r>
      <w:r w:rsidRPr="001D47B6">
        <w:rPr>
          <w:rFonts w:ascii="Times New Roman" w:eastAsia="Times New Roman" w:hAnsi="Times New Roman" w:cs="Times New Roman"/>
          <w:sz w:val="24"/>
          <w:szCs w:val="20"/>
        </w:rPr>
        <w:t xml:space="preserve"> does not want to comply with the PUCO’s rules that were recently revised to protect customers receiving gas service.</w:t>
      </w:r>
      <w:r w:rsidRPr="001D47B6">
        <w:rPr>
          <w:rFonts w:ascii="Times New Roman" w:eastAsia="Times New Roman" w:hAnsi="Times New Roman" w:cs="Times New Roman"/>
          <w:sz w:val="24"/>
          <w:szCs w:val="20"/>
          <w:vertAlign w:val="superscript"/>
        </w:rPr>
        <w:t xml:space="preserve"> </w:t>
      </w:r>
      <w:r w:rsidRPr="001D47B6">
        <w:rPr>
          <w:rFonts w:ascii="Times New Roman" w:eastAsia="Times New Roman" w:hAnsi="Times New Roman" w:cs="Times New Roman"/>
          <w:sz w:val="24"/>
          <w:szCs w:val="20"/>
          <w:vertAlign w:val="superscript"/>
        </w:rPr>
        <w:footnoteReference w:id="2"/>
      </w:r>
      <w:r w:rsidRPr="001D47B6">
        <w:rPr>
          <w:rFonts w:ascii="Times New Roman" w:eastAsia="Times New Roman" w:hAnsi="Times New Roman" w:cs="Times New Roman"/>
          <w:sz w:val="24"/>
          <w:szCs w:val="20"/>
        </w:rPr>
        <w:t xml:space="preserve"> If the PUCO permits </w:t>
      </w:r>
      <w:r w:rsidR="00765481">
        <w:rPr>
          <w:rFonts w:ascii="Times New Roman" w:eastAsia="Times New Roman" w:hAnsi="Times New Roman" w:cs="Times New Roman"/>
          <w:sz w:val="24"/>
          <w:szCs w:val="20"/>
        </w:rPr>
        <w:t>VEDO</w:t>
      </w:r>
      <w:r w:rsidRPr="001D47B6">
        <w:rPr>
          <w:rFonts w:ascii="Times New Roman" w:eastAsia="Times New Roman" w:hAnsi="Times New Roman" w:cs="Times New Roman"/>
          <w:sz w:val="24"/>
          <w:szCs w:val="20"/>
        </w:rPr>
        <w:t xml:space="preserve"> to waive compliance with the MGSS</w:t>
      </w:r>
      <w:r w:rsidR="008A19BC">
        <w:rPr>
          <w:rFonts w:ascii="Times New Roman" w:eastAsia="Times New Roman" w:hAnsi="Times New Roman" w:cs="Times New Roman"/>
          <w:sz w:val="24"/>
          <w:szCs w:val="20"/>
        </w:rPr>
        <w:t xml:space="preserve"> rules</w:t>
      </w:r>
      <w:r w:rsidRPr="001D47B6">
        <w:rPr>
          <w:rFonts w:ascii="Times New Roman" w:eastAsia="Times New Roman" w:hAnsi="Times New Roman" w:cs="Times New Roman"/>
          <w:sz w:val="24"/>
          <w:szCs w:val="20"/>
        </w:rPr>
        <w:t xml:space="preserve">, customers will likely be harmed by not receiving the consumer protection benefits included in the revised rules.  </w:t>
      </w:r>
    </w:p>
    <w:p w:rsidR="00E2473E" w:rsidRDefault="00E2473E" w:rsidP="001D47B6">
      <w:pPr>
        <w:suppressAutoHyphens/>
        <w:spacing w:after="0" w:line="480" w:lineRule="auto"/>
        <w:ind w:firstLine="720"/>
        <w:rPr>
          <w:rFonts w:ascii="Times New Roman" w:eastAsia="Times New Roman" w:hAnsi="Times New Roman" w:cs="Times New Roman"/>
          <w:sz w:val="24"/>
          <w:szCs w:val="20"/>
        </w:rPr>
      </w:pPr>
    </w:p>
    <w:p w:rsidR="001D47B6" w:rsidRPr="001D47B6" w:rsidRDefault="001D47B6" w:rsidP="001D47B6">
      <w:pPr>
        <w:suppressAutoHyphens/>
        <w:spacing w:after="0" w:line="480" w:lineRule="auto"/>
        <w:ind w:firstLine="720"/>
        <w:rPr>
          <w:rFonts w:ascii="Times New Roman" w:eastAsia="Times New Roman" w:hAnsi="Times New Roman" w:cs="Times New Roman"/>
          <w:sz w:val="24"/>
          <w:szCs w:val="20"/>
        </w:rPr>
      </w:pPr>
      <w:r w:rsidRPr="001D47B6">
        <w:rPr>
          <w:rFonts w:ascii="Times New Roman" w:eastAsia="Times New Roman" w:hAnsi="Times New Roman" w:cs="Times New Roman"/>
          <w:sz w:val="24"/>
          <w:szCs w:val="20"/>
        </w:rPr>
        <w:t xml:space="preserve">OCC files on behalf of </w:t>
      </w:r>
      <w:r w:rsidR="005F457D">
        <w:rPr>
          <w:rFonts w:ascii="Times New Roman" w:eastAsia="Times New Roman" w:hAnsi="Times New Roman" w:cs="Times New Roman"/>
          <w:sz w:val="24"/>
          <w:szCs w:val="20"/>
        </w:rPr>
        <w:t>VEDO</w:t>
      </w:r>
      <w:r w:rsidRPr="001D47B6">
        <w:rPr>
          <w:rFonts w:ascii="Times New Roman" w:eastAsia="Times New Roman" w:hAnsi="Times New Roman" w:cs="Times New Roman"/>
          <w:sz w:val="24"/>
          <w:szCs w:val="20"/>
        </w:rPr>
        <w:t xml:space="preserve">’s approximately </w:t>
      </w:r>
      <w:r w:rsidR="005F457D">
        <w:rPr>
          <w:rFonts w:ascii="Times New Roman" w:eastAsia="Times New Roman" w:hAnsi="Times New Roman" w:cs="Times New Roman"/>
          <w:sz w:val="24"/>
          <w:szCs w:val="20"/>
        </w:rPr>
        <w:t>315, 000</w:t>
      </w:r>
      <w:r w:rsidRPr="001D47B6">
        <w:rPr>
          <w:rFonts w:ascii="Times New Roman" w:eastAsia="Times New Roman" w:hAnsi="Times New Roman" w:cs="Times New Roman"/>
          <w:sz w:val="24"/>
          <w:szCs w:val="20"/>
        </w:rPr>
        <w:t xml:space="preserve"> residential natural gas customers in Ohio who are provided protections through the PUCO’s revised MGSS. The reasons the PUCO should grant OCC’s Motion are further set forth in the attached Memorandum in Support, which includes initial comments on </w:t>
      </w:r>
      <w:r w:rsidR="00292D91">
        <w:rPr>
          <w:rFonts w:ascii="Times New Roman" w:eastAsia="Times New Roman" w:hAnsi="Times New Roman" w:cs="Times New Roman"/>
          <w:sz w:val="24"/>
          <w:szCs w:val="20"/>
        </w:rPr>
        <w:t>VEDO</w:t>
      </w:r>
      <w:r w:rsidRPr="001D47B6">
        <w:rPr>
          <w:rFonts w:ascii="Times New Roman" w:eastAsia="Times New Roman" w:hAnsi="Times New Roman" w:cs="Times New Roman"/>
          <w:sz w:val="24"/>
          <w:szCs w:val="20"/>
        </w:rPr>
        <w:t>’s Application.</w:t>
      </w:r>
    </w:p>
    <w:p w:rsidR="0021552B" w:rsidRDefault="0021552B" w:rsidP="001D47B6">
      <w:pPr>
        <w:widowControl w:val="0"/>
        <w:spacing w:after="0" w:line="480" w:lineRule="auto"/>
        <w:ind w:left="4320"/>
        <w:rPr>
          <w:rFonts w:ascii="Times New Roman" w:eastAsia="Times New Roman" w:hAnsi="Times New Roman" w:cs="Times New Roman"/>
          <w:sz w:val="24"/>
          <w:szCs w:val="24"/>
        </w:rPr>
      </w:pPr>
    </w:p>
    <w:p w:rsidR="001D47B6" w:rsidRPr="001D47B6" w:rsidRDefault="001D47B6" w:rsidP="001D47B6">
      <w:pPr>
        <w:widowControl w:val="0"/>
        <w:spacing w:after="0" w:line="48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lastRenderedPageBreak/>
        <w:t>Respectfully submitted,</w:t>
      </w:r>
    </w:p>
    <w:p w:rsidR="001D47B6" w:rsidRPr="001D47B6" w:rsidRDefault="001D47B6" w:rsidP="001D47B6">
      <w:pPr>
        <w:tabs>
          <w:tab w:val="left" w:pos="4320"/>
          <w:tab w:val="right" w:pos="8640"/>
        </w:tabs>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BRUCE J. WESTON</w:t>
      </w:r>
    </w:p>
    <w:p w:rsidR="001D47B6" w:rsidRPr="001D47B6" w:rsidRDefault="001D47B6" w:rsidP="001D47B6">
      <w:pPr>
        <w:tabs>
          <w:tab w:val="left" w:pos="4320"/>
        </w:tabs>
        <w:spacing w:after="12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OHIO CONSUMERS’ COUNSEL</w:t>
      </w:r>
    </w:p>
    <w:p w:rsidR="001D47B6" w:rsidRPr="001D47B6" w:rsidRDefault="001D47B6" w:rsidP="001D47B6">
      <w:pPr>
        <w:autoSpaceDE w:val="0"/>
        <w:autoSpaceDN w:val="0"/>
        <w:adjustRightInd w:val="0"/>
        <w:spacing w:after="0" w:line="240" w:lineRule="auto"/>
        <w:ind w:left="4320"/>
        <w:rPr>
          <w:rFonts w:ascii="Times New Roman" w:eastAsia="Times New Roman" w:hAnsi="Times New Roman" w:cs="Times New Roman"/>
          <w:i/>
          <w:sz w:val="24"/>
          <w:szCs w:val="20"/>
        </w:rPr>
      </w:pPr>
      <w:r w:rsidRPr="001D47B6">
        <w:rPr>
          <w:rFonts w:ascii="Times New Roman" w:eastAsia="Times New Roman" w:hAnsi="Times New Roman" w:cs="Times New Roman"/>
          <w:i/>
          <w:sz w:val="24"/>
          <w:szCs w:val="20"/>
          <w:u w:val="single"/>
        </w:rPr>
        <w:t>/s/ Jodi Bair                           </w:t>
      </w:r>
    </w:p>
    <w:p w:rsidR="001D47B6" w:rsidRPr="001D47B6" w:rsidRDefault="001D47B6" w:rsidP="001D47B6">
      <w:pPr>
        <w:tabs>
          <w:tab w:val="left" w:pos="4320"/>
        </w:tabs>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Jodi Bair, Counsel of Record</w:t>
      </w:r>
    </w:p>
    <w:p w:rsidR="001D47B6" w:rsidRPr="001D47B6" w:rsidRDefault="001D47B6" w:rsidP="001D47B6">
      <w:pPr>
        <w:tabs>
          <w:tab w:val="left" w:pos="4320"/>
        </w:tabs>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(Reg. No. 0062921)</w:t>
      </w:r>
    </w:p>
    <w:p w:rsidR="001D47B6" w:rsidRPr="001D47B6" w:rsidRDefault="001D47B6" w:rsidP="001D47B6">
      <w:pPr>
        <w:tabs>
          <w:tab w:val="left" w:pos="4320"/>
        </w:tabs>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 xml:space="preserve">Assistant Consumers’ Counsel </w:t>
      </w:r>
    </w:p>
    <w:p w:rsidR="001D47B6" w:rsidRPr="001D47B6" w:rsidRDefault="001D47B6" w:rsidP="001D47B6">
      <w:pPr>
        <w:tabs>
          <w:tab w:val="left" w:pos="4320"/>
        </w:tabs>
        <w:spacing w:after="0" w:line="240" w:lineRule="auto"/>
        <w:ind w:left="4320"/>
        <w:rPr>
          <w:rFonts w:ascii="Times New Roman" w:eastAsia="Times New Roman" w:hAnsi="Times New Roman" w:cs="Times New Roman"/>
          <w:sz w:val="24"/>
          <w:szCs w:val="24"/>
        </w:rPr>
      </w:pPr>
    </w:p>
    <w:p w:rsidR="001D47B6" w:rsidRPr="001D47B6" w:rsidRDefault="001D47B6" w:rsidP="001D47B6">
      <w:pPr>
        <w:spacing w:after="0" w:line="240" w:lineRule="auto"/>
        <w:ind w:left="4320"/>
        <w:rPr>
          <w:rFonts w:ascii="Times New Roman" w:eastAsia="Times New Roman" w:hAnsi="Times New Roman" w:cs="Times New Roman"/>
          <w:b/>
          <w:sz w:val="24"/>
          <w:szCs w:val="20"/>
        </w:rPr>
      </w:pPr>
      <w:r w:rsidRPr="001D47B6">
        <w:rPr>
          <w:rFonts w:ascii="Times New Roman" w:eastAsia="Times New Roman" w:hAnsi="Times New Roman" w:cs="Times New Roman"/>
          <w:b/>
          <w:sz w:val="24"/>
          <w:szCs w:val="20"/>
        </w:rPr>
        <w:t>Office of the Ohio Consumers’ Counsel</w:t>
      </w:r>
    </w:p>
    <w:p w:rsidR="001D47B6" w:rsidRPr="001D47B6" w:rsidRDefault="001D47B6" w:rsidP="001D47B6">
      <w:pPr>
        <w:spacing w:after="0" w:line="240" w:lineRule="auto"/>
        <w:ind w:left="4320"/>
        <w:rPr>
          <w:rFonts w:ascii="Times New Roman" w:eastAsia="Times New Roman" w:hAnsi="Times New Roman" w:cs="Times New Roman"/>
          <w:b/>
          <w:sz w:val="24"/>
          <w:szCs w:val="20"/>
        </w:rPr>
      </w:pPr>
      <w:r w:rsidRPr="001D47B6">
        <w:rPr>
          <w:rFonts w:ascii="Times New Roman" w:eastAsia="Times New Roman" w:hAnsi="Times New Roman" w:cs="Times New Roman"/>
          <w:sz w:val="24"/>
          <w:szCs w:val="20"/>
        </w:rPr>
        <w:t>10 West Broad Street, Suite 1800</w:t>
      </w:r>
    </w:p>
    <w:p w:rsidR="001D47B6" w:rsidRPr="001D47B6" w:rsidRDefault="001D47B6" w:rsidP="001D47B6">
      <w:pPr>
        <w:spacing w:after="0" w:line="240" w:lineRule="auto"/>
        <w:ind w:left="4320"/>
        <w:rPr>
          <w:rFonts w:ascii="Times New Roman" w:eastAsia="Times New Roman" w:hAnsi="Times New Roman" w:cs="Times New Roman"/>
          <w:b/>
          <w:sz w:val="24"/>
          <w:szCs w:val="20"/>
        </w:rPr>
      </w:pPr>
      <w:r w:rsidRPr="001D47B6">
        <w:rPr>
          <w:rFonts w:ascii="Times New Roman" w:eastAsia="Times New Roman" w:hAnsi="Times New Roman" w:cs="Times New Roman"/>
          <w:sz w:val="24"/>
          <w:szCs w:val="20"/>
        </w:rPr>
        <w:t>Columbus, Ohio 43215-3485</w:t>
      </w:r>
    </w:p>
    <w:p w:rsidR="001D47B6" w:rsidRPr="001D47B6" w:rsidRDefault="001D47B6" w:rsidP="001D47B6">
      <w:pPr>
        <w:autoSpaceDE w:val="0"/>
        <w:autoSpaceDN w:val="0"/>
        <w:adjustRightInd w:val="0"/>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Telephone:  (614) 466-9559 (Bair Direct)</w:t>
      </w:r>
    </w:p>
    <w:p w:rsidR="001D47B6" w:rsidRPr="001D47B6" w:rsidRDefault="00CB3AB2" w:rsidP="001D47B6">
      <w:pPr>
        <w:spacing w:after="0" w:line="240" w:lineRule="auto"/>
        <w:ind w:left="4320"/>
        <w:rPr>
          <w:rFonts w:ascii="Times New Roman" w:eastAsia="Times New Roman" w:hAnsi="Times New Roman" w:cs="Times New Roman"/>
          <w:sz w:val="24"/>
          <w:szCs w:val="24"/>
        </w:rPr>
      </w:pPr>
      <w:hyperlink r:id="rId15" w:history="1">
        <w:r w:rsidR="001D47B6" w:rsidRPr="001D47B6">
          <w:rPr>
            <w:rFonts w:ascii="Times New Roman" w:eastAsia="Times New Roman" w:hAnsi="Times New Roman" w:cs="Times New Roman"/>
            <w:color w:val="0000FF"/>
            <w:sz w:val="24"/>
            <w:szCs w:val="20"/>
            <w:u w:val="single"/>
          </w:rPr>
          <w:t>jodi.bair@occ.ohio.gov</w:t>
        </w:r>
      </w:hyperlink>
    </w:p>
    <w:p w:rsidR="001D47B6" w:rsidRPr="001D47B6" w:rsidRDefault="001D47B6" w:rsidP="001D47B6">
      <w:pPr>
        <w:spacing w:after="0" w:line="240" w:lineRule="auto"/>
        <w:ind w:left="4320"/>
        <w:rPr>
          <w:rFonts w:ascii="Times New Roman" w:eastAsia="Times New Roman" w:hAnsi="Times New Roman" w:cs="Times New Roman"/>
          <w:i/>
          <w:sz w:val="24"/>
          <w:szCs w:val="24"/>
        </w:rPr>
      </w:pPr>
      <w:r w:rsidRPr="001D47B6">
        <w:rPr>
          <w:rFonts w:ascii="Times New Roman" w:eastAsia="Times New Roman" w:hAnsi="Times New Roman" w:cs="Times New Roman"/>
          <w:sz w:val="24"/>
          <w:szCs w:val="24"/>
        </w:rPr>
        <w:t>(will accept service via email)</w:t>
      </w:r>
    </w:p>
    <w:p w:rsidR="001D47B6" w:rsidRPr="001D47B6" w:rsidRDefault="001D47B6" w:rsidP="001D47B6">
      <w:pPr>
        <w:spacing w:after="0" w:line="240" w:lineRule="auto"/>
        <w:rPr>
          <w:rFonts w:ascii="Times New Roman" w:eastAsia="Courier New" w:hAnsi="Times New Roman" w:cs="Courier New"/>
          <w:b/>
          <w:bCs/>
          <w:sz w:val="24"/>
          <w:szCs w:val="20"/>
        </w:rPr>
      </w:pPr>
    </w:p>
    <w:p w:rsidR="001D47B6" w:rsidRPr="001D47B6" w:rsidRDefault="001D47B6" w:rsidP="001D47B6">
      <w:pPr>
        <w:spacing w:after="0" w:line="240" w:lineRule="auto"/>
        <w:rPr>
          <w:rFonts w:ascii="Times New Roman" w:eastAsia="Courier New" w:hAnsi="Times New Roman" w:cs="Courier New"/>
          <w:b/>
          <w:bCs/>
          <w:sz w:val="24"/>
          <w:szCs w:val="20"/>
        </w:rPr>
        <w:sectPr w:rsidR="001D47B6" w:rsidRPr="001D47B6">
          <w:pgSz w:w="12240" w:h="15840"/>
          <w:pgMar w:top="1440" w:right="1800" w:bottom="1440" w:left="1800" w:header="720" w:footer="720" w:gutter="0"/>
          <w:cols w:space="720"/>
        </w:sectPr>
      </w:pPr>
    </w:p>
    <w:p w:rsidR="001D47B6" w:rsidRPr="001D47B6" w:rsidRDefault="001D47B6" w:rsidP="001D47B6">
      <w:pPr>
        <w:spacing w:after="0" w:line="240" w:lineRule="auto"/>
        <w:jc w:val="center"/>
        <w:rPr>
          <w:rFonts w:ascii="Times New Roman" w:eastAsia="Courier New" w:hAnsi="Times New Roman" w:cs="Courier New"/>
          <w:b/>
          <w:bCs/>
          <w:sz w:val="24"/>
          <w:szCs w:val="20"/>
        </w:rPr>
      </w:pPr>
      <w:r w:rsidRPr="001D47B6">
        <w:rPr>
          <w:rFonts w:ascii="Times New Roman" w:eastAsia="Courier New" w:hAnsi="Times New Roman" w:cs="Courier New"/>
          <w:b/>
          <w:bCs/>
          <w:sz w:val="24"/>
          <w:szCs w:val="20"/>
        </w:rPr>
        <w:t>TABLE OF CONTENTS</w:t>
      </w:r>
    </w:p>
    <w:p w:rsidR="001D47B6" w:rsidRPr="001D47B6" w:rsidRDefault="001D47B6" w:rsidP="001D47B6">
      <w:pPr>
        <w:spacing w:after="0" w:line="240" w:lineRule="auto"/>
        <w:jc w:val="center"/>
        <w:rPr>
          <w:rFonts w:ascii="Times New Roman" w:eastAsia="Courier New" w:hAnsi="Times New Roman" w:cs="Courier New"/>
          <w:b/>
          <w:bCs/>
          <w:sz w:val="24"/>
          <w:szCs w:val="20"/>
        </w:rPr>
      </w:pPr>
    </w:p>
    <w:p w:rsidR="001D47B6" w:rsidRPr="001D47B6" w:rsidRDefault="001D47B6" w:rsidP="001D47B6">
      <w:pPr>
        <w:spacing w:after="0" w:line="240" w:lineRule="auto"/>
        <w:jc w:val="center"/>
        <w:rPr>
          <w:rFonts w:ascii="Times New Roman" w:eastAsia="Courier New" w:hAnsi="Times New Roman" w:cs="Courier New"/>
          <w:b/>
          <w:bCs/>
          <w:sz w:val="24"/>
          <w:szCs w:val="20"/>
        </w:rPr>
      </w:pPr>
    </w:p>
    <w:p w:rsidR="001D47B6" w:rsidRPr="001D47B6" w:rsidRDefault="001D47B6" w:rsidP="001D47B6">
      <w:pPr>
        <w:spacing w:after="0" w:line="240" w:lineRule="auto"/>
        <w:jc w:val="center"/>
        <w:rPr>
          <w:rFonts w:ascii="Times New Roman" w:eastAsia="Courier New" w:hAnsi="Times New Roman" w:cs="Courier New"/>
          <w:b/>
          <w:bCs/>
          <w:sz w:val="24"/>
          <w:szCs w:val="20"/>
        </w:rPr>
      </w:pPr>
      <w:r w:rsidRPr="001D47B6">
        <w:rPr>
          <w:rFonts w:ascii="Times New Roman" w:eastAsia="Courier New" w:hAnsi="Times New Roman" w:cs="Courier New"/>
          <w:b/>
          <w:bCs/>
          <w:sz w:val="24"/>
          <w:szCs w:val="20"/>
        </w:rPr>
        <w:tab/>
      </w:r>
      <w:r w:rsidRPr="001D47B6">
        <w:rPr>
          <w:rFonts w:ascii="Times New Roman" w:eastAsia="Courier New" w:hAnsi="Times New Roman" w:cs="Courier New"/>
          <w:b/>
          <w:bCs/>
          <w:sz w:val="24"/>
          <w:szCs w:val="20"/>
        </w:rPr>
        <w:tab/>
      </w:r>
      <w:r w:rsidRPr="001D47B6">
        <w:rPr>
          <w:rFonts w:ascii="Times New Roman" w:eastAsia="Courier New" w:hAnsi="Times New Roman" w:cs="Courier New"/>
          <w:b/>
          <w:bCs/>
          <w:sz w:val="24"/>
          <w:szCs w:val="20"/>
        </w:rPr>
        <w:tab/>
      </w:r>
      <w:r w:rsidRPr="001D47B6">
        <w:rPr>
          <w:rFonts w:ascii="Times New Roman" w:eastAsia="Courier New" w:hAnsi="Times New Roman" w:cs="Courier New"/>
          <w:b/>
          <w:bCs/>
          <w:sz w:val="24"/>
          <w:szCs w:val="20"/>
        </w:rPr>
        <w:tab/>
      </w:r>
      <w:r w:rsidRPr="001D47B6">
        <w:rPr>
          <w:rFonts w:ascii="Times New Roman" w:eastAsia="Courier New" w:hAnsi="Times New Roman" w:cs="Courier New"/>
          <w:b/>
          <w:bCs/>
          <w:sz w:val="24"/>
          <w:szCs w:val="20"/>
        </w:rPr>
        <w:tab/>
      </w:r>
      <w:r w:rsidRPr="001D47B6">
        <w:rPr>
          <w:rFonts w:ascii="Times New Roman" w:eastAsia="Courier New" w:hAnsi="Times New Roman" w:cs="Courier New"/>
          <w:b/>
          <w:bCs/>
          <w:sz w:val="24"/>
          <w:szCs w:val="20"/>
        </w:rPr>
        <w:tab/>
      </w:r>
      <w:r w:rsidRPr="001D47B6">
        <w:rPr>
          <w:rFonts w:ascii="Times New Roman" w:eastAsia="Courier New" w:hAnsi="Times New Roman" w:cs="Courier New"/>
          <w:b/>
          <w:bCs/>
          <w:sz w:val="24"/>
          <w:szCs w:val="20"/>
        </w:rPr>
        <w:tab/>
      </w:r>
      <w:r w:rsidRPr="001D47B6">
        <w:rPr>
          <w:rFonts w:ascii="Times New Roman" w:eastAsia="Courier New" w:hAnsi="Times New Roman" w:cs="Courier New"/>
          <w:b/>
          <w:bCs/>
          <w:sz w:val="24"/>
          <w:szCs w:val="20"/>
        </w:rPr>
        <w:tab/>
      </w:r>
      <w:r w:rsidRPr="001D47B6">
        <w:rPr>
          <w:rFonts w:ascii="Times New Roman" w:eastAsia="Courier New" w:hAnsi="Times New Roman" w:cs="Courier New"/>
          <w:b/>
          <w:bCs/>
          <w:sz w:val="24"/>
          <w:szCs w:val="20"/>
        </w:rPr>
        <w:tab/>
      </w:r>
      <w:r w:rsidRPr="001D47B6">
        <w:rPr>
          <w:rFonts w:ascii="Times New Roman" w:eastAsia="Courier New" w:hAnsi="Times New Roman" w:cs="Courier New"/>
          <w:b/>
          <w:bCs/>
          <w:sz w:val="24"/>
          <w:szCs w:val="20"/>
        </w:rPr>
        <w:tab/>
      </w:r>
      <w:r w:rsidRPr="001D47B6">
        <w:rPr>
          <w:rFonts w:ascii="Times New Roman" w:eastAsia="Courier New" w:hAnsi="Times New Roman" w:cs="Courier New"/>
          <w:b/>
          <w:bCs/>
          <w:sz w:val="24"/>
          <w:szCs w:val="20"/>
        </w:rPr>
        <w:tab/>
        <w:t>PAGE</w:t>
      </w:r>
    </w:p>
    <w:p w:rsidR="001D47B6" w:rsidRPr="001D47B6" w:rsidRDefault="001D47B6" w:rsidP="001D47B6">
      <w:pPr>
        <w:spacing w:after="0" w:line="240" w:lineRule="auto"/>
        <w:jc w:val="center"/>
        <w:rPr>
          <w:rFonts w:ascii="Times New Roman" w:eastAsia="Courier New" w:hAnsi="Times New Roman" w:cs="Courier New"/>
          <w:b/>
          <w:bCs/>
          <w:sz w:val="24"/>
          <w:szCs w:val="20"/>
        </w:rPr>
      </w:pPr>
    </w:p>
    <w:p w:rsidR="0034404F" w:rsidRDefault="00820A18">
      <w:pPr>
        <w:pStyle w:val="TOC1"/>
        <w:rPr>
          <w:rFonts w:asciiTheme="minorHAnsi" w:eastAsiaTheme="minorEastAsia" w:hAnsiTheme="minorHAnsi"/>
          <w:caps w:val="0"/>
          <w:noProof/>
          <w:sz w:val="22"/>
        </w:rPr>
      </w:pPr>
      <w:r>
        <w:rPr>
          <w:caps w:val="0"/>
        </w:rPr>
        <w:fldChar w:fldCharType="begin"/>
      </w:r>
      <w:r>
        <w:rPr>
          <w:caps w:val="0"/>
        </w:rPr>
        <w:instrText xml:space="preserve"> TOC \o "1-2" \h \z \u </w:instrText>
      </w:r>
      <w:r>
        <w:rPr>
          <w:caps w:val="0"/>
        </w:rPr>
        <w:fldChar w:fldCharType="separate"/>
      </w:r>
      <w:hyperlink w:anchor="_Toc413420633" w:history="1">
        <w:r w:rsidR="0034404F" w:rsidRPr="00B67A94">
          <w:rPr>
            <w:rStyle w:val="Hyperlink"/>
            <w:rFonts w:eastAsia="Times New Roman"/>
            <w:noProof/>
          </w:rPr>
          <w:t>I.</w:t>
        </w:r>
        <w:r w:rsidR="0034404F">
          <w:rPr>
            <w:rFonts w:asciiTheme="minorHAnsi" w:eastAsiaTheme="minorEastAsia" w:hAnsiTheme="minorHAnsi"/>
            <w:caps w:val="0"/>
            <w:noProof/>
            <w:sz w:val="22"/>
          </w:rPr>
          <w:tab/>
        </w:r>
        <w:r w:rsidR="0034404F" w:rsidRPr="00B67A94">
          <w:rPr>
            <w:rStyle w:val="Hyperlink"/>
            <w:rFonts w:eastAsia="Times New Roman"/>
            <w:noProof/>
          </w:rPr>
          <w:t>INTERVENTION</w:t>
        </w:r>
        <w:r w:rsidR="0034404F">
          <w:rPr>
            <w:noProof/>
            <w:webHidden/>
          </w:rPr>
          <w:tab/>
        </w:r>
        <w:r w:rsidR="0034404F">
          <w:rPr>
            <w:noProof/>
            <w:webHidden/>
          </w:rPr>
          <w:fldChar w:fldCharType="begin"/>
        </w:r>
        <w:r w:rsidR="0034404F">
          <w:rPr>
            <w:noProof/>
            <w:webHidden/>
          </w:rPr>
          <w:instrText xml:space="preserve"> PAGEREF _Toc413420633 \h </w:instrText>
        </w:r>
        <w:r w:rsidR="0034404F">
          <w:rPr>
            <w:noProof/>
            <w:webHidden/>
          </w:rPr>
        </w:r>
        <w:r w:rsidR="0034404F">
          <w:rPr>
            <w:noProof/>
            <w:webHidden/>
          </w:rPr>
          <w:fldChar w:fldCharType="separate"/>
        </w:r>
        <w:r w:rsidR="004615E3">
          <w:rPr>
            <w:noProof/>
            <w:webHidden/>
          </w:rPr>
          <w:t>1</w:t>
        </w:r>
        <w:r w:rsidR="0034404F">
          <w:rPr>
            <w:noProof/>
            <w:webHidden/>
          </w:rPr>
          <w:fldChar w:fldCharType="end"/>
        </w:r>
      </w:hyperlink>
    </w:p>
    <w:p w:rsidR="0034404F" w:rsidRDefault="00CB3AB2">
      <w:pPr>
        <w:pStyle w:val="TOC1"/>
        <w:rPr>
          <w:rFonts w:asciiTheme="minorHAnsi" w:eastAsiaTheme="minorEastAsia" w:hAnsiTheme="minorHAnsi"/>
          <w:caps w:val="0"/>
          <w:noProof/>
          <w:sz w:val="22"/>
        </w:rPr>
      </w:pPr>
      <w:hyperlink w:anchor="_Toc413420634" w:history="1">
        <w:r w:rsidR="0034404F" w:rsidRPr="00B67A94">
          <w:rPr>
            <w:rStyle w:val="Hyperlink"/>
            <w:rFonts w:eastAsia="Times New Roman"/>
            <w:noProof/>
          </w:rPr>
          <w:t>II.</w:t>
        </w:r>
        <w:r w:rsidR="0034404F">
          <w:rPr>
            <w:rFonts w:asciiTheme="minorHAnsi" w:eastAsiaTheme="minorEastAsia" w:hAnsiTheme="minorHAnsi"/>
            <w:caps w:val="0"/>
            <w:noProof/>
            <w:sz w:val="22"/>
          </w:rPr>
          <w:tab/>
        </w:r>
        <w:r w:rsidR="0034404F" w:rsidRPr="00B67A94">
          <w:rPr>
            <w:rStyle w:val="Hyperlink"/>
            <w:rFonts w:eastAsia="Times New Roman"/>
            <w:noProof/>
          </w:rPr>
          <w:t>INITIAL COMMENTS</w:t>
        </w:r>
        <w:r w:rsidR="0034404F">
          <w:rPr>
            <w:noProof/>
            <w:webHidden/>
          </w:rPr>
          <w:tab/>
        </w:r>
        <w:r w:rsidR="0034404F">
          <w:rPr>
            <w:noProof/>
            <w:webHidden/>
          </w:rPr>
          <w:fldChar w:fldCharType="begin"/>
        </w:r>
        <w:r w:rsidR="0034404F">
          <w:rPr>
            <w:noProof/>
            <w:webHidden/>
          </w:rPr>
          <w:instrText xml:space="preserve"> PAGEREF _Toc413420634 \h </w:instrText>
        </w:r>
        <w:r w:rsidR="0034404F">
          <w:rPr>
            <w:noProof/>
            <w:webHidden/>
          </w:rPr>
        </w:r>
        <w:r w:rsidR="0034404F">
          <w:rPr>
            <w:noProof/>
            <w:webHidden/>
          </w:rPr>
          <w:fldChar w:fldCharType="separate"/>
        </w:r>
        <w:r w:rsidR="004615E3">
          <w:rPr>
            <w:noProof/>
            <w:webHidden/>
          </w:rPr>
          <w:t>4</w:t>
        </w:r>
        <w:r w:rsidR="0034404F">
          <w:rPr>
            <w:noProof/>
            <w:webHidden/>
          </w:rPr>
          <w:fldChar w:fldCharType="end"/>
        </w:r>
      </w:hyperlink>
    </w:p>
    <w:p w:rsidR="0034404F" w:rsidRDefault="00CB3AB2">
      <w:pPr>
        <w:pStyle w:val="TOC2"/>
        <w:tabs>
          <w:tab w:val="left" w:pos="1440"/>
        </w:tabs>
        <w:rPr>
          <w:rFonts w:asciiTheme="minorHAnsi" w:eastAsiaTheme="minorEastAsia" w:hAnsiTheme="minorHAnsi"/>
          <w:noProof/>
          <w:sz w:val="22"/>
        </w:rPr>
      </w:pPr>
      <w:hyperlink w:anchor="_Toc413420635" w:history="1">
        <w:r w:rsidR="0034404F" w:rsidRPr="00B67A94">
          <w:rPr>
            <w:rStyle w:val="Hyperlink"/>
            <w:rFonts w:eastAsia="Times New Roman"/>
            <w:noProof/>
          </w:rPr>
          <w:t>A.</w:t>
        </w:r>
        <w:r w:rsidR="0034404F">
          <w:rPr>
            <w:rFonts w:asciiTheme="minorHAnsi" w:eastAsiaTheme="minorEastAsia" w:hAnsiTheme="minorHAnsi"/>
            <w:noProof/>
            <w:sz w:val="22"/>
          </w:rPr>
          <w:tab/>
        </w:r>
        <w:r w:rsidR="0034404F" w:rsidRPr="00B67A94">
          <w:rPr>
            <w:rStyle w:val="Hyperlink"/>
            <w:rFonts w:eastAsia="Times New Roman"/>
            <w:noProof/>
          </w:rPr>
          <w:t>Ohio Admin. Code 4901:1-13-05(A)(1), (A)(4), (C)(4), and (C)(5) Minimum Customer Service Levels</w:t>
        </w:r>
        <w:r w:rsidR="0034404F">
          <w:rPr>
            <w:noProof/>
            <w:webHidden/>
          </w:rPr>
          <w:tab/>
        </w:r>
        <w:r w:rsidR="0034404F">
          <w:rPr>
            <w:noProof/>
            <w:webHidden/>
          </w:rPr>
          <w:fldChar w:fldCharType="begin"/>
        </w:r>
        <w:r w:rsidR="0034404F">
          <w:rPr>
            <w:noProof/>
            <w:webHidden/>
          </w:rPr>
          <w:instrText xml:space="preserve"> PAGEREF _Toc413420635 \h </w:instrText>
        </w:r>
        <w:r w:rsidR="0034404F">
          <w:rPr>
            <w:noProof/>
            <w:webHidden/>
          </w:rPr>
        </w:r>
        <w:r w:rsidR="0034404F">
          <w:rPr>
            <w:noProof/>
            <w:webHidden/>
          </w:rPr>
          <w:fldChar w:fldCharType="separate"/>
        </w:r>
        <w:r w:rsidR="004615E3">
          <w:rPr>
            <w:noProof/>
            <w:webHidden/>
          </w:rPr>
          <w:t>5</w:t>
        </w:r>
        <w:r w:rsidR="0034404F">
          <w:rPr>
            <w:noProof/>
            <w:webHidden/>
          </w:rPr>
          <w:fldChar w:fldCharType="end"/>
        </w:r>
      </w:hyperlink>
    </w:p>
    <w:p w:rsidR="0034404F" w:rsidRDefault="00CB3AB2">
      <w:pPr>
        <w:pStyle w:val="TOC2"/>
        <w:tabs>
          <w:tab w:val="left" w:pos="1440"/>
        </w:tabs>
        <w:rPr>
          <w:rFonts w:asciiTheme="minorHAnsi" w:eastAsiaTheme="minorEastAsia" w:hAnsiTheme="minorHAnsi"/>
          <w:noProof/>
          <w:sz w:val="22"/>
        </w:rPr>
      </w:pPr>
      <w:hyperlink w:anchor="_Toc413420636" w:history="1">
        <w:r w:rsidR="0034404F" w:rsidRPr="00B67A94">
          <w:rPr>
            <w:rStyle w:val="Hyperlink"/>
            <w:rFonts w:eastAsia="Times New Roman"/>
            <w:noProof/>
          </w:rPr>
          <w:t>B.</w:t>
        </w:r>
        <w:r w:rsidR="0034404F">
          <w:rPr>
            <w:rFonts w:asciiTheme="minorHAnsi" w:eastAsiaTheme="minorEastAsia" w:hAnsiTheme="minorHAnsi"/>
            <w:noProof/>
            <w:sz w:val="22"/>
          </w:rPr>
          <w:tab/>
        </w:r>
        <w:r w:rsidR="0034404F" w:rsidRPr="00B67A94">
          <w:rPr>
            <w:rStyle w:val="Hyperlink"/>
            <w:rFonts w:eastAsia="Times New Roman"/>
            <w:noProof/>
          </w:rPr>
          <w:t>Ohio Admin. Code 4901:1-13-05(E) Reporting Requirements.</w:t>
        </w:r>
        <w:r w:rsidR="0034404F">
          <w:rPr>
            <w:noProof/>
            <w:webHidden/>
          </w:rPr>
          <w:tab/>
        </w:r>
        <w:r w:rsidR="0034404F">
          <w:rPr>
            <w:noProof/>
            <w:webHidden/>
          </w:rPr>
          <w:fldChar w:fldCharType="begin"/>
        </w:r>
        <w:r w:rsidR="0034404F">
          <w:rPr>
            <w:noProof/>
            <w:webHidden/>
          </w:rPr>
          <w:instrText xml:space="preserve"> PAGEREF _Toc413420636 \h </w:instrText>
        </w:r>
        <w:r w:rsidR="0034404F">
          <w:rPr>
            <w:noProof/>
            <w:webHidden/>
          </w:rPr>
        </w:r>
        <w:r w:rsidR="0034404F">
          <w:rPr>
            <w:noProof/>
            <w:webHidden/>
          </w:rPr>
          <w:fldChar w:fldCharType="separate"/>
        </w:r>
        <w:r w:rsidR="004615E3">
          <w:rPr>
            <w:noProof/>
            <w:webHidden/>
          </w:rPr>
          <w:t>8</w:t>
        </w:r>
        <w:r w:rsidR="0034404F">
          <w:rPr>
            <w:noProof/>
            <w:webHidden/>
          </w:rPr>
          <w:fldChar w:fldCharType="end"/>
        </w:r>
      </w:hyperlink>
    </w:p>
    <w:p w:rsidR="0034404F" w:rsidRDefault="00CB3AB2">
      <w:pPr>
        <w:pStyle w:val="TOC2"/>
        <w:tabs>
          <w:tab w:val="left" w:pos="1440"/>
        </w:tabs>
        <w:rPr>
          <w:rFonts w:asciiTheme="minorHAnsi" w:eastAsiaTheme="minorEastAsia" w:hAnsiTheme="minorHAnsi"/>
          <w:noProof/>
          <w:sz w:val="22"/>
        </w:rPr>
      </w:pPr>
      <w:hyperlink w:anchor="_Toc413420637" w:history="1">
        <w:r w:rsidR="0034404F" w:rsidRPr="00B67A94">
          <w:rPr>
            <w:rStyle w:val="Hyperlink"/>
            <w:rFonts w:eastAsia="Times New Roman"/>
            <w:noProof/>
          </w:rPr>
          <w:t>C.</w:t>
        </w:r>
        <w:r w:rsidR="0034404F">
          <w:rPr>
            <w:rFonts w:asciiTheme="minorHAnsi" w:eastAsiaTheme="minorEastAsia" w:hAnsiTheme="minorHAnsi"/>
            <w:noProof/>
            <w:sz w:val="22"/>
          </w:rPr>
          <w:tab/>
        </w:r>
        <w:r w:rsidR="0034404F" w:rsidRPr="00B67A94">
          <w:rPr>
            <w:rStyle w:val="Hyperlink"/>
            <w:rFonts w:eastAsia="Times New Roman"/>
            <w:noProof/>
          </w:rPr>
          <w:t>Ohio Admin. Code 4901:1-13-11(C) Gas or Natural Gas Company Customer Billing and Payments.</w:t>
        </w:r>
        <w:r w:rsidR="0034404F">
          <w:rPr>
            <w:noProof/>
            <w:webHidden/>
          </w:rPr>
          <w:tab/>
        </w:r>
        <w:r w:rsidR="0034404F">
          <w:rPr>
            <w:noProof/>
            <w:webHidden/>
          </w:rPr>
          <w:fldChar w:fldCharType="begin"/>
        </w:r>
        <w:r w:rsidR="0034404F">
          <w:rPr>
            <w:noProof/>
            <w:webHidden/>
          </w:rPr>
          <w:instrText xml:space="preserve"> PAGEREF _Toc413420637 \h </w:instrText>
        </w:r>
        <w:r w:rsidR="0034404F">
          <w:rPr>
            <w:noProof/>
            <w:webHidden/>
          </w:rPr>
        </w:r>
        <w:r w:rsidR="0034404F">
          <w:rPr>
            <w:noProof/>
            <w:webHidden/>
          </w:rPr>
          <w:fldChar w:fldCharType="separate"/>
        </w:r>
        <w:r w:rsidR="004615E3">
          <w:rPr>
            <w:noProof/>
            <w:webHidden/>
          </w:rPr>
          <w:t>10</w:t>
        </w:r>
        <w:r w:rsidR="0034404F">
          <w:rPr>
            <w:noProof/>
            <w:webHidden/>
          </w:rPr>
          <w:fldChar w:fldCharType="end"/>
        </w:r>
      </w:hyperlink>
    </w:p>
    <w:p w:rsidR="0034404F" w:rsidRDefault="00CB3AB2">
      <w:pPr>
        <w:pStyle w:val="TOC1"/>
        <w:rPr>
          <w:rFonts w:asciiTheme="minorHAnsi" w:eastAsiaTheme="minorEastAsia" w:hAnsiTheme="minorHAnsi"/>
          <w:caps w:val="0"/>
          <w:noProof/>
          <w:sz w:val="22"/>
        </w:rPr>
      </w:pPr>
      <w:hyperlink w:anchor="_Toc413420638" w:history="1">
        <w:r w:rsidR="0034404F" w:rsidRPr="00B67A94">
          <w:rPr>
            <w:rStyle w:val="Hyperlink"/>
            <w:rFonts w:eastAsia="Times New Roman"/>
            <w:noProof/>
          </w:rPr>
          <w:t>III.</w:t>
        </w:r>
        <w:r w:rsidR="0034404F">
          <w:rPr>
            <w:rFonts w:asciiTheme="minorHAnsi" w:eastAsiaTheme="minorEastAsia" w:hAnsiTheme="minorHAnsi"/>
            <w:caps w:val="0"/>
            <w:noProof/>
            <w:sz w:val="22"/>
          </w:rPr>
          <w:tab/>
        </w:r>
        <w:r w:rsidR="0034404F" w:rsidRPr="00B67A94">
          <w:rPr>
            <w:rStyle w:val="Hyperlink"/>
            <w:rFonts w:eastAsia="Times New Roman"/>
            <w:noProof/>
          </w:rPr>
          <w:t>Conclusion</w:t>
        </w:r>
        <w:r w:rsidR="0034404F">
          <w:rPr>
            <w:noProof/>
            <w:webHidden/>
          </w:rPr>
          <w:tab/>
        </w:r>
        <w:r w:rsidR="0034404F">
          <w:rPr>
            <w:noProof/>
            <w:webHidden/>
          </w:rPr>
          <w:fldChar w:fldCharType="begin"/>
        </w:r>
        <w:r w:rsidR="0034404F">
          <w:rPr>
            <w:noProof/>
            <w:webHidden/>
          </w:rPr>
          <w:instrText xml:space="preserve"> PAGEREF _Toc413420638 \h </w:instrText>
        </w:r>
        <w:r w:rsidR="0034404F">
          <w:rPr>
            <w:noProof/>
            <w:webHidden/>
          </w:rPr>
        </w:r>
        <w:r w:rsidR="0034404F">
          <w:rPr>
            <w:noProof/>
            <w:webHidden/>
          </w:rPr>
          <w:fldChar w:fldCharType="separate"/>
        </w:r>
        <w:r w:rsidR="004615E3">
          <w:rPr>
            <w:noProof/>
            <w:webHidden/>
          </w:rPr>
          <w:t>11</w:t>
        </w:r>
        <w:r w:rsidR="0034404F">
          <w:rPr>
            <w:noProof/>
            <w:webHidden/>
          </w:rPr>
          <w:fldChar w:fldCharType="end"/>
        </w:r>
      </w:hyperlink>
    </w:p>
    <w:p w:rsidR="001D47B6" w:rsidRPr="001D47B6" w:rsidRDefault="00820A18" w:rsidP="001D47B6">
      <w:pPr>
        <w:spacing w:after="0" w:line="240" w:lineRule="auto"/>
        <w:jc w:val="center"/>
        <w:rPr>
          <w:rFonts w:ascii="Times New Roman" w:eastAsia="Courier New" w:hAnsi="Times New Roman" w:cs="Courier New"/>
          <w:b/>
          <w:bCs/>
          <w:sz w:val="24"/>
          <w:szCs w:val="20"/>
        </w:rPr>
      </w:pPr>
      <w:r>
        <w:rPr>
          <w:rFonts w:ascii="Times New Roman" w:hAnsi="Times New Roman"/>
          <w:caps/>
          <w:sz w:val="24"/>
        </w:rPr>
        <w:fldChar w:fldCharType="end"/>
      </w:r>
    </w:p>
    <w:p w:rsidR="001D47B6" w:rsidRPr="001D47B6" w:rsidRDefault="001D47B6" w:rsidP="001D47B6">
      <w:pPr>
        <w:spacing w:after="0" w:line="240" w:lineRule="auto"/>
        <w:jc w:val="center"/>
        <w:rPr>
          <w:rFonts w:ascii="Times New Roman" w:eastAsia="Courier New" w:hAnsi="Times New Roman" w:cs="Courier New"/>
          <w:b/>
          <w:bCs/>
          <w:sz w:val="24"/>
          <w:szCs w:val="20"/>
        </w:rPr>
        <w:sectPr w:rsidR="001D47B6" w:rsidRPr="001D47B6" w:rsidSect="00B30CA8">
          <w:footerReference w:type="default" r:id="rId16"/>
          <w:pgSz w:w="12240" w:h="15840"/>
          <w:pgMar w:top="1440" w:right="1800" w:bottom="1440" w:left="1800" w:header="720" w:footer="720" w:gutter="0"/>
          <w:pgNumType w:fmt="lowerRoman" w:start="1"/>
          <w:cols w:space="720"/>
        </w:sectPr>
      </w:pPr>
    </w:p>
    <w:p w:rsidR="001D47B6" w:rsidRPr="001D47B6" w:rsidRDefault="001D47B6" w:rsidP="001D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0"/>
        </w:rPr>
      </w:pPr>
      <w:r w:rsidRPr="001D47B6">
        <w:rPr>
          <w:rFonts w:ascii="Times New Roman" w:eastAsia="Courier New" w:hAnsi="Times New Roman" w:cs="Courier New"/>
          <w:b/>
          <w:bCs/>
          <w:sz w:val="24"/>
          <w:szCs w:val="20"/>
        </w:rPr>
        <w:t>BEFORE</w:t>
      </w:r>
    </w:p>
    <w:p w:rsidR="001D47B6" w:rsidRPr="001D47B6" w:rsidRDefault="001D47B6" w:rsidP="001D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sz w:val="24"/>
          <w:szCs w:val="20"/>
        </w:rPr>
      </w:pPr>
      <w:r w:rsidRPr="001D47B6">
        <w:rPr>
          <w:rFonts w:ascii="Times New Roman" w:eastAsia="Courier New" w:hAnsi="Times New Roman" w:cs="Courier New"/>
          <w:b/>
          <w:bCs/>
          <w:sz w:val="24"/>
          <w:szCs w:val="20"/>
        </w:rPr>
        <w:t>THE PUBLIC UTILITIES COMMISSION OF OHIO</w:t>
      </w:r>
    </w:p>
    <w:p w:rsidR="001D47B6" w:rsidRPr="001D47B6" w:rsidRDefault="001D47B6" w:rsidP="001D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tbl>
      <w:tblPr>
        <w:tblW w:w="9458" w:type="dxa"/>
        <w:tblLook w:val="01E0" w:firstRow="1" w:lastRow="1" w:firstColumn="1" w:lastColumn="1" w:noHBand="0" w:noVBand="0"/>
      </w:tblPr>
      <w:tblGrid>
        <w:gridCol w:w="4698"/>
        <w:gridCol w:w="360"/>
        <w:gridCol w:w="4400"/>
      </w:tblGrid>
      <w:tr w:rsidR="0021552B" w:rsidRPr="001D47B6" w:rsidTr="00994741">
        <w:trPr>
          <w:trHeight w:val="807"/>
        </w:trPr>
        <w:tc>
          <w:tcPr>
            <w:tcW w:w="4698" w:type="dxa"/>
            <w:hideMark/>
          </w:tcPr>
          <w:p w:rsidR="0021552B" w:rsidRPr="001D47B6" w:rsidRDefault="0021552B" w:rsidP="0099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D47B6">
              <w:rPr>
                <w:rFonts w:ascii="Times New Roman" w:eastAsia="Courier New" w:hAnsi="Times New Roman" w:cs="Times New Roman"/>
                <w:sz w:val="24"/>
                <w:szCs w:val="24"/>
              </w:rPr>
              <w:t xml:space="preserve">In the Matter of the Application of </w:t>
            </w:r>
            <w:r>
              <w:rPr>
                <w:rFonts w:ascii="Times New Roman" w:eastAsia="Courier New" w:hAnsi="Times New Roman" w:cs="Times New Roman"/>
                <w:sz w:val="24"/>
                <w:szCs w:val="24"/>
              </w:rPr>
              <w:t xml:space="preserve">Vectren Energy Delivery of Ohio, Inc. </w:t>
            </w:r>
            <w:r w:rsidRPr="001D47B6">
              <w:rPr>
                <w:rFonts w:ascii="Times New Roman" w:eastAsia="Courier New" w:hAnsi="Times New Roman" w:cs="Times New Roman"/>
                <w:sz w:val="24"/>
                <w:szCs w:val="24"/>
              </w:rPr>
              <w:t xml:space="preserve">for a Waiver of Certain Rules </w:t>
            </w:r>
            <w:r>
              <w:rPr>
                <w:rFonts w:ascii="Times New Roman" w:eastAsia="Courier New" w:hAnsi="Times New Roman" w:cs="Times New Roman"/>
                <w:sz w:val="24"/>
                <w:szCs w:val="24"/>
              </w:rPr>
              <w:t>Minimum Gas Standards</w:t>
            </w:r>
            <w:r w:rsidRPr="001D47B6">
              <w:rPr>
                <w:rFonts w:ascii="Times New Roman" w:eastAsia="Courier New" w:hAnsi="Times New Roman" w:cs="Times New Roman"/>
                <w:sz w:val="24"/>
                <w:szCs w:val="24"/>
              </w:rPr>
              <w:t>.</w:t>
            </w:r>
          </w:p>
        </w:tc>
        <w:tc>
          <w:tcPr>
            <w:tcW w:w="360" w:type="dxa"/>
            <w:hideMark/>
          </w:tcPr>
          <w:p w:rsidR="0021552B" w:rsidRPr="001D47B6" w:rsidRDefault="0021552B" w:rsidP="0099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sidRPr="001D47B6">
              <w:rPr>
                <w:rFonts w:ascii="Times New Roman" w:eastAsia="Courier New" w:hAnsi="Times New Roman" w:cs="Courier New"/>
                <w:sz w:val="24"/>
                <w:szCs w:val="24"/>
              </w:rPr>
              <w:t>)</w:t>
            </w:r>
          </w:p>
          <w:p w:rsidR="0021552B" w:rsidRPr="001D47B6" w:rsidRDefault="0021552B" w:rsidP="0099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sidRPr="001D47B6">
              <w:rPr>
                <w:rFonts w:ascii="Times New Roman" w:eastAsia="Courier New" w:hAnsi="Times New Roman" w:cs="Courier New"/>
                <w:sz w:val="24"/>
                <w:szCs w:val="24"/>
              </w:rPr>
              <w:t>)</w:t>
            </w:r>
          </w:p>
          <w:p w:rsidR="0021552B" w:rsidRPr="001D47B6" w:rsidRDefault="0021552B" w:rsidP="0099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sidRPr="001D47B6">
              <w:rPr>
                <w:rFonts w:ascii="Times New Roman" w:eastAsia="Courier New" w:hAnsi="Times New Roman" w:cs="Courier New"/>
                <w:sz w:val="24"/>
                <w:szCs w:val="24"/>
              </w:rPr>
              <w:t>)</w:t>
            </w:r>
          </w:p>
        </w:tc>
        <w:tc>
          <w:tcPr>
            <w:tcW w:w="4400" w:type="dxa"/>
          </w:tcPr>
          <w:p w:rsidR="0021552B" w:rsidRPr="001D47B6" w:rsidRDefault="0021552B" w:rsidP="0099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p>
          <w:p w:rsidR="0021552B" w:rsidRPr="001D47B6" w:rsidRDefault="0021552B" w:rsidP="00994741">
            <w:pPr>
              <w:spacing w:after="0" w:line="240" w:lineRule="auto"/>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Case No. 1</w:t>
            </w:r>
            <w:r>
              <w:rPr>
                <w:rFonts w:ascii="Times New Roman" w:eastAsia="Times New Roman" w:hAnsi="Times New Roman" w:cs="Times New Roman"/>
                <w:sz w:val="24"/>
                <w:szCs w:val="24"/>
              </w:rPr>
              <w:t>5</w:t>
            </w:r>
            <w:r w:rsidRPr="001D47B6">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1D47B6">
              <w:rPr>
                <w:rFonts w:ascii="Times New Roman" w:eastAsia="Times New Roman" w:hAnsi="Times New Roman" w:cs="Times New Roman"/>
                <w:sz w:val="24"/>
                <w:szCs w:val="24"/>
              </w:rPr>
              <w:t>3</w:t>
            </w:r>
            <w:r>
              <w:rPr>
                <w:rFonts w:ascii="Times New Roman" w:eastAsia="Times New Roman" w:hAnsi="Times New Roman" w:cs="Times New Roman"/>
                <w:sz w:val="24"/>
                <w:szCs w:val="24"/>
              </w:rPr>
              <w:t>22</w:t>
            </w:r>
            <w:r w:rsidRPr="001D47B6">
              <w:rPr>
                <w:rFonts w:ascii="Times New Roman" w:eastAsia="Times New Roman" w:hAnsi="Times New Roman" w:cs="Times New Roman"/>
                <w:sz w:val="24"/>
                <w:szCs w:val="24"/>
              </w:rPr>
              <w:t>-GA-WVR</w:t>
            </w:r>
          </w:p>
          <w:p w:rsidR="0021552B" w:rsidRPr="001D47B6" w:rsidRDefault="0021552B" w:rsidP="0099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1D47B6" w:rsidRPr="001D47B6" w:rsidRDefault="001D47B6" w:rsidP="001D47B6">
      <w:pPr>
        <w:pBdr>
          <w:bottom w:val="single" w:sz="12" w:space="1" w:color="auto"/>
        </w:pBdr>
        <w:spacing w:after="0" w:line="240" w:lineRule="auto"/>
        <w:rPr>
          <w:rFonts w:ascii="Times New Roman" w:eastAsia="Times New Roman" w:hAnsi="Times New Roman" w:cs="Times New Roman"/>
          <w:sz w:val="24"/>
          <w:szCs w:val="20"/>
        </w:rPr>
      </w:pPr>
    </w:p>
    <w:p w:rsidR="001D47B6" w:rsidRPr="001D47B6" w:rsidRDefault="001D47B6" w:rsidP="001D47B6">
      <w:pPr>
        <w:spacing w:after="0" w:line="240" w:lineRule="auto"/>
        <w:jc w:val="center"/>
        <w:rPr>
          <w:rFonts w:ascii="Times New Roman" w:eastAsia="Times New Roman" w:hAnsi="Times New Roman" w:cs="Times New Roman"/>
          <w:sz w:val="24"/>
          <w:szCs w:val="20"/>
        </w:rPr>
      </w:pPr>
    </w:p>
    <w:p w:rsidR="001D47B6" w:rsidRPr="001D47B6" w:rsidRDefault="001D47B6" w:rsidP="001D47B6">
      <w:pPr>
        <w:spacing w:after="0" w:line="240" w:lineRule="auto"/>
        <w:jc w:val="center"/>
        <w:rPr>
          <w:rFonts w:ascii="Times New Roman" w:eastAsia="Times New Roman" w:hAnsi="Times New Roman" w:cs="Times New Roman"/>
          <w:b/>
          <w:sz w:val="24"/>
          <w:szCs w:val="20"/>
        </w:rPr>
      </w:pPr>
      <w:r w:rsidRPr="001D47B6">
        <w:rPr>
          <w:rFonts w:ascii="Times New Roman" w:eastAsia="Times New Roman" w:hAnsi="Times New Roman" w:cs="Times New Roman"/>
          <w:b/>
          <w:sz w:val="24"/>
          <w:szCs w:val="20"/>
        </w:rPr>
        <w:t>MEMORANDUM IN SUPPORT</w:t>
      </w:r>
    </w:p>
    <w:p w:rsidR="001D47B6" w:rsidRPr="001D47B6" w:rsidRDefault="001D47B6" w:rsidP="001D47B6">
      <w:pPr>
        <w:spacing w:after="0" w:line="240" w:lineRule="auto"/>
        <w:jc w:val="center"/>
        <w:rPr>
          <w:rFonts w:ascii="Times New Roman" w:eastAsia="Times New Roman" w:hAnsi="Times New Roman" w:cs="Times New Roman"/>
          <w:b/>
          <w:sz w:val="24"/>
          <w:szCs w:val="20"/>
        </w:rPr>
      </w:pPr>
      <w:r w:rsidRPr="001D47B6">
        <w:rPr>
          <w:rFonts w:ascii="Times New Roman" w:eastAsia="Times New Roman" w:hAnsi="Times New Roman" w:cs="Times New Roman"/>
          <w:b/>
          <w:sz w:val="24"/>
          <w:szCs w:val="20"/>
        </w:rPr>
        <w:t>AND</w:t>
      </w:r>
    </w:p>
    <w:p w:rsidR="001D47B6" w:rsidRPr="001D47B6" w:rsidRDefault="001D47B6" w:rsidP="001D47B6">
      <w:pPr>
        <w:pBdr>
          <w:bottom w:val="single" w:sz="12" w:space="1" w:color="auto"/>
        </w:pBdr>
        <w:spacing w:after="0" w:line="240" w:lineRule="auto"/>
        <w:jc w:val="center"/>
        <w:rPr>
          <w:rFonts w:ascii="Times New Roman" w:eastAsia="Times New Roman" w:hAnsi="Times New Roman" w:cs="Times New Roman"/>
          <w:b/>
          <w:sz w:val="24"/>
          <w:szCs w:val="20"/>
        </w:rPr>
      </w:pPr>
      <w:r w:rsidRPr="001D47B6">
        <w:rPr>
          <w:rFonts w:ascii="Times New Roman" w:eastAsia="Times New Roman" w:hAnsi="Times New Roman" w:cs="Times New Roman"/>
          <w:b/>
          <w:sz w:val="24"/>
          <w:szCs w:val="20"/>
        </w:rPr>
        <w:t>INITIAL COMMENTS</w:t>
      </w:r>
    </w:p>
    <w:p w:rsidR="001D47B6" w:rsidRPr="001D47B6" w:rsidRDefault="001D47B6" w:rsidP="001D47B6">
      <w:pPr>
        <w:pBdr>
          <w:bottom w:val="single" w:sz="12" w:space="1" w:color="auto"/>
        </w:pBdr>
        <w:spacing w:after="0" w:line="240" w:lineRule="auto"/>
        <w:jc w:val="center"/>
        <w:rPr>
          <w:rFonts w:ascii="Times New Roman" w:eastAsia="Times New Roman" w:hAnsi="Times New Roman" w:cs="Times New Roman"/>
          <w:b/>
          <w:sz w:val="24"/>
          <w:szCs w:val="20"/>
        </w:rPr>
      </w:pPr>
    </w:p>
    <w:p w:rsidR="001D47B6" w:rsidRPr="001D47B6" w:rsidRDefault="001D47B6" w:rsidP="001D47B6">
      <w:pPr>
        <w:spacing w:after="0" w:line="240" w:lineRule="auto"/>
        <w:jc w:val="center"/>
        <w:rPr>
          <w:rFonts w:ascii="Times New Roman" w:eastAsia="Times New Roman" w:hAnsi="Times New Roman" w:cs="Times New Roman"/>
          <w:sz w:val="24"/>
          <w:szCs w:val="20"/>
        </w:rPr>
      </w:pPr>
    </w:p>
    <w:p w:rsidR="001D47B6" w:rsidRPr="001D47B6" w:rsidRDefault="000B362B" w:rsidP="00820A18">
      <w:pPr>
        <w:pStyle w:val="Heading1"/>
        <w:rPr>
          <w:rFonts w:eastAsia="Times New Roman"/>
        </w:rPr>
      </w:pPr>
      <w:bookmarkStart w:id="1" w:name="_Toc413228678"/>
      <w:bookmarkStart w:id="2" w:name="_Toc413420633"/>
      <w:r>
        <w:rPr>
          <w:rFonts w:eastAsia="Times New Roman"/>
        </w:rPr>
        <w:t>I.</w:t>
      </w:r>
      <w:r>
        <w:rPr>
          <w:rFonts w:eastAsia="Times New Roman"/>
        </w:rPr>
        <w:tab/>
      </w:r>
      <w:r w:rsidR="001D47B6" w:rsidRPr="001D47B6">
        <w:rPr>
          <w:rFonts w:eastAsia="Times New Roman"/>
        </w:rPr>
        <w:t>INTERVENTION</w:t>
      </w:r>
      <w:bookmarkEnd w:id="1"/>
      <w:bookmarkEnd w:id="2"/>
    </w:p>
    <w:p w:rsidR="00935F85" w:rsidRDefault="001D47B6" w:rsidP="001D47B6">
      <w:pPr>
        <w:suppressAutoHyphens/>
        <w:spacing w:before="120" w:after="0" w:line="480" w:lineRule="auto"/>
        <w:ind w:firstLine="720"/>
        <w:rPr>
          <w:rFonts w:ascii="Times New Roman" w:eastAsia="Times New Roman" w:hAnsi="Times New Roman" w:cs="Times New Roman"/>
          <w:sz w:val="24"/>
          <w:szCs w:val="20"/>
        </w:rPr>
      </w:pPr>
      <w:r w:rsidRPr="001D47B6">
        <w:rPr>
          <w:rFonts w:ascii="Times New Roman" w:eastAsia="Times New Roman" w:hAnsi="Times New Roman" w:cs="Times New Roman"/>
          <w:sz w:val="24"/>
          <w:szCs w:val="20"/>
        </w:rPr>
        <w:t>The PUCO adopted revised rules addressing Ohio gas companies’ Minimum Gas Service Standards (“MGSS”)</w:t>
      </w:r>
      <w:r w:rsidRPr="001D47B6">
        <w:rPr>
          <w:rFonts w:ascii="Times New Roman" w:eastAsia="Times New Roman" w:hAnsi="Times New Roman" w:cs="Times New Roman"/>
          <w:sz w:val="24"/>
          <w:szCs w:val="20"/>
          <w:vertAlign w:val="superscript"/>
        </w:rPr>
        <w:footnoteReference w:id="3"/>
      </w:r>
      <w:r w:rsidRPr="001D47B6">
        <w:rPr>
          <w:rFonts w:ascii="Times New Roman" w:eastAsia="Times New Roman" w:hAnsi="Times New Roman" w:cs="Times New Roman"/>
          <w:sz w:val="24"/>
          <w:szCs w:val="20"/>
        </w:rPr>
        <w:t xml:space="preserve"> on November 12, 2014. The original MGSS</w:t>
      </w:r>
      <w:r w:rsidR="008A19BC">
        <w:rPr>
          <w:rFonts w:ascii="Times New Roman" w:eastAsia="Times New Roman" w:hAnsi="Times New Roman" w:cs="Times New Roman"/>
          <w:sz w:val="24"/>
          <w:szCs w:val="20"/>
        </w:rPr>
        <w:t xml:space="preserve"> rules</w:t>
      </w:r>
      <w:r w:rsidRPr="001D47B6">
        <w:rPr>
          <w:rFonts w:ascii="Times New Roman" w:eastAsia="Times New Roman" w:hAnsi="Times New Roman" w:cs="Times New Roman"/>
          <w:sz w:val="24"/>
          <w:szCs w:val="20"/>
        </w:rPr>
        <w:t xml:space="preserve"> became effective in 2006. In this pleading, </w:t>
      </w:r>
      <w:r w:rsidR="00292D91">
        <w:rPr>
          <w:rFonts w:ascii="Times New Roman" w:eastAsia="Times New Roman" w:hAnsi="Times New Roman" w:cs="Times New Roman"/>
          <w:sz w:val="24"/>
          <w:szCs w:val="20"/>
        </w:rPr>
        <w:t>VEDO</w:t>
      </w:r>
      <w:r w:rsidRPr="001D47B6">
        <w:rPr>
          <w:rFonts w:ascii="Times New Roman" w:eastAsia="Times New Roman" w:hAnsi="Times New Roman" w:cs="Times New Roman"/>
          <w:sz w:val="24"/>
          <w:szCs w:val="20"/>
        </w:rPr>
        <w:t>, a natural gas utility company, asks the PUCO for a waiver of several of these new rules.</w:t>
      </w:r>
      <w:r w:rsidRPr="001D47B6">
        <w:rPr>
          <w:rFonts w:ascii="Times New Roman" w:eastAsia="Times New Roman" w:hAnsi="Times New Roman" w:cs="Times New Roman"/>
          <w:sz w:val="24"/>
          <w:szCs w:val="20"/>
          <w:vertAlign w:val="superscript"/>
        </w:rPr>
        <w:footnoteReference w:id="4"/>
      </w:r>
      <w:r w:rsidRPr="001D47B6">
        <w:rPr>
          <w:rFonts w:ascii="Times New Roman" w:eastAsia="Times New Roman" w:hAnsi="Times New Roman" w:cs="Times New Roman"/>
          <w:sz w:val="24"/>
          <w:szCs w:val="20"/>
        </w:rPr>
        <w:t xml:space="preserve"> </w:t>
      </w:r>
      <w:r w:rsidR="00292D91">
        <w:rPr>
          <w:rFonts w:ascii="Times New Roman" w:eastAsia="Times New Roman" w:hAnsi="Times New Roman" w:cs="Times New Roman"/>
          <w:sz w:val="24"/>
          <w:szCs w:val="20"/>
        </w:rPr>
        <w:t>VEDO</w:t>
      </w:r>
      <w:r w:rsidRPr="001D47B6">
        <w:rPr>
          <w:rFonts w:ascii="Times New Roman" w:eastAsia="Times New Roman" w:hAnsi="Times New Roman" w:cs="Times New Roman"/>
          <w:sz w:val="24"/>
          <w:szCs w:val="20"/>
        </w:rPr>
        <w:t xml:space="preserve"> actively participated in </w:t>
      </w:r>
      <w:r w:rsidR="00C13E65">
        <w:rPr>
          <w:rFonts w:ascii="Times New Roman" w:eastAsia="Times New Roman" w:hAnsi="Times New Roman" w:cs="Times New Roman"/>
          <w:sz w:val="24"/>
          <w:szCs w:val="20"/>
        </w:rPr>
        <w:t xml:space="preserve">the </w:t>
      </w:r>
      <w:r w:rsidR="008A19BC" w:rsidRPr="001D47B6">
        <w:rPr>
          <w:rFonts w:ascii="Times New Roman" w:eastAsia="Times New Roman" w:hAnsi="Times New Roman" w:cs="Times New Roman"/>
          <w:sz w:val="24"/>
          <w:szCs w:val="20"/>
        </w:rPr>
        <w:t>PUCO</w:t>
      </w:r>
      <w:r w:rsidR="008A19BC">
        <w:rPr>
          <w:rFonts w:ascii="Times New Roman" w:eastAsia="Times New Roman" w:hAnsi="Times New Roman" w:cs="Times New Roman"/>
          <w:sz w:val="24"/>
          <w:szCs w:val="20"/>
        </w:rPr>
        <w:t xml:space="preserve">’s </w:t>
      </w:r>
      <w:r w:rsidR="00C13E65">
        <w:rPr>
          <w:rFonts w:ascii="Times New Roman" w:eastAsia="Times New Roman" w:hAnsi="Times New Roman" w:cs="Times New Roman"/>
          <w:sz w:val="24"/>
          <w:szCs w:val="20"/>
        </w:rPr>
        <w:t>MGSS rule</w:t>
      </w:r>
      <w:r w:rsidRPr="001D47B6">
        <w:rPr>
          <w:rFonts w:ascii="Times New Roman" w:eastAsia="Times New Roman" w:hAnsi="Times New Roman" w:cs="Times New Roman"/>
          <w:sz w:val="24"/>
          <w:szCs w:val="20"/>
        </w:rPr>
        <w:t xml:space="preserve"> proceeding, raising issues about the rules it now seeks to waive.</w:t>
      </w:r>
      <w:r w:rsidRPr="001D47B6">
        <w:rPr>
          <w:rFonts w:ascii="Times New Roman" w:eastAsia="Times New Roman" w:hAnsi="Times New Roman" w:cs="Times New Roman"/>
          <w:sz w:val="24"/>
          <w:szCs w:val="20"/>
          <w:vertAlign w:val="superscript"/>
        </w:rPr>
        <w:footnoteReference w:id="5"/>
      </w:r>
      <w:r w:rsidRPr="001D47B6">
        <w:rPr>
          <w:rFonts w:ascii="Times New Roman" w:eastAsia="Times New Roman" w:hAnsi="Times New Roman" w:cs="Times New Roman"/>
          <w:sz w:val="24"/>
          <w:szCs w:val="20"/>
        </w:rPr>
        <w:t xml:space="preserve"> Though the PUCO made its decision and issued final orders in these cases, </w:t>
      </w:r>
      <w:r w:rsidR="00292D91">
        <w:rPr>
          <w:rFonts w:ascii="Times New Roman" w:eastAsia="Times New Roman" w:hAnsi="Times New Roman" w:cs="Times New Roman"/>
          <w:sz w:val="24"/>
          <w:szCs w:val="20"/>
        </w:rPr>
        <w:t>VEDO</w:t>
      </w:r>
      <w:r w:rsidRPr="001D47B6">
        <w:rPr>
          <w:rFonts w:ascii="Times New Roman" w:eastAsia="Times New Roman" w:hAnsi="Times New Roman" w:cs="Times New Roman"/>
          <w:sz w:val="24"/>
          <w:szCs w:val="20"/>
        </w:rPr>
        <w:t xml:space="preserve"> again attacks the PUCO orders through this waiver case. </w:t>
      </w:r>
    </w:p>
    <w:p w:rsidR="001D47B6" w:rsidRPr="001D47B6" w:rsidRDefault="001D47B6" w:rsidP="001D47B6">
      <w:pPr>
        <w:suppressAutoHyphens/>
        <w:spacing w:before="120" w:after="0" w:line="480" w:lineRule="auto"/>
        <w:ind w:firstLine="720"/>
        <w:rPr>
          <w:rFonts w:ascii="Times New Roman" w:eastAsia="Times New Roman" w:hAnsi="Times New Roman" w:cs="Times New Roman"/>
          <w:sz w:val="24"/>
          <w:szCs w:val="20"/>
        </w:rPr>
      </w:pPr>
      <w:r w:rsidRPr="001D47B6">
        <w:rPr>
          <w:rFonts w:ascii="Times New Roman" w:eastAsia="Times New Roman" w:hAnsi="Times New Roman" w:cs="Times New Roman"/>
          <w:sz w:val="24"/>
          <w:szCs w:val="20"/>
        </w:rPr>
        <w:t xml:space="preserve">These rules affect </w:t>
      </w:r>
      <w:r w:rsidR="00292D91">
        <w:rPr>
          <w:rFonts w:ascii="Times New Roman" w:eastAsia="Times New Roman" w:hAnsi="Times New Roman" w:cs="Times New Roman"/>
          <w:sz w:val="24"/>
          <w:szCs w:val="20"/>
        </w:rPr>
        <w:t>VEDO</w:t>
      </w:r>
      <w:r w:rsidRPr="001D47B6">
        <w:rPr>
          <w:rFonts w:ascii="Times New Roman" w:eastAsia="Times New Roman" w:hAnsi="Times New Roman" w:cs="Times New Roman"/>
          <w:sz w:val="24"/>
          <w:szCs w:val="20"/>
        </w:rPr>
        <w:t xml:space="preserve">’s approximately </w:t>
      </w:r>
      <w:r w:rsidR="00C13E65">
        <w:rPr>
          <w:rFonts w:ascii="Times New Roman" w:eastAsia="Times New Roman" w:hAnsi="Times New Roman" w:cs="Times New Roman"/>
          <w:sz w:val="24"/>
          <w:szCs w:val="20"/>
        </w:rPr>
        <w:t>3</w:t>
      </w:r>
      <w:r w:rsidR="00722917">
        <w:rPr>
          <w:rFonts w:ascii="Times New Roman" w:eastAsia="Times New Roman" w:hAnsi="Times New Roman" w:cs="Times New Roman"/>
          <w:sz w:val="24"/>
          <w:szCs w:val="20"/>
        </w:rPr>
        <w:t>15</w:t>
      </w:r>
      <w:r w:rsidR="00C13E65">
        <w:rPr>
          <w:rFonts w:ascii="Times New Roman" w:eastAsia="Times New Roman" w:hAnsi="Times New Roman" w:cs="Times New Roman"/>
          <w:sz w:val="24"/>
          <w:szCs w:val="20"/>
        </w:rPr>
        <w:t>,000</w:t>
      </w:r>
      <w:r w:rsidRPr="001D47B6">
        <w:rPr>
          <w:rFonts w:ascii="Times New Roman" w:eastAsia="Times New Roman" w:hAnsi="Times New Roman" w:cs="Times New Roman"/>
          <w:sz w:val="24"/>
          <w:szCs w:val="20"/>
        </w:rPr>
        <w:t xml:space="preserve"> residential customers located</w:t>
      </w:r>
      <w:r w:rsidR="00C20351">
        <w:rPr>
          <w:rFonts w:ascii="Times New Roman" w:eastAsia="Times New Roman" w:hAnsi="Times New Roman" w:cs="Times New Roman"/>
          <w:sz w:val="24"/>
          <w:szCs w:val="20"/>
        </w:rPr>
        <w:t xml:space="preserve"> in </w:t>
      </w:r>
      <w:r w:rsidRPr="001D47B6">
        <w:rPr>
          <w:rFonts w:ascii="Times New Roman" w:eastAsia="Times New Roman" w:hAnsi="Times New Roman" w:cs="Times New Roman"/>
          <w:sz w:val="24"/>
          <w:szCs w:val="20"/>
        </w:rPr>
        <w:t xml:space="preserve">Ohio. </w:t>
      </w:r>
      <w:r w:rsidRPr="001D47B6">
        <w:rPr>
          <w:rFonts w:ascii="Times New Roman" w:eastAsia="Times New Roman" w:hAnsi="Times New Roman" w:cs="Times New Roman"/>
          <w:sz w:val="24"/>
          <w:szCs w:val="24"/>
        </w:rPr>
        <w:t xml:space="preserve">OCC, under </w:t>
      </w:r>
      <w:r w:rsidRPr="001D47B6">
        <w:rPr>
          <w:rFonts w:ascii="Times New Roman" w:eastAsia="Times New Roman" w:hAnsi="Times New Roman" w:cs="Times New Roman"/>
          <w:sz w:val="24"/>
          <w:szCs w:val="20"/>
        </w:rPr>
        <w:t xml:space="preserve">R.C. Chapter 4911, </w:t>
      </w:r>
      <w:r w:rsidRPr="001D47B6">
        <w:rPr>
          <w:rFonts w:ascii="Times New Roman" w:eastAsia="Times New Roman" w:hAnsi="Times New Roman" w:cs="Times New Roman"/>
          <w:sz w:val="24"/>
          <w:szCs w:val="24"/>
        </w:rPr>
        <w:t xml:space="preserve">represents </w:t>
      </w:r>
      <w:r w:rsidRPr="001D47B6">
        <w:rPr>
          <w:rFonts w:ascii="Times New Roman" w:eastAsia="Times New Roman" w:hAnsi="Times New Roman" w:cs="Times New Roman"/>
          <w:sz w:val="24"/>
          <w:szCs w:val="20"/>
        </w:rPr>
        <w:t xml:space="preserve">the interests of residential natural gas utility customers in Ohio who will be affected by </w:t>
      </w:r>
      <w:r w:rsidR="00292D91">
        <w:rPr>
          <w:rFonts w:ascii="Times New Roman" w:eastAsia="Times New Roman" w:hAnsi="Times New Roman" w:cs="Times New Roman"/>
          <w:sz w:val="24"/>
          <w:szCs w:val="20"/>
        </w:rPr>
        <w:t>VEDO</w:t>
      </w:r>
      <w:r w:rsidRPr="001D47B6">
        <w:rPr>
          <w:rFonts w:ascii="Times New Roman" w:eastAsia="Times New Roman" w:hAnsi="Times New Roman" w:cs="Times New Roman"/>
          <w:sz w:val="24"/>
          <w:szCs w:val="20"/>
        </w:rPr>
        <w:t xml:space="preserve">’s failure to timely comply with the rules established </w:t>
      </w:r>
      <w:r w:rsidR="00C20351">
        <w:rPr>
          <w:rFonts w:ascii="Times New Roman" w:eastAsia="Times New Roman" w:hAnsi="Times New Roman" w:cs="Times New Roman"/>
          <w:sz w:val="24"/>
          <w:szCs w:val="20"/>
        </w:rPr>
        <w:t>to protect</w:t>
      </w:r>
      <w:r w:rsidRPr="001D47B6">
        <w:rPr>
          <w:rFonts w:ascii="Times New Roman" w:eastAsia="Times New Roman" w:hAnsi="Times New Roman" w:cs="Times New Roman"/>
          <w:sz w:val="24"/>
          <w:szCs w:val="20"/>
        </w:rPr>
        <w:t xml:space="preserve"> customers. </w:t>
      </w:r>
    </w:p>
    <w:p w:rsidR="001D47B6" w:rsidRPr="001D47B6" w:rsidRDefault="001D47B6" w:rsidP="001D47B6">
      <w:pPr>
        <w:suppressAutoHyphens/>
        <w:spacing w:after="0" w:line="480" w:lineRule="auto"/>
        <w:ind w:firstLine="720"/>
        <w:rPr>
          <w:rFonts w:ascii="Times New Roman" w:eastAsia="Times New Roman" w:hAnsi="Times New Roman" w:cs="Times New Roman"/>
          <w:sz w:val="24"/>
          <w:szCs w:val="20"/>
        </w:rPr>
      </w:pPr>
      <w:r w:rsidRPr="001D47B6">
        <w:rPr>
          <w:rFonts w:ascii="Times New Roman" w:eastAsia="Times New Roman" w:hAnsi="Times New Roman" w:cs="Times New Roman"/>
          <w:sz w:val="24"/>
          <w:szCs w:val="20"/>
        </w:rPr>
        <w:t xml:space="preserve">R.C. 4903.221 provides, in part, that any person “who may be adversely affected” by a PUCO proceeding is entitled to seek intervention in that proceeding. The interests of Ohio’s residential customers may be “adversely affected” by this case, especially if the customers were unrepresented in a proceeding where consumer protections for the customers are at issue. Thus, this element of the intervention standard in R.C. 4903.221 is satisfied. </w:t>
      </w:r>
    </w:p>
    <w:p w:rsidR="001D47B6" w:rsidRPr="001D47B6" w:rsidRDefault="001D47B6" w:rsidP="001D47B6">
      <w:pPr>
        <w:suppressAutoHyphens/>
        <w:spacing w:after="0" w:line="480" w:lineRule="auto"/>
        <w:ind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R.C. 4903.221(B) requires the PUCO to consider the following criteria in ruling on motions to intervene:</w:t>
      </w:r>
    </w:p>
    <w:p w:rsidR="001D47B6" w:rsidRPr="001D47B6" w:rsidRDefault="001D47B6" w:rsidP="001D47B6">
      <w:pPr>
        <w:spacing w:after="0" w:line="240" w:lineRule="auto"/>
        <w:ind w:left="2160" w:right="720" w:hanging="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(1)</w:t>
      </w:r>
      <w:r w:rsidRPr="001D47B6">
        <w:rPr>
          <w:rFonts w:ascii="Times New Roman" w:eastAsia="Times New Roman" w:hAnsi="Times New Roman" w:cs="Times New Roman"/>
          <w:sz w:val="24"/>
          <w:szCs w:val="24"/>
        </w:rPr>
        <w:tab/>
        <w:t>The nature and extent of the prospective intervenor’s interest,</w:t>
      </w:r>
    </w:p>
    <w:p w:rsidR="001D47B6" w:rsidRPr="001D47B6" w:rsidRDefault="001D47B6" w:rsidP="001D47B6">
      <w:pPr>
        <w:spacing w:before="240" w:after="0" w:line="240" w:lineRule="auto"/>
        <w:ind w:left="2160" w:right="720" w:hanging="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(2)</w:t>
      </w:r>
      <w:r w:rsidRPr="001D47B6">
        <w:rPr>
          <w:rFonts w:ascii="Times New Roman" w:eastAsia="Times New Roman" w:hAnsi="Times New Roman" w:cs="Times New Roman"/>
          <w:sz w:val="24"/>
          <w:szCs w:val="24"/>
        </w:rPr>
        <w:tab/>
        <w:t>The legal position advanced by the prospective intervenor and its probable relation to the merits of the case,</w:t>
      </w:r>
    </w:p>
    <w:p w:rsidR="001D47B6" w:rsidRPr="001D47B6" w:rsidRDefault="001D47B6" w:rsidP="001D47B6">
      <w:pPr>
        <w:spacing w:before="240" w:after="0" w:line="240" w:lineRule="auto"/>
        <w:ind w:left="2160" w:right="720" w:hanging="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(3)</w:t>
      </w:r>
      <w:r w:rsidRPr="001D47B6">
        <w:rPr>
          <w:rFonts w:ascii="Times New Roman" w:eastAsia="Times New Roman" w:hAnsi="Times New Roman" w:cs="Times New Roman"/>
          <w:sz w:val="24"/>
          <w:szCs w:val="24"/>
        </w:rPr>
        <w:tab/>
        <w:t>Whether the intervention by the prospective intervenor will unduly prolong or delay the proceeding, and</w:t>
      </w:r>
    </w:p>
    <w:p w:rsidR="001D47B6" w:rsidRPr="001D47B6" w:rsidRDefault="001D47B6" w:rsidP="001D47B6">
      <w:pPr>
        <w:tabs>
          <w:tab w:val="left" w:pos="720"/>
        </w:tabs>
        <w:spacing w:before="240" w:after="240" w:line="240" w:lineRule="auto"/>
        <w:ind w:left="2160" w:right="720" w:hanging="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(4)</w:t>
      </w:r>
      <w:r w:rsidRPr="001D47B6">
        <w:rPr>
          <w:rFonts w:ascii="Times New Roman" w:eastAsia="Times New Roman" w:hAnsi="Times New Roman" w:cs="Times New Roman"/>
          <w:sz w:val="24"/>
          <w:szCs w:val="24"/>
        </w:rPr>
        <w:tab/>
        <w:t>Whether the prospective intervenor will significantly contribute to the full development and equitable resolution of the factual issues.</w:t>
      </w:r>
    </w:p>
    <w:p w:rsidR="001D47B6" w:rsidRPr="001D47B6" w:rsidRDefault="001D47B6" w:rsidP="001D47B6">
      <w:pPr>
        <w:suppressAutoHyphens/>
        <w:spacing w:after="0" w:line="480" w:lineRule="auto"/>
        <w:ind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0"/>
        </w:rPr>
        <w:t xml:space="preserve">First, the nature and extent of OCC’s interest is representing residential customers </w:t>
      </w:r>
      <w:r w:rsidRPr="001D47B6">
        <w:rPr>
          <w:rFonts w:ascii="Times New Roman" w:eastAsia="Times New Roman" w:hAnsi="Times New Roman" w:cs="Times New Roman"/>
          <w:sz w:val="24"/>
          <w:szCs w:val="24"/>
        </w:rPr>
        <w:t xml:space="preserve">in this case where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 seeks a waiver of </w:t>
      </w:r>
      <w:r w:rsidR="008A19BC">
        <w:rPr>
          <w:rFonts w:ascii="Times New Roman" w:eastAsia="Times New Roman" w:hAnsi="Times New Roman" w:cs="Times New Roman"/>
          <w:sz w:val="24"/>
          <w:szCs w:val="24"/>
        </w:rPr>
        <w:t xml:space="preserve">requirements under the revised PUCO </w:t>
      </w:r>
      <w:r w:rsidRPr="001D47B6">
        <w:rPr>
          <w:rFonts w:ascii="Times New Roman" w:eastAsia="Times New Roman" w:hAnsi="Times New Roman" w:cs="Times New Roman"/>
          <w:sz w:val="24"/>
          <w:szCs w:val="24"/>
        </w:rPr>
        <w:t xml:space="preserve">rules related to consumer protections. Specifically,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 wants a waiver from several of the minimum gas service standards relating to the provision of gas service to its customers. This interest is different from that of any other party and especially different from that of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whose advocacy includes the financial interest of its stockholders.</w:t>
      </w:r>
    </w:p>
    <w:p w:rsidR="001D47B6" w:rsidRPr="001D47B6" w:rsidRDefault="001D47B6" w:rsidP="001D47B6">
      <w:pPr>
        <w:tabs>
          <w:tab w:val="left" w:pos="720"/>
          <w:tab w:val="center" w:pos="4320"/>
          <w:tab w:val="right" w:pos="8640"/>
        </w:tabs>
        <w:suppressAutoHyphens/>
        <w:spacing w:after="0" w:line="480" w:lineRule="auto"/>
        <w:ind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Second, OCC’s advocacy for residential customers will include advancing the position that consumer protection laws and regulations are essential to ensuring that consumers are adequately protected in transactions involving the provision of gas utility service. OCC’s position is therefore directly related to the merits of this case that is pending before the PUCO, the authority with regulatory control of the provision of natural gas in Ohio.</w:t>
      </w:r>
      <w:r w:rsidR="00722917">
        <w:rPr>
          <w:rStyle w:val="CommentReference"/>
        </w:rPr>
        <w:t xml:space="preserve"> </w:t>
      </w:r>
    </w:p>
    <w:p w:rsidR="001D47B6" w:rsidRPr="001D47B6" w:rsidRDefault="001D47B6" w:rsidP="001D47B6">
      <w:pPr>
        <w:suppressAutoHyphens/>
        <w:spacing w:after="0" w:line="480" w:lineRule="auto"/>
        <w:ind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0"/>
        </w:rPr>
        <w:t xml:space="preserve">Third, </w:t>
      </w:r>
      <w:r w:rsidRPr="001D47B6">
        <w:rPr>
          <w:rFonts w:ascii="Times New Roman" w:eastAsia="Times New Roman" w:hAnsi="Times New Roman" w:cs="Times New Roman"/>
          <w:sz w:val="24"/>
          <w:szCs w:val="24"/>
        </w:rPr>
        <w:t>OCC’s intervention will not unduly prolong or delay the proceedings.  OCC, with its longstanding expertise and experience in PUCO proceedings, will duly allow for the efficient processing of the case with consideration of the public interest.</w:t>
      </w:r>
    </w:p>
    <w:p w:rsidR="001D47B6" w:rsidRPr="001D47B6" w:rsidRDefault="001D47B6" w:rsidP="001D47B6">
      <w:pPr>
        <w:tabs>
          <w:tab w:val="left" w:pos="720"/>
          <w:tab w:val="center" w:pos="4320"/>
          <w:tab w:val="right" w:pos="8640"/>
        </w:tabs>
        <w:suppressAutoHyphens/>
        <w:spacing w:after="0" w:line="480" w:lineRule="auto"/>
        <w:ind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 xml:space="preserve">Fourth, OCC’s intervention will significantly contribute to the full development and equitable resolution of the factual issues. OCC will obtain and develop information that the PUCO should consider for equitably and lawfully deciding the case in the public interest. </w:t>
      </w:r>
    </w:p>
    <w:p w:rsidR="001D47B6" w:rsidRPr="001D47B6" w:rsidRDefault="001D47B6" w:rsidP="001D47B6">
      <w:pPr>
        <w:suppressAutoHyphens/>
        <w:spacing w:after="0" w:line="480" w:lineRule="auto"/>
        <w:ind w:firstLine="720"/>
        <w:rPr>
          <w:rFonts w:ascii="Times New Roman" w:eastAsia="Times New Roman" w:hAnsi="Times New Roman" w:cs="Times New Roman"/>
          <w:sz w:val="24"/>
          <w:szCs w:val="24"/>
          <w:lang w:eastAsia="ar-SA"/>
        </w:rPr>
      </w:pPr>
      <w:r w:rsidRPr="001D47B6">
        <w:rPr>
          <w:rFonts w:ascii="Times New Roman" w:eastAsia="Times New Roman" w:hAnsi="Times New Roman" w:cs="Times New Roman"/>
          <w:sz w:val="24"/>
          <w:szCs w:val="24"/>
          <w:lang w:eastAsia="ar-SA"/>
        </w:rPr>
        <w:t>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in this case where</w:t>
      </w:r>
      <w:r w:rsidRPr="001D47B6">
        <w:rPr>
          <w:rFonts w:ascii="Times New Roman" w:eastAsia="Times New Roman" w:hAnsi="Times New Roman" w:cs="Times New Roman"/>
          <w:sz w:val="24"/>
          <w:szCs w:val="20"/>
          <w:lang w:eastAsia="ar-SA"/>
        </w:rPr>
        <w:t xml:space="preserve"> a supplier of natural gas service seeks a waiver from necessary consumer protections</w:t>
      </w:r>
      <w:r w:rsidRPr="001D47B6">
        <w:rPr>
          <w:rFonts w:ascii="Times New Roman" w:eastAsia="Times New Roman" w:hAnsi="Times New Roman" w:cs="Times New Roman"/>
          <w:sz w:val="24"/>
          <w:szCs w:val="24"/>
          <w:lang w:eastAsia="ar-SA"/>
        </w:rPr>
        <w:t xml:space="preserve">.  </w:t>
      </w:r>
    </w:p>
    <w:p w:rsidR="001D47B6" w:rsidRPr="001D47B6" w:rsidRDefault="001D47B6" w:rsidP="001D47B6">
      <w:pPr>
        <w:suppressAutoHyphens/>
        <w:spacing w:after="0" w:line="480" w:lineRule="auto"/>
        <w:ind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In addition, OCC meets the criteria of Ohio Adm. Code 4901-1-11(B)(1)-(4).  These criteria mirror the statutory criteria in R.C. 4903.221(B) that OCC already has addressed and that OCC satisfies.</w:t>
      </w:r>
    </w:p>
    <w:p w:rsidR="001D47B6" w:rsidRPr="001D47B6" w:rsidRDefault="001D47B6" w:rsidP="001D47B6">
      <w:pPr>
        <w:suppressAutoHyphens/>
        <w:spacing w:after="0" w:line="480" w:lineRule="auto"/>
        <w:ind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1D47B6" w:rsidRPr="001D47B6" w:rsidRDefault="001D47B6" w:rsidP="001D47B6">
      <w:pPr>
        <w:suppressAutoHyphens/>
        <w:spacing w:after="0" w:line="480" w:lineRule="auto"/>
        <w:ind w:firstLine="720"/>
        <w:rPr>
          <w:rFonts w:ascii="Times New Roman" w:eastAsia="Times New Roman" w:hAnsi="Times New Roman" w:cs="Times New Roman"/>
          <w:sz w:val="24"/>
          <w:szCs w:val="24"/>
          <w:lang w:eastAsia="ar-SA"/>
        </w:rPr>
      </w:pPr>
      <w:r w:rsidRPr="001D47B6">
        <w:rPr>
          <w:rFonts w:ascii="Times New Roman" w:eastAsia="Times New Roman" w:hAnsi="Times New Roman" w:cs="Times New Roman"/>
          <w:sz w:val="24"/>
          <w:szCs w:val="24"/>
          <w:lang w:eastAsia="ar-SA"/>
        </w:rPr>
        <w:t>Moreover, the Supreme Court of Ohio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sidRPr="001D47B6">
        <w:rPr>
          <w:rFonts w:ascii="Times New Roman" w:eastAsia="Times New Roman" w:hAnsi="Times New Roman" w:cs="Times New Roman"/>
          <w:sz w:val="24"/>
          <w:szCs w:val="24"/>
          <w:vertAlign w:val="superscript"/>
          <w:lang w:eastAsia="ar-SA"/>
        </w:rPr>
        <w:footnoteReference w:id="6"/>
      </w:r>
      <w:r w:rsidRPr="001D47B6">
        <w:rPr>
          <w:rFonts w:ascii="Times New Roman" w:eastAsia="Times New Roman" w:hAnsi="Times New Roman" w:cs="Times New Roman"/>
          <w:sz w:val="24"/>
          <w:szCs w:val="24"/>
          <w:lang w:eastAsia="ar-SA"/>
        </w:rPr>
        <w:t xml:space="preserve">  </w:t>
      </w:r>
    </w:p>
    <w:p w:rsidR="001D47B6" w:rsidRPr="001D47B6" w:rsidRDefault="001D47B6" w:rsidP="001D47B6">
      <w:pPr>
        <w:suppressAutoHyphens/>
        <w:spacing w:after="0" w:line="480" w:lineRule="auto"/>
        <w:ind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OCC meets the criteria set forth in R.C. 4903.221, Ohio Adm. Code 4901-1-11, and the precedent established by the Supreme Court of Ohio for intervention. On behalf of Ohio residential customers, the PUCO should grant OCC’s Motion to Intervene.</w:t>
      </w:r>
    </w:p>
    <w:p w:rsidR="001D47B6" w:rsidRPr="001D47B6" w:rsidRDefault="001D47B6" w:rsidP="001D47B6">
      <w:pPr>
        <w:suppressAutoHyphens/>
        <w:spacing w:after="0" w:line="240" w:lineRule="auto"/>
        <w:ind w:firstLine="720"/>
        <w:rPr>
          <w:rFonts w:ascii="Times New Roman" w:eastAsia="Times New Roman" w:hAnsi="Times New Roman" w:cs="Times New Roman"/>
          <w:sz w:val="24"/>
          <w:szCs w:val="24"/>
        </w:rPr>
      </w:pPr>
    </w:p>
    <w:p w:rsidR="001D47B6" w:rsidRPr="001D47B6" w:rsidRDefault="000B362B" w:rsidP="00820A18">
      <w:pPr>
        <w:pStyle w:val="Heading1"/>
        <w:rPr>
          <w:rFonts w:eastAsia="Times New Roman"/>
        </w:rPr>
      </w:pPr>
      <w:bookmarkStart w:id="3" w:name="_Toc413228679"/>
      <w:bookmarkStart w:id="4" w:name="_Toc413420634"/>
      <w:r>
        <w:rPr>
          <w:rFonts w:eastAsia="Times New Roman"/>
        </w:rPr>
        <w:t>II.</w:t>
      </w:r>
      <w:r>
        <w:rPr>
          <w:rFonts w:eastAsia="Times New Roman"/>
        </w:rPr>
        <w:tab/>
      </w:r>
      <w:r w:rsidR="001D47B6" w:rsidRPr="001D47B6">
        <w:rPr>
          <w:rFonts w:eastAsia="Times New Roman"/>
        </w:rPr>
        <w:t>INITIAL COMMENTS</w:t>
      </w:r>
      <w:bookmarkEnd w:id="3"/>
      <w:bookmarkEnd w:id="4"/>
    </w:p>
    <w:p w:rsidR="00935F85" w:rsidRDefault="00292D91" w:rsidP="001D47B6">
      <w:pPr>
        <w:suppressAutoHyphens/>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VEDO</w:t>
      </w:r>
      <w:r w:rsidR="001D47B6" w:rsidRPr="001D47B6">
        <w:rPr>
          <w:rFonts w:ascii="Times New Roman" w:eastAsia="Times New Roman" w:hAnsi="Times New Roman" w:cs="Times New Roman"/>
          <w:sz w:val="24"/>
          <w:szCs w:val="24"/>
        </w:rPr>
        <w:t xml:space="preserve"> and the OCC, among others, actively participated in the PUCO case that amended the rules that </w:t>
      </w:r>
      <w:r>
        <w:rPr>
          <w:rFonts w:ascii="Times New Roman" w:eastAsia="Times New Roman" w:hAnsi="Times New Roman" w:cs="Times New Roman"/>
          <w:sz w:val="24"/>
          <w:szCs w:val="24"/>
        </w:rPr>
        <w:t>VEDO</w:t>
      </w:r>
      <w:r w:rsidR="001D47B6" w:rsidRPr="001D47B6">
        <w:rPr>
          <w:rFonts w:ascii="Times New Roman" w:eastAsia="Times New Roman" w:hAnsi="Times New Roman" w:cs="Times New Roman"/>
          <w:sz w:val="24"/>
          <w:szCs w:val="24"/>
        </w:rPr>
        <w:t xml:space="preserve"> now requests to waive. The PUCO opened the</w:t>
      </w:r>
      <w:r w:rsidR="00B5282A">
        <w:rPr>
          <w:rFonts w:ascii="Times New Roman" w:eastAsia="Times New Roman" w:hAnsi="Times New Roman" w:cs="Times New Roman"/>
          <w:sz w:val="24"/>
          <w:szCs w:val="24"/>
        </w:rPr>
        <w:t xml:space="preserve"> MGSS case on November 15, 2013</w:t>
      </w:r>
      <w:r w:rsidR="00935F85">
        <w:rPr>
          <w:rFonts w:ascii="Times New Roman" w:eastAsia="Times New Roman" w:hAnsi="Times New Roman" w:cs="Times New Roman"/>
          <w:sz w:val="24"/>
          <w:szCs w:val="24"/>
        </w:rPr>
        <w:t xml:space="preserve">.  It </w:t>
      </w:r>
      <w:r w:rsidR="00B5282A">
        <w:rPr>
          <w:rFonts w:ascii="Times New Roman" w:eastAsia="Times New Roman" w:hAnsi="Times New Roman" w:cs="Times New Roman"/>
          <w:sz w:val="24"/>
          <w:szCs w:val="24"/>
        </w:rPr>
        <w:t>issued its order on</w:t>
      </w:r>
      <w:r w:rsidR="001D47B6" w:rsidRPr="001D47B6">
        <w:rPr>
          <w:rFonts w:ascii="Times New Roman" w:eastAsia="Times New Roman" w:hAnsi="Times New Roman" w:cs="Times New Roman"/>
          <w:sz w:val="24"/>
          <w:szCs w:val="24"/>
        </w:rPr>
        <w:t xml:space="preserve"> July 30, 2014</w:t>
      </w:r>
      <w:r w:rsidR="00935F85">
        <w:rPr>
          <w:rFonts w:ascii="Times New Roman" w:eastAsia="Times New Roman" w:hAnsi="Times New Roman" w:cs="Times New Roman"/>
          <w:sz w:val="24"/>
          <w:szCs w:val="24"/>
        </w:rPr>
        <w:t xml:space="preserve">. </w:t>
      </w:r>
      <w:r w:rsidR="001D47B6" w:rsidRPr="001D47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VEDO</w:t>
      </w:r>
      <w:r w:rsidR="001D47B6" w:rsidRPr="001D47B6">
        <w:rPr>
          <w:rFonts w:ascii="Times New Roman" w:eastAsia="Times New Roman" w:hAnsi="Times New Roman" w:cs="Times New Roman"/>
          <w:sz w:val="24"/>
          <w:szCs w:val="24"/>
        </w:rPr>
        <w:t xml:space="preserve"> filed comments, reply comments and applications for rehearing </w:t>
      </w:r>
      <w:r w:rsidR="00C20351">
        <w:rPr>
          <w:rFonts w:ascii="Times New Roman" w:eastAsia="Times New Roman" w:hAnsi="Times New Roman" w:cs="Times New Roman"/>
          <w:sz w:val="24"/>
          <w:szCs w:val="24"/>
        </w:rPr>
        <w:t xml:space="preserve">in </w:t>
      </w:r>
      <w:r w:rsidR="00B5282A">
        <w:rPr>
          <w:rFonts w:ascii="Times New Roman" w:eastAsia="Times New Roman" w:hAnsi="Times New Roman" w:cs="Times New Roman"/>
          <w:sz w:val="24"/>
          <w:szCs w:val="24"/>
        </w:rPr>
        <w:t>the case</w:t>
      </w:r>
      <w:r w:rsidR="001D47B6" w:rsidRPr="001D47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VEDO</w:t>
      </w:r>
      <w:r w:rsidR="001D47B6" w:rsidRPr="001D47B6">
        <w:rPr>
          <w:rFonts w:ascii="Times New Roman" w:eastAsia="Times New Roman" w:hAnsi="Times New Roman" w:cs="Times New Roman"/>
          <w:sz w:val="24"/>
          <w:szCs w:val="24"/>
        </w:rPr>
        <w:t xml:space="preserve"> now seeks to delay complying with the rules that protect consumers.</w:t>
      </w:r>
    </w:p>
    <w:p w:rsidR="00747E5C" w:rsidRDefault="00CB0D88" w:rsidP="001D47B6">
      <w:pPr>
        <w:suppressAutoHyphens/>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Similarly, </w:t>
      </w:r>
      <w:r w:rsidR="00292D91">
        <w:rPr>
          <w:rFonts w:ascii="Times New Roman" w:eastAsia="Times New Roman" w:hAnsi="Times New Roman" w:cs="Times New Roman"/>
          <w:sz w:val="24"/>
          <w:szCs w:val="24"/>
        </w:rPr>
        <w:t>VEDO</w:t>
      </w:r>
      <w:r w:rsidR="004E0D06">
        <w:rPr>
          <w:rFonts w:ascii="Times New Roman" w:eastAsia="Times New Roman" w:hAnsi="Times New Roman" w:cs="Times New Roman"/>
          <w:sz w:val="24"/>
          <w:szCs w:val="24"/>
        </w:rPr>
        <w:t xml:space="preserve"> requests a waiver of</w:t>
      </w:r>
      <w:r w:rsidR="001D47B6" w:rsidRPr="001D47B6">
        <w:rPr>
          <w:rFonts w:ascii="Times New Roman" w:eastAsia="Times New Roman" w:hAnsi="Times New Roman" w:cs="Times New Roman"/>
          <w:sz w:val="24"/>
          <w:szCs w:val="24"/>
        </w:rPr>
        <w:t xml:space="preserve"> </w:t>
      </w:r>
      <w:r w:rsidR="004E0D06">
        <w:rPr>
          <w:rFonts w:ascii="Times New Roman" w:eastAsia="Times New Roman" w:hAnsi="Times New Roman" w:cs="Times New Roman"/>
          <w:sz w:val="24"/>
          <w:szCs w:val="24"/>
        </w:rPr>
        <w:t>six provisions of two different MGSS rules</w:t>
      </w:r>
      <w:r w:rsidR="00C20351">
        <w:rPr>
          <w:rFonts w:ascii="Times New Roman" w:eastAsia="Times New Roman" w:hAnsi="Times New Roman" w:cs="Times New Roman"/>
          <w:sz w:val="24"/>
          <w:szCs w:val="24"/>
        </w:rPr>
        <w:t>. It seeks to delay complying with the rules</w:t>
      </w:r>
      <w:r w:rsidR="004E0D06">
        <w:rPr>
          <w:rFonts w:ascii="Times New Roman" w:eastAsia="Times New Roman" w:hAnsi="Times New Roman" w:cs="Times New Roman"/>
          <w:sz w:val="24"/>
          <w:szCs w:val="24"/>
        </w:rPr>
        <w:t xml:space="preserve"> until February 1, 2016</w:t>
      </w:r>
      <w:r w:rsidR="00C20351">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7"/>
      </w:r>
      <w:r w:rsidR="001D47B6" w:rsidRPr="001D47B6">
        <w:rPr>
          <w:rFonts w:ascii="Times New Roman" w:eastAsia="Times New Roman" w:hAnsi="Times New Roman" w:cs="Times New Roman"/>
          <w:sz w:val="24"/>
          <w:szCs w:val="24"/>
        </w:rPr>
        <w:t xml:space="preserve"> OCC asks the PUCO to deny </w:t>
      </w:r>
      <w:r w:rsidR="00292D91">
        <w:rPr>
          <w:rFonts w:ascii="Times New Roman" w:eastAsia="Times New Roman" w:hAnsi="Times New Roman" w:cs="Times New Roman"/>
          <w:sz w:val="24"/>
          <w:szCs w:val="24"/>
        </w:rPr>
        <w:t>VEDO</w:t>
      </w:r>
      <w:r w:rsidR="001D47B6" w:rsidRPr="001D47B6">
        <w:rPr>
          <w:rFonts w:ascii="Times New Roman" w:eastAsia="Times New Roman" w:hAnsi="Times New Roman" w:cs="Times New Roman"/>
          <w:sz w:val="24"/>
          <w:szCs w:val="24"/>
        </w:rPr>
        <w:t>’s waiver application of Ohio Adm</w:t>
      </w:r>
      <w:r w:rsidR="004E0D06">
        <w:rPr>
          <w:rFonts w:ascii="Times New Roman" w:eastAsia="Times New Roman" w:hAnsi="Times New Roman" w:cs="Times New Roman"/>
          <w:sz w:val="24"/>
          <w:szCs w:val="24"/>
        </w:rPr>
        <w:t xml:space="preserve">. Code </w:t>
      </w:r>
      <w:r w:rsidR="001D47B6" w:rsidRPr="001D47B6">
        <w:rPr>
          <w:rFonts w:ascii="Times New Roman" w:eastAsia="Times New Roman" w:hAnsi="Times New Roman" w:cs="Times New Roman"/>
          <w:sz w:val="24"/>
          <w:szCs w:val="24"/>
        </w:rPr>
        <w:t xml:space="preserve">4901:1-13-05(A)(1), </w:t>
      </w:r>
    </w:p>
    <w:p w:rsidR="00747E5C" w:rsidRDefault="00747E5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D47B6" w:rsidRPr="001D47B6" w:rsidRDefault="001D47B6" w:rsidP="00747E5C">
      <w:pPr>
        <w:suppressAutoHyphens/>
        <w:spacing w:after="0" w:line="480" w:lineRule="auto"/>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(A)(4), (C)(4), (C)(5)</w:t>
      </w:r>
      <w:r w:rsidR="008E3F11">
        <w:rPr>
          <w:rFonts w:ascii="Times New Roman" w:eastAsia="Times New Roman" w:hAnsi="Times New Roman" w:cs="Times New Roman"/>
          <w:sz w:val="24"/>
          <w:szCs w:val="24"/>
        </w:rPr>
        <w:t>, 4901:1-13-05(E)</w:t>
      </w:r>
      <w:r w:rsidR="008E3F11" w:rsidRPr="001D47B6">
        <w:rPr>
          <w:rFonts w:ascii="Times New Roman" w:eastAsia="Times New Roman" w:hAnsi="Times New Roman" w:cs="Times New Roman"/>
          <w:sz w:val="24"/>
          <w:szCs w:val="24"/>
        </w:rPr>
        <w:t xml:space="preserve"> </w:t>
      </w:r>
      <w:r w:rsidR="00042FD6">
        <w:rPr>
          <w:rFonts w:ascii="Times New Roman" w:eastAsia="Times New Roman" w:hAnsi="Times New Roman" w:cs="Times New Roman"/>
          <w:sz w:val="24"/>
          <w:szCs w:val="24"/>
        </w:rPr>
        <w:t>and</w:t>
      </w:r>
      <w:r w:rsidR="004E0D06">
        <w:rPr>
          <w:rFonts w:ascii="Times New Roman" w:eastAsia="Times New Roman" w:hAnsi="Times New Roman" w:cs="Times New Roman"/>
          <w:sz w:val="24"/>
          <w:szCs w:val="24"/>
        </w:rPr>
        <w:t xml:space="preserve"> 4901:1-13-11(C)</w:t>
      </w:r>
      <w:r w:rsidR="008E3F11">
        <w:rPr>
          <w:rFonts w:ascii="Times New Roman" w:eastAsia="Times New Roman" w:hAnsi="Times New Roman" w:cs="Times New Roman"/>
          <w:sz w:val="24"/>
          <w:szCs w:val="24"/>
        </w:rPr>
        <w:t xml:space="preserve">, </w:t>
      </w:r>
      <w:r w:rsidR="008E3F11" w:rsidRPr="001D47B6">
        <w:rPr>
          <w:rFonts w:ascii="Times New Roman" w:eastAsia="Times New Roman" w:hAnsi="Times New Roman" w:cs="Times New Roman"/>
          <w:sz w:val="24"/>
          <w:szCs w:val="24"/>
        </w:rPr>
        <w:t xml:space="preserve">and </w:t>
      </w:r>
      <w:r w:rsidRPr="001D47B6">
        <w:rPr>
          <w:rFonts w:ascii="Times New Roman" w:eastAsia="Times New Roman" w:hAnsi="Times New Roman" w:cs="Times New Roman"/>
          <w:sz w:val="24"/>
          <w:szCs w:val="24"/>
        </w:rPr>
        <w:t xml:space="preserve">order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 to comply with the MGSS.</w:t>
      </w:r>
      <w:r w:rsidR="00F07A73">
        <w:rPr>
          <w:rFonts w:ascii="Times New Roman" w:eastAsia="Times New Roman" w:hAnsi="Times New Roman" w:cs="Times New Roman"/>
          <w:sz w:val="24"/>
          <w:szCs w:val="24"/>
        </w:rPr>
        <w:t xml:space="preserve"> However, the PUCO should look to Columbia’s </w:t>
      </w:r>
      <w:r w:rsidR="00CB0D88">
        <w:rPr>
          <w:rFonts w:ascii="Times New Roman" w:eastAsia="Times New Roman" w:hAnsi="Times New Roman" w:cs="Times New Roman"/>
          <w:sz w:val="24"/>
          <w:szCs w:val="24"/>
        </w:rPr>
        <w:t>withdrawal</w:t>
      </w:r>
      <w:r w:rsidR="00F07A73">
        <w:rPr>
          <w:rFonts w:ascii="Times New Roman" w:eastAsia="Times New Roman" w:hAnsi="Times New Roman" w:cs="Times New Roman"/>
          <w:sz w:val="24"/>
          <w:szCs w:val="24"/>
        </w:rPr>
        <w:t xml:space="preserve"> of its waiver request to serve as a reasonable expectation for VEDO to also withdraw its request.</w:t>
      </w:r>
    </w:p>
    <w:p w:rsidR="001D47B6" w:rsidRPr="001D47B6" w:rsidRDefault="001D47B6" w:rsidP="001D47B6">
      <w:pPr>
        <w:suppressAutoHyphens/>
        <w:spacing w:after="0" w:line="480" w:lineRule="auto"/>
        <w:ind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The PUCO may waive a rule for good cause shown</w:t>
      </w:r>
      <w:r w:rsidR="00C20351">
        <w:rPr>
          <w:rFonts w:ascii="Times New Roman" w:eastAsia="Times New Roman" w:hAnsi="Times New Roman" w:cs="Times New Roman"/>
          <w:sz w:val="24"/>
          <w:szCs w:val="24"/>
        </w:rPr>
        <w:t>.</w:t>
      </w:r>
      <w:r w:rsidRPr="001D47B6">
        <w:rPr>
          <w:rFonts w:ascii="Times New Roman" w:eastAsia="Times New Roman" w:hAnsi="Times New Roman" w:cs="Times New Roman"/>
          <w:sz w:val="24"/>
          <w:szCs w:val="24"/>
          <w:vertAlign w:val="superscript"/>
        </w:rPr>
        <w:footnoteReference w:id="8"/>
      </w:r>
      <w:r w:rsidRPr="001D47B6">
        <w:rPr>
          <w:rFonts w:ascii="Times New Roman" w:eastAsia="Times New Roman" w:hAnsi="Times New Roman" w:cs="Times New Roman"/>
          <w:sz w:val="24"/>
          <w:szCs w:val="24"/>
        </w:rPr>
        <w:t xml:space="preserve">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 </w:t>
      </w:r>
      <w:r w:rsidR="00C20351">
        <w:rPr>
          <w:rFonts w:ascii="Times New Roman" w:eastAsia="Times New Roman" w:hAnsi="Times New Roman" w:cs="Times New Roman"/>
          <w:sz w:val="24"/>
          <w:szCs w:val="24"/>
        </w:rPr>
        <w:t>however,</w:t>
      </w:r>
      <w:r w:rsidRPr="001D47B6">
        <w:rPr>
          <w:rFonts w:ascii="Times New Roman" w:eastAsia="Times New Roman" w:hAnsi="Times New Roman" w:cs="Times New Roman"/>
          <w:sz w:val="24"/>
          <w:szCs w:val="24"/>
        </w:rPr>
        <w:t xml:space="preserve"> fails to demonstrate good cause</w:t>
      </w:r>
      <w:r w:rsidR="00935F85">
        <w:rPr>
          <w:rFonts w:ascii="Times New Roman" w:eastAsia="Times New Roman" w:hAnsi="Times New Roman" w:cs="Times New Roman"/>
          <w:sz w:val="24"/>
          <w:szCs w:val="24"/>
        </w:rPr>
        <w:t xml:space="preserve">. </w:t>
      </w:r>
      <w:r w:rsidRPr="001D47B6">
        <w:rPr>
          <w:rFonts w:ascii="Times New Roman" w:eastAsia="Times New Roman" w:hAnsi="Times New Roman" w:cs="Times New Roman"/>
          <w:sz w:val="24"/>
          <w:szCs w:val="24"/>
        </w:rPr>
        <w:t xml:space="preserve">OCC asks the PUCO to reject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’s waiver application to ensure that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’s approximately </w:t>
      </w:r>
      <w:r w:rsidR="004E0D06">
        <w:rPr>
          <w:rFonts w:ascii="Times New Roman" w:eastAsia="Times New Roman" w:hAnsi="Times New Roman" w:cs="Times New Roman"/>
          <w:sz w:val="24"/>
          <w:szCs w:val="24"/>
        </w:rPr>
        <w:t>315,000</w:t>
      </w:r>
      <w:r w:rsidRPr="001D47B6">
        <w:rPr>
          <w:rFonts w:ascii="Times New Roman" w:eastAsia="Times New Roman" w:hAnsi="Times New Roman" w:cs="Times New Roman"/>
          <w:sz w:val="24"/>
          <w:szCs w:val="24"/>
        </w:rPr>
        <w:t xml:space="preserve"> residential customers are provided the consumer benefits that the PUCO intended. </w:t>
      </w:r>
    </w:p>
    <w:p w:rsidR="008E3F11" w:rsidRPr="001D47B6" w:rsidRDefault="000B362B" w:rsidP="00820A18">
      <w:pPr>
        <w:pStyle w:val="Heading2"/>
        <w:rPr>
          <w:rFonts w:eastAsia="Times New Roman"/>
        </w:rPr>
      </w:pPr>
      <w:bookmarkStart w:id="5" w:name="_Toc413228680"/>
      <w:bookmarkStart w:id="6" w:name="_Toc413420635"/>
      <w:r>
        <w:rPr>
          <w:rFonts w:eastAsia="Times New Roman"/>
        </w:rPr>
        <w:t>A</w:t>
      </w:r>
      <w:r w:rsidR="008E3F11" w:rsidRPr="001D47B6">
        <w:rPr>
          <w:rFonts w:eastAsia="Times New Roman"/>
        </w:rPr>
        <w:t>.</w:t>
      </w:r>
      <w:r w:rsidR="008E3F11" w:rsidRPr="001D47B6">
        <w:rPr>
          <w:rFonts w:eastAsia="Times New Roman"/>
        </w:rPr>
        <w:tab/>
        <w:t>Ohio Admin. Code 4901:1-13-05(A)(1), (A)(4), (C)(4), and (C)(5) Minimum Customer Service Levels</w:t>
      </w:r>
      <w:bookmarkEnd w:id="5"/>
      <w:bookmarkEnd w:id="6"/>
    </w:p>
    <w:p w:rsidR="008E3F11" w:rsidRPr="001D47B6" w:rsidRDefault="008E3F11" w:rsidP="008E3F11">
      <w:pPr>
        <w:suppressAutoHyphens/>
        <w:spacing w:after="0" w:line="480" w:lineRule="auto"/>
        <w:ind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 xml:space="preserve">The revisions to rules 4901:1-13-05(A)(1) and (4) reduce the number of days in which </w:t>
      </w:r>
      <w:r>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 </w:t>
      </w:r>
      <w:r w:rsidR="00F07A73">
        <w:rPr>
          <w:rFonts w:ascii="Times New Roman" w:eastAsia="Times New Roman" w:hAnsi="Times New Roman" w:cs="Times New Roman"/>
          <w:sz w:val="24"/>
          <w:szCs w:val="24"/>
        </w:rPr>
        <w:t xml:space="preserve">has in order to timely </w:t>
      </w:r>
      <w:r w:rsidRPr="001D47B6">
        <w:rPr>
          <w:rFonts w:ascii="Times New Roman" w:eastAsia="Times New Roman" w:hAnsi="Times New Roman" w:cs="Times New Roman"/>
          <w:sz w:val="24"/>
          <w:szCs w:val="24"/>
        </w:rPr>
        <w:t xml:space="preserve">establish new service from five to three business days. Amendments to rules 4901:1-13-05(C)(4) and (5) require the Utility to provide cancelling consumers with either a next business day appointment with no exact arrival time or a four-hour window within two business days. This rule benefits customers by providing essential gas service to customers quicker than the previous rules. </w:t>
      </w:r>
    </w:p>
    <w:p w:rsidR="008E3F11" w:rsidRPr="001D47B6" w:rsidRDefault="008E3F11" w:rsidP="008E3F11">
      <w:pPr>
        <w:suppressAutoHyphens/>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 requests a waiver of all four provisions, stating that good cause exists for a temporary waiver until </w:t>
      </w:r>
      <w:r>
        <w:rPr>
          <w:rFonts w:ascii="Times New Roman" w:eastAsia="Times New Roman" w:hAnsi="Times New Roman" w:cs="Times New Roman"/>
          <w:sz w:val="24"/>
          <w:szCs w:val="24"/>
        </w:rPr>
        <w:t>February 1</w:t>
      </w:r>
      <w:r w:rsidRPr="001D47B6">
        <w:rPr>
          <w:rFonts w:ascii="Times New Roman" w:eastAsia="Times New Roman" w:hAnsi="Times New Roman" w:cs="Times New Roman"/>
          <w:sz w:val="24"/>
          <w:szCs w:val="24"/>
        </w:rPr>
        <w:t>, 2016 because</w:t>
      </w:r>
      <w:r w:rsidR="00935F85">
        <w:rPr>
          <w:rFonts w:ascii="Times New Roman" w:eastAsia="Times New Roman" w:hAnsi="Times New Roman" w:cs="Times New Roman"/>
          <w:sz w:val="24"/>
          <w:szCs w:val="24"/>
        </w:rPr>
        <w:t xml:space="preserve"> it </w:t>
      </w:r>
      <w:r w:rsidRPr="001D47B6">
        <w:rPr>
          <w:rFonts w:ascii="Times New Roman" w:eastAsia="Times New Roman" w:hAnsi="Times New Roman" w:cs="Times New Roman"/>
          <w:sz w:val="24"/>
          <w:szCs w:val="24"/>
        </w:rPr>
        <w:t>“</w:t>
      </w:r>
      <w:r>
        <w:rPr>
          <w:rFonts w:ascii="Times New Roman" w:eastAsia="Times New Roman" w:hAnsi="Times New Roman" w:cs="Times New Roman"/>
          <w:sz w:val="24"/>
          <w:szCs w:val="24"/>
        </w:rPr>
        <w:t>must first determine whether and to what extent those rules apply to existing business processes. The Company accordingly proposes to work with Commission Staff to ensure it understands the intent of the revisions</w:t>
      </w:r>
      <w:r w:rsidRPr="001D47B6">
        <w:rPr>
          <w:rFonts w:ascii="Times New Roman" w:eastAsia="Times New Roman" w:hAnsi="Times New Roman" w:cs="Times New Roman"/>
          <w:sz w:val="24"/>
          <w:szCs w:val="24"/>
        </w:rPr>
        <w:t>.”</w:t>
      </w:r>
      <w:r w:rsidRPr="001D47B6">
        <w:rPr>
          <w:rFonts w:ascii="Times New Roman" w:eastAsia="Times New Roman" w:hAnsi="Times New Roman" w:cs="Times New Roman"/>
          <w:sz w:val="24"/>
          <w:szCs w:val="24"/>
          <w:vertAlign w:val="superscript"/>
        </w:rPr>
        <w:footnoteReference w:id="9"/>
      </w:r>
      <w:r w:rsidRPr="001D47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 made arguments against these revisions to the PUCO in its MGSS Comments,</w:t>
      </w:r>
      <w:r w:rsidRPr="001D47B6">
        <w:rPr>
          <w:rFonts w:ascii="Times New Roman" w:eastAsia="Times New Roman" w:hAnsi="Times New Roman" w:cs="Times New Roman"/>
          <w:sz w:val="24"/>
          <w:szCs w:val="24"/>
          <w:vertAlign w:val="superscript"/>
        </w:rPr>
        <w:footnoteReference w:id="10"/>
      </w:r>
      <w:r w:rsidRPr="001D47B6">
        <w:rPr>
          <w:rFonts w:ascii="Times New Roman" w:eastAsia="Times New Roman" w:hAnsi="Times New Roman" w:cs="Times New Roman"/>
          <w:sz w:val="24"/>
          <w:szCs w:val="24"/>
        </w:rPr>
        <w:t xml:space="preserve"> and </w:t>
      </w:r>
      <w:r w:rsidR="00935F85">
        <w:rPr>
          <w:rFonts w:ascii="Times New Roman" w:eastAsia="Times New Roman" w:hAnsi="Times New Roman" w:cs="Times New Roman"/>
          <w:sz w:val="24"/>
          <w:szCs w:val="24"/>
        </w:rPr>
        <w:t xml:space="preserve">its </w:t>
      </w:r>
      <w:r w:rsidRPr="001D47B6">
        <w:rPr>
          <w:rFonts w:ascii="Times New Roman" w:eastAsia="Times New Roman" w:hAnsi="Times New Roman" w:cs="Times New Roman"/>
          <w:sz w:val="24"/>
          <w:szCs w:val="24"/>
        </w:rPr>
        <w:t>Application for Rehearing.</w:t>
      </w:r>
      <w:r w:rsidRPr="001D47B6">
        <w:rPr>
          <w:rFonts w:ascii="Times New Roman" w:eastAsia="Times New Roman" w:hAnsi="Times New Roman" w:cs="Times New Roman"/>
          <w:sz w:val="24"/>
          <w:szCs w:val="24"/>
          <w:vertAlign w:val="superscript"/>
        </w:rPr>
        <w:footnoteReference w:id="11"/>
      </w:r>
      <w:r w:rsidRPr="001D47B6">
        <w:rPr>
          <w:rFonts w:ascii="Times New Roman" w:eastAsia="Times New Roman" w:hAnsi="Times New Roman" w:cs="Times New Roman"/>
          <w:sz w:val="24"/>
          <w:szCs w:val="24"/>
        </w:rPr>
        <w:t xml:space="preserve"> </w:t>
      </w:r>
    </w:p>
    <w:p w:rsidR="008E3F11" w:rsidRPr="001D47B6" w:rsidRDefault="008E3F11" w:rsidP="008E3F11">
      <w:pPr>
        <w:suppressAutoHyphens/>
        <w:spacing w:after="0" w:line="480" w:lineRule="auto"/>
        <w:ind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 xml:space="preserve">The PUCO should deny </w:t>
      </w:r>
      <w:r>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’s waiver request here as it did in the MGSS case because</w:t>
      </w:r>
      <w:r w:rsidR="00CF7E15">
        <w:rPr>
          <w:rFonts w:ascii="Times New Roman" w:eastAsia="Times New Roman" w:hAnsi="Times New Roman" w:cs="Times New Roman"/>
          <w:sz w:val="24"/>
          <w:szCs w:val="24"/>
        </w:rPr>
        <w:t xml:space="preserve"> VEDO has presented</w:t>
      </w:r>
      <w:r w:rsidRPr="001D47B6">
        <w:rPr>
          <w:rFonts w:ascii="Times New Roman" w:eastAsia="Times New Roman" w:hAnsi="Times New Roman" w:cs="Times New Roman"/>
          <w:sz w:val="24"/>
          <w:szCs w:val="24"/>
        </w:rPr>
        <w:t xml:space="preserve"> no new compelling evidence</w:t>
      </w:r>
      <w:r w:rsidR="00CF7E15">
        <w:rPr>
          <w:rFonts w:ascii="Times New Roman" w:eastAsia="Times New Roman" w:hAnsi="Times New Roman" w:cs="Times New Roman"/>
          <w:sz w:val="24"/>
          <w:szCs w:val="24"/>
        </w:rPr>
        <w:t>.</w:t>
      </w:r>
      <w:r w:rsidRPr="001D47B6">
        <w:rPr>
          <w:rFonts w:ascii="Times New Roman" w:eastAsia="Times New Roman" w:hAnsi="Times New Roman" w:cs="Times New Roman"/>
          <w:sz w:val="24"/>
          <w:szCs w:val="24"/>
        </w:rPr>
        <w:t xml:space="preserve"> The PUCO already appropriately found that </w:t>
      </w:r>
      <w:r>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’s arguments “regarding the three-day timeframe for new service installations and rescheduled completion dates under Ohio Adm. Code 4901:1-13-05(A)(1) and (4) should be denied.”</w:t>
      </w:r>
      <w:r w:rsidRPr="001D47B6">
        <w:rPr>
          <w:rFonts w:ascii="Times New Roman" w:eastAsia="Times New Roman" w:hAnsi="Times New Roman" w:cs="Times New Roman"/>
          <w:sz w:val="24"/>
          <w:szCs w:val="24"/>
          <w:vertAlign w:val="superscript"/>
        </w:rPr>
        <w:footnoteReference w:id="12"/>
      </w:r>
      <w:r w:rsidRPr="001D47B6">
        <w:rPr>
          <w:rFonts w:ascii="Times New Roman" w:eastAsia="Times New Roman" w:hAnsi="Times New Roman" w:cs="Times New Roman"/>
          <w:sz w:val="24"/>
          <w:szCs w:val="24"/>
        </w:rPr>
        <w:t xml:space="preserve"> The PUCO stated that the utility companies’ arguments had already been thoroughly considered and addressed. </w:t>
      </w:r>
      <w:r>
        <w:rPr>
          <w:rFonts w:ascii="Times New Roman" w:eastAsia="Times New Roman" w:hAnsi="Times New Roman" w:cs="Times New Roman"/>
          <w:sz w:val="24"/>
          <w:szCs w:val="24"/>
        </w:rPr>
        <w:t xml:space="preserve">VEDO argues in this waiver application that it will need to perform significant programming changes, </w:t>
      </w:r>
      <w:r w:rsidR="00810A6B">
        <w:rPr>
          <w:rFonts w:ascii="Times New Roman" w:eastAsia="Times New Roman" w:hAnsi="Times New Roman" w:cs="Times New Roman"/>
          <w:sz w:val="24"/>
          <w:szCs w:val="24"/>
        </w:rPr>
        <w:t>increase</w:t>
      </w:r>
      <w:r>
        <w:rPr>
          <w:rFonts w:ascii="Times New Roman" w:eastAsia="Times New Roman" w:hAnsi="Times New Roman" w:cs="Times New Roman"/>
          <w:sz w:val="24"/>
          <w:szCs w:val="24"/>
        </w:rPr>
        <w:t xml:space="preserve"> </w:t>
      </w:r>
      <w:r w:rsidR="00810A6B">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staffing, fleet, and other field resources.</w:t>
      </w:r>
      <w:r>
        <w:rPr>
          <w:rStyle w:val="FootnoteReference"/>
          <w:rFonts w:ascii="Times New Roman" w:eastAsia="Times New Roman" w:hAnsi="Times New Roman" w:cs="Times New Roman"/>
          <w:sz w:val="24"/>
          <w:szCs w:val="24"/>
        </w:rPr>
        <w:footnoteReference w:id="13"/>
      </w:r>
      <w:r>
        <w:rPr>
          <w:rFonts w:ascii="Times New Roman" w:eastAsia="Times New Roman" w:hAnsi="Times New Roman" w:cs="Times New Roman"/>
          <w:sz w:val="24"/>
          <w:szCs w:val="24"/>
        </w:rPr>
        <w:t xml:space="preserve"> </w:t>
      </w:r>
      <w:r w:rsidRPr="001D47B6">
        <w:rPr>
          <w:rFonts w:ascii="Times New Roman" w:eastAsia="Times New Roman" w:hAnsi="Times New Roman" w:cs="Times New Roman"/>
          <w:sz w:val="24"/>
          <w:szCs w:val="24"/>
        </w:rPr>
        <w:t xml:space="preserve">The PUCO agreed with the OCC that the estimated cost impact associated with the rule changes did not constitute a major increase that would outweigh the benefit to customers of having service installed within a reasonable amount of time. The PUCO also noted that the electric utility companies in Ohio had to establish service within the three-day timeframe. Though </w:t>
      </w:r>
      <w:r>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 may argue that it needs more time to consider implementation of this shortened timeframe, the PUCO stated in the 2014 MGSS Entry o</w:t>
      </w:r>
      <w:r w:rsidR="00F07A73">
        <w:rPr>
          <w:rFonts w:ascii="Times New Roman" w:eastAsia="Times New Roman" w:hAnsi="Times New Roman" w:cs="Times New Roman"/>
          <w:sz w:val="24"/>
          <w:szCs w:val="24"/>
        </w:rPr>
        <w:t>n</w:t>
      </w:r>
      <w:r w:rsidRPr="001D47B6">
        <w:rPr>
          <w:rFonts w:ascii="Times New Roman" w:eastAsia="Times New Roman" w:hAnsi="Times New Roman" w:cs="Times New Roman"/>
          <w:sz w:val="24"/>
          <w:szCs w:val="24"/>
        </w:rPr>
        <w:t xml:space="preserve"> Rehearing that the PUCO had encouraged gas companies in the 2010 MGSS case to take every reasonable action to connect new service as quickly as possible, particularly during the winter months in the Commission Review of the MGSS in 2010.</w:t>
      </w:r>
      <w:r w:rsidRPr="001D47B6">
        <w:rPr>
          <w:rFonts w:ascii="Times New Roman" w:eastAsia="Times New Roman" w:hAnsi="Times New Roman" w:cs="Times New Roman"/>
          <w:sz w:val="24"/>
          <w:szCs w:val="24"/>
          <w:vertAlign w:val="superscript"/>
        </w:rPr>
        <w:footnoteReference w:id="14"/>
      </w:r>
      <w:r w:rsidR="00F07A73">
        <w:rPr>
          <w:rFonts w:ascii="Times New Roman" w:eastAsia="Times New Roman" w:hAnsi="Times New Roman" w:cs="Times New Roman"/>
          <w:sz w:val="24"/>
          <w:szCs w:val="24"/>
        </w:rPr>
        <w:t xml:space="preserve"> The time has come for the Utilities to meet the PUCO’s expectations.</w:t>
      </w:r>
    </w:p>
    <w:p w:rsidR="008E3F11" w:rsidRPr="001D47B6" w:rsidRDefault="008E3F11" w:rsidP="008E3F11">
      <w:pPr>
        <w:suppressAutoHyphens/>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’s claims regarding Ohio Adm. Code 4901:1-13(C)(4) and (C)(5) were also rejected by the PUCO, when it stated “the Joint Companies’ </w:t>
      </w:r>
      <w:r w:rsidR="00F07A73">
        <w:rPr>
          <w:rFonts w:ascii="Times New Roman" w:eastAsia="Times New Roman" w:hAnsi="Times New Roman" w:cs="Times New Roman"/>
          <w:sz w:val="24"/>
          <w:szCs w:val="24"/>
        </w:rPr>
        <w:t>A</w:t>
      </w:r>
      <w:r w:rsidRPr="001D47B6">
        <w:rPr>
          <w:rFonts w:ascii="Times New Roman" w:eastAsia="Times New Roman" w:hAnsi="Times New Roman" w:cs="Times New Roman"/>
          <w:sz w:val="24"/>
          <w:szCs w:val="24"/>
        </w:rPr>
        <w:t xml:space="preserve">pplication for </w:t>
      </w:r>
      <w:r w:rsidR="00F07A73">
        <w:rPr>
          <w:rFonts w:ascii="Times New Roman" w:eastAsia="Times New Roman" w:hAnsi="Times New Roman" w:cs="Times New Roman"/>
          <w:sz w:val="24"/>
          <w:szCs w:val="24"/>
        </w:rPr>
        <w:t>R</w:t>
      </w:r>
      <w:r w:rsidRPr="001D47B6">
        <w:rPr>
          <w:rFonts w:ascii="Times New Roman" w:eastAsia="Times New Roman" w:hAnsi="Times New Roman" w:cs="Times New Roman"/>
          <w:sz w:val="24"/>
          <w:szCs w:val="24"/>
        </w:rPr>
        <w:t>ehearing regarding the rescheduling of appointments under Ohio Adm. Code 4901:1-13-05(C)(4) and (C)(5) should be denied.”</w:t>
      </w:r>
      <w:r w:rsidRPr="001D47B6">
        <w:rPr>
          <w:rFonts w:ascii="Times New Roman" w:eastAsia="Times New Roman" w:hAnsi="Times New Roman" w:cs="Times New Roman"/>
          <w:sz w:val="24"/>
          <w:szCs w:val="24"/>
          <w:vertAlign w:val="superscript"/>
        </w:rPr>
        <w:footnoteReference w:id="15"/>
      </w:r>
      <w:r w:rsidRPr="001D47B6">
        <w:rPr>
          <w:rFonts w:ascii="Times New Roman" w:eastAsia="Times New Roman" w:hAnsi="Times New Roman" w:cs="Times New Roman"/>
          <w:sz w:val="24"/>
          <w:szCs w:val="24"/>
        </w:rPr>
        <w:t xml:space="preserve"> The PUCO determined that the revisions to those sections required that, if either the company or the customer is unable to meet the scheduled appointment, the company shall offer the customer either a next business day appointment with no expected arrival time window or a four-hour window appointment within two business days. The PUCO explicitly stated that it did not agree with </w:t>
      </w:r>
      <w:r>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’s position that this section favored customers that cancel an appointment over customers that have an appointment cancelled by the Utility.</w:t>
      </w:r>
      <w:r w:rsidRPr="001D47B6">
        <w:rPr>
          <w:rFonts w:ascii="Times New Roman" w:eastAsia="Times New Roman" w:hAnsi="Times New Roman" w:cs="Times New Roman"/>
          <w:sz w:val="24"/>
          <w:szCs w:val="24"/>
          <w:vertAlign w:val="superscript"/>
        </w:rPr>
        <w:footnoteReference w:id="16"/>
      </w:r>
      <w:r w:rsidRPr="001D47B6">
        <w:rPr>
          <w:rFonts w:ascii="Times New Roman" w:eastAsia="Times New Roman" w:hAnsi="Times New Roman" w:cs="Times New Roman"/>
          <w:sz w:val="24"/>
          <w:szCs w:val="24"/>
        </w:rPr>
        <w:t xml:space="preserve"> The PUCO reasoned that the rule was intended to afford comparable treatment in the rescheduling of service appointments, regardless of whether the initial appointment was cancelled by the customer or the Utility. The PUCO agreed with the OCC that it was unlikely that customers would seek to abuse the rule so much that it would disrupt the Utility’s scheduling system. </w:t>
      </w:r>
    </w:p>
    <w:p w:rsidR="008E3F11" w:rsidRPr="001D47B6" w:rsidRDefault="008E3F11" w:rsidP="008E3F11">
      <w:pPr>
        <w:suppressAutoHyphens/>
        <w:spacing w:after="0" w:line="480" w:lineRule="auto"/>
        <w:ind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Once again, the PUCO has already rejected the Utility’s flawed argument</w:t>
      </w:r>
      <w:r w:rsidR="00CF7E15">
        <w:rPr>
          <w:rFonts w:ascii="Times New Roman" w:eastAsia="Times New Roman" w:hAnsi="Times New Roman" w:cs="Times New Roman"/>
          <w:sz w:val="24"/>
          <w:szCs w:val="24"/>
        </w:rPr>
        <w:t xml:space="preserve">. If VEDO is permitted a waiver, customers’ access to </w:t>
      </w:r>
      <w:r w:rsidR="00F07A73">
        <w:rPr>
          <w:rFonts w:ascii="Times New Roman" w:eastAsia="Times New Roman" w:hAnsi="Times New Roman" w:cs="Times New Roman"/>
          <w:sz w:val="24"/>
          <w:szCs w:val="24"/>
        </w:rPr>
        <w:t xml:space="preserve">natural gas </w:t>
      </w:r>
      <w:r w:rsidR="00CF7E15">
        <w:rPr>
          <w:rFonts w:ascii="Times New Roman" w:eastAsia="Times New Roman" w:hAnsi="Times New Roman" w:cs="Times New Roman"/>
          <w:sz w:val="24"/>
          <w:szCs w:val="24"/>
        </w:rPr>
        <w:t>service could be unreasonably delayed</w:t>
      </w:r>
      <w:r w:rsidR="00F07A73">
        <w:rPr>
          <w:rFonts w:ascii="Times New Roman" w:eastAsia="Times New Roman" w:hAnsi="Times New Roman" w:cs="Times New Roman"/>
          <w:sz w:val="24"/>
          <w:szCs w:val="24"/>
        </w:rPr>
        <w:t xml:space="preserve"> (especially in the winter)</w:t>
      </w:r>
      <w:r w:rsidR="00CF7E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 has provided no new evidence to support a delay</w:t>
      </w:r>
      <w:r w:rsidR="00935F85">
        <w:rPr>
          <w:rFonts w:ascii="Times New Roman" w:eastAsia="Times New Roman" w:hAnsi="Times New Roman" w:cs="Times New Roman"/>
          <w:sz w:val="24"/>
          <w:szCs w:val="24"/>
        </w:rPr>
        <w:t xml:space="preserve">.  It has not shown </w:t>
      </w:r>
      <w:r w:rsidRPr="001D47B6">
        <w:rPr>
          <w:rFonts w:ascii="Times New Roman" w:eastAsia="Times New Roman" w:hAnsi="Times New Roman" w:cs="Times New Roman"/>
          <w:sz w:val="24"/>
          <w:szCs w:val="24"/>
        </w:rPr>
        <w:t>good cause for its request</w:t>
      </w:r>
      <w:r w:rsidR="00935F85">
        <w:rPr>
          <w:rFonts w:ascii="Times New Roman" w:eastAsia="Times New Roman" w:hAnsi="Times New Roman" w:cs="Times New Roman"/>
          <w:sz w:val="24"/>
          <w:szCs w:val="24"/>
        </w:rPr>
        <w:t xml:space="preserve"> for waiver. </w:t>
      </w:r>
      <w:r w:rsidR="00CF7E15">
        <w:rPr>
          <w:rFonts w:ascii="Times New Roman" w:eastAsia="Times New Roman" w:hAnsi="Times New Roman" w:cs="Times New Roman"/>
          <w:sz w:val="24"/>
          <w:szCs w:val="24"/>
        </w:rPr>
        <w:t>The</w:t>
      </w:r>
      <w:r w:rsidRPr="001D47B6">
        <w:rPr>
          <w:rFonts w:ascii="Times New Roman" w:eastAsia="Times New Roman" w:hAnsi="Times New Roman" w:cs="Times New Roman"/>
          <w:sz w:val="24"/>
          <w:szCs w:val="24"/>
        </w:rPr>
        <w:t xml:space="preserve"> PUCO </w:t>
      </w:r>
      <w:r w:rsidR="00CF7E15">
        <w:rPr>
          <w:rFonts w:ascii="Times New Roman" w:eastAsia="Times New Roman" w:hAnsi="Times New Roman" w:cs="Times New Roman"/>
          <w:sz w:val="24"/>
          <w:szCs w:val="24"/>
        </w:rPr>
        <w:t xml:space="preserve">should </w:t>
      </w:r>
      <w:r w:rsidRPr="001D47B6">
        <w:rPr>
          <w:rFonts w:ascii="Times New Roman" w:eastAsia="Times New Roman" w:hAnsi="Times New Roman" w:cs="Times New Roman"/>
          <w:sz w:val="24"/>
          <w:szCs w:val="24"/>
        </w:rPr>
        <w:t xml:space="preserve">deny </w:t>
      </w:r>
      <w:r>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’s waiver request.</w:t>
      </w:r>
    </w:p>
    <w:p w:rsidR="001D47B6" w:rsidRPr="001D47B6" w:rsidRDefault="000B362B" w:rsidP="00820A18">
      <w:pPr>
        <w:pStyle w:val="Heading2"/>
        <w:rPr>
          <w:rFonts w:eastAsia="Times New Roman"/>
        </w:rPr>
      </w:pPr>
      <w:bookmarkStart w:id="7" w:name="_Toc413228681"/>
      <w:bookmarkStart w:id="8" w:name="_Toc413420636"/>
      <w:r>
        <w:rPr>
          <w:rFonts w:eastAsia="Times New Roman"/>
        </w:rPr>
        <w:t>B</w:t>
      </w:r>
      <w:r w:rsidR="001D47B6" w:rsidRPr="001D47B6">
        <w:rPr>
          <w:rFonts w:eastAsia="Times New Roman"/>
        </w:rPr>
        <w:t>.</w:t>
      </w:r>
      <w:r w:rsidR="001D47B6" w:rsidRPr="001D47B6">
        <w:rPr>
          <w:rFonts w:eastAsia="Times New Roman"/>
        </w:rPr>
        <w:tab/>
        <w:t>Ohio Admin. Code 4901:1-13-05(E) Reporting Requirements.</w:t>
      </w:r>
      <w:bookmarkEnd w:id="7"/>
      <w:bookmarkEnd w:id="8"/>
    </w:p>
    <w:p w:rsidR="001D47B6" w:rsidRPr="001D47B6" w:rsidRDefault="00292D91" w:rsidP="001D47B6">
      <w:pPr>
        <w:suppressAutoHyphens/>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VEDO</w:t>
      </w:r>
      <w:r w:rsidR="001D47B6" w:rsidRPr="001D47B6">
        <w:rPr>
          <w:rFonts w:ascii="Times New Roman" w:eastAsia="Times New Roman" w:hAnsi="Times New Roman" w:cs="Times New Roman"/>
          <w:sz w:val="24"/>
          <w:szCs w:val="24"/>
        </w:rPr>
        <w:t xml:space="preserve"> requests a waiver of the reporting Rule 4901:1-13-05(E) until it can “understand how the rules apply to existing processes and specifically what must be reported.”</w:t>
      </w:r>
      <w:r w:rsidR="00E949F5">
        <w:rPr>
          <w:rStyle w:val="FootnoteReference"/>
          <w:rFonts w:ascii="Times New Roman" w:eastAsia="Times New Roman" w:hAnsi="Times New Roman" w:cs="Times New Roman"/>
          <w:sz w:val="24"/>
          <w:szCs w:val="24"/>
        </w:rPr>
        <w:footnoteReference w:id="17"/>
      </w:r>
      <w:r w:rsidR="001D47B6" w:rsidRPr="001D47B6">
        <w:rPr>
          <w:rFonts w:ascii="Times New Roman" w:eastAsia="Times New Roman" w:hAnsi="Times New Roman" w:cs="Times New Roman"/>
          <w:sz w:val="24"/>
          <w:szCs w:val="24"/>
        </w:rPr>
        <w:t xml:space="preserve"> The Utility contends that </w:t>
      </w:r>
      <w:r w:rsidR="00E949F5">
        <w:rPr>
          <w:rFonts w:ascii="Times New Roman" w:eastAsia="Times New Roman" w:hAnsi="Times New Roman" w:cs="Times New Roman"/>
          <w:sz w:val="24"/>
          <w:szCs w:val="24"/>
        </w:rPr>
        <w:t>it is not clear whether and to what extent the rescheduling rules apply to non-cancelled, no show appointments by the customer and the Utility is not certain how to incorporate this into its current appointment reporting.</w:t>
      </w:r>
      <w:r w:rsidR="00E949F5">
        <w:rPr>
          <w:rStyle w:val="FootnoteReference"/>
          <w:rFonts w:ascii="Times New Roman" w:eastAsia="Times New Roman" w:hAnsi="Times New Roman" w:cs="Times New Roman"/>
          <w:sz w:val="24"/>
          <w:szCs w:val="24"/>
        </w:rPr>
        <w:footnoteReference w:id="18"/>
      </w:r>
      <w:r w:rsidR="001D47B6" w:rsidRPr="001D47B6">
        <w:rPr>
          <w:rFonts w:ascii="Times New Roman" w:eastAsia="Times New Roman" w:hAnsi="Times New Roman" w:cs="Times New Roman"/>
          <w:sz w:val="24"/>
          <w:szCs w:val="24"/>
        </w:rPr>
        <w:t xml:space="preserve"> The following shows the changes to Ohio Adm. Code 4901-1-13-05(E):</w:t>
      </w:r>
    </w:p>
    <w:p w:rsidR="001D47B6" w:rsidRPr="001D47B6" w:rsidRDefault="001D47B6" w:rsidP="001D47B6">
      <w:pPr>
        <w:suppressAutoHyphens/>
        <w:spacing w:after="0" w:line="480" w:lineRule="auto"/>
        <w:ind w:left="1440" w:right="720" w:hanging="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 xml:space="preserve">(E) </w:t>
      </w:r>
      <w:r w:rsidRPr="001D47B6">
        <w:rPr>
          <w:rFonts w:ascii="Times New Roman" w:eastAsia="Times New Roman" w:hAnsi="Times New Roman" w:cs="Times New Roman"/>
          <w:sz w:val="24"/>
          <w:szCs w:val="24"/>
        </w:rPr>
        <w:tab/>
        <w:t>Reporting requirements.</w:t>
      </w:r>
    </w:p>
    <w:p w:rsidR="001D47B6" w:rsidRPr="001D47B6" w:rsidRDefault="001D47B6" w:rsidP="001D47B6">
      <w:pPr>
        <w:suppressAutoHyphens/>
        <w:spacing w:after="0" w:line="240" w:lineRule="auto"/>
        <w:ind w:left="2160" w:right="720" w:hanging="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 xml:space="preserve">(1) </w:t>
      </w:r>
      <w:r w:rsidRPr="001D47B6">
        <w:rPr>
          <w:rFonts w:ascii="Times New Roman" w:eastAsia="Times New Roman" w:hAnsi="Times New Roman" w:cs="Times New Roman"/>
          <w:sz w:val="24"/>
          <w:szCs w:val="24"/>
        </w:rPr>
        <w:tab/>
        <w:t xml:space="preserve">When a gas or natural gas company does not meet the </w:t>
      </w:r>
      <w:r w:rsidRPr="001D47B6">
        <w:rPr>
          <w:rFonts w:ascii="Times New Roman" w:eastAsia="Times New Roman" w:hAnsi="Times New Roman" w:cs="Times New Roman"/>
          <w:strike/>
          <w:sz w:val="24"/>
          <w:szCs w:val="24"/>
        </w:rPr>
        <w:t>average monthly</w:t>
      </w:r>
      <w:r w:rsidRPr="001D47B6">
        <w:rPr>
          <w:rFonts w:ascii="Times New Roman" w:eastAsia="Times New Roman" w:hAnsi="Times New Roman" w:cs="Times New Roman"/>
          <w:sz w:val="24"/>
          <w:szCs w:val="24"/>
        </w:rPr>
        <w:t xml:space="preserve"> minimum service level set forth in paragraph (A), (B), (C), or (D) of this rule, in </w:t>
      </w:r>
      <w:r w:rsidRPr="001D47B6">
        <w:rPr>
          <w:rFonts w:ascii="Times New Roman" w:eastAsia="Times New Roman" w:hAnsi="Times New Roman" w:cs="Times New Roman"/>
          <w:strike/>
          <w:sz w:val="24"/>
          <w:szCs w:val="24"/>
        </w:rPr>
        <w:t>any calendar year</w:t>
      </w:r>
      <w:r w:rsidRPr="001D47B6">
        <w:rPr>
          <w:rFonts w:ascii="Times New Roman" w:eastAsia="Times New Roman" w:hAnsi="Times New Roman" w:cs="Times New Roman"/>
          <w:sz w:val="24"/>
          <w:szCs w:val="24"/>
        </w:rPr>
        <w:t xml:space="preserve"> </w:t>
      </w:r>
      <w:r w:rsidRPr="001D47B6">
        <w:rPr>
          <w:rFonts w:ascii="Times New Roman" w:eastAsia="Times New Roman" w:hAnsi="Times New Roman" w:cs="Times New Roman"/>
          <w:sz w:val="24"/>
          <w:szCs w:val="24"/>
          <w:u w:val="single"/>
        </w:rPr>
        <w:t>for any two consecutive months</w:t>
      </w:r>
      <w:r w:rsidRPr="001D47B6">
        <w:rPr>
          <w:rFonts w:ascii="Times New Roman" w:eastAsia="Times New Roman" w:hAnsi="Times New Roman" w:cs="Times New Roman"/>
          <w:sz w:val="24"/>
          <w:szCs w:val="24"/>
        </w:rPr>
        <w:t>, the gas or natural gas company shall notify the director of the commission’s service monitoring and enforcement department or the director’s designee in writing within sixty thirty days after such failure. The notification shall include any factors that contributed to such failure, as well as any remedial action taken or planned to be taken or rationale for not taking any remedial action. Any failure to report the lack of compliance with the minimum service levels set forth in paragraph (A), (B), (C), or (D) of this rule constitutes a violation of this rule.</w:t>
      </w:r>
    </w:p>
    <w:p w:rsidR="001D47B6" w:rsidRPr="001D47B6" w:rsidRDefault="001D47B6" w:rsidP="001D47B6">
      <w:pPr>
        <w:suppressAutoHyphens/>
        <w:spacing w:after="0" w:line="240" w:lineRule="auto"/>
        <w:ind w:left="2160" w:right="720" w:hanging="720"/>
        <w:rPr>
          <w:rFonts w:ascii="Times New Roman" w:eastAsia="Times New Roman" w:hAnsi="Times New Roman" w:cs="Times New Roman"/>
          <w:sz w:val="24"/>
          <w:szCs w:val="24"/>
        </w:rPr>
      </w:pPr>
    </w:p>
    <w:p w:rsidR="001D47B6" w:rsidRPr="001D47B6" w:rsidRDefault="001D47B6" w:rsidP="001D47B6">
      <w:pPr>
        <w:suppressAutoHyphens/>
        <w:spacing w:after="0" w:line="240" w:lineRule="auto"/>
        <w:ind w:left="2160" w:right="720" w:hanging="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(2)</w:t>
      </w:r>
      <w:r w:rsidRPr="001D47B6">
        <w:rPr>
          <w:rFonts w:ascii="Times New Roman" w:eastAsia="Times New Roman" w:hAnsi="Times New Roman" w:cs="Times New Roman"/>
          <w:sz w:val="24"/>
          <w:szCs w:val="24"/>
        </w:rPr>
        <w:tab/>
        <w:t>...</w:t>
      </w:r>
    </w:p>
    <w:p w:rsidR="001D47B6" w:rsidRPr="001D47B6" w:rsidRDefault="001D47B6" w:rsidP="001D47B6">
      <w:pPr>
        <w:suppressAutoHyphens/>
        <w:spacing w:after="0" w:line="240" w:lineRule="auto"/>
        <w:ind w:left="2160" w:right="720" w:hanging="720"/>
        <w:rPr>
          <w:rFonts w:ascii="Times New Roman" w:eastAsia="Times New Roman" w:hAnsi="Times New Roman" w:cs="Times New Roman"/>
          <w:sz w:val="24"/>
          <w:szCs w:val="24"/>
        </w:rPr>
      </w:pPr>
    </w:p>
    <w:p w:rsidR="001D47B6" w:rsidRPr="001D47B6" w:rsidRDefault="001D47B6" w:rsidP="001D47B6">
      <w:pPr>
        <w:suppressAutoHyphens/>
        <w:spacing w:after="0" w:line="240" w:lineRule="auto"/>
        <w:ind w:left="2160" w:right="720" w:hanging="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(3)</w:t>
      </w:r>
      <w:r w:rsidRPr="001D47B6">
        <w:rPr>
          <w:rFonts w:ascii="Times New Roman" w:eastAsia="Times New Roman" w:hAnsi="Times New Roman" w:cs="Times New Roman"/>
          <w:sz w:val="24"/>
          <w:szCs w:val="24"/>
        </w:rPr>
        <w:tab/>
        <w:t xml:space="preserve"> </w:t>
      </w:r>
      <w:r w:rsidRPr="001D47B6">
        <w:rPr>
          <w:rFonts w:ascii="Times New Roman" w:eastAsia="Times New Roman" w:hAnsi="Times New Roman" w:cs="Times New Roman"/>
          <w:sz w:val="24"/>
          <w:szCs w:val="24"/>
          <w:u w:val="single"/>
        </w:rPr>
        <w:t>By March thirty-first of each year, each gas or natural gas company shall submit an annual report to the director of the commission’s service monitoring and enforcement department, setting forth the company’s actual monthly customer service performance data during the previous calendar year as compared with each of the minimum service levels set forth in paragraphs (A), (B), (C), or (D) of this rule</w:t>
      </w:r>
      <w:r w:rsidRPr="001D47B6">
        <w:rPr>
          <w:rFonts w:ascii="Times New Roman" w:eastAsia="Times New Roman" w:hAnsi="Times New Roman" w:cs="Times New Roman"/>
          <w:sz w:val="24"/>
          <w:szCs w:val="24"/>
        </w:rPr>
        <w:t>.</w:t>
      </w:r>
      <w:r w:rsidRPr="001D47B6">
        <w:rPr>
          <w:rFonts w:ascii="Times New Roman" w:eastAsia="Times New Roman" w:hAnsi="Times New Roman" w:cs="Times New Roman"/>
          <w:sz w:val="24"/>
          <w:szCs w:val="24"/>
          <w:vertAlign w:val="superscript"/>
        </w:rPr>
        <w:footnoteReference w:id="19"/>
      </w:r>
    </w:p>
    <w:p w:rsidR="001D47B6" w:rsidRPr="001D47B6" w:rsidRDefault="001D47B6" w:rsidP="001D47B6">
      <w:pPr>
        <w:suppressAutoHyphens/>
        <w:spacing w:after="0" w:line="240" w:lineRule="auto"/>
        <w:ind w:left="1440"/>
        <w:rPr>
          <w:rFonts w:ascii="Times New Roman" w:eastAsia="Times New Roman" w:hAnsi="Times New Roman" w:cs="Times New Roman"/>
          <w:sz w:val="24"/>
          <w:szCs w:val="24"/>
        </w:rPr>
      </w:pPr>
    </w:p>
    <w:p w:rsidR="001D47B6" w:rsidRPr="001D47B6" w:rsidRDefault="001D47B6" w:rsidP="001D47B6">
      <w:pPr>
        <w:suppressAutoHyphens/>
        <w:spacing w:after="0" w:line="480" w:lineRule="auto"/>
        <w:ind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 xml:space="preserve">The amendment now requires that if a </w:t>
      </w:r>
      <w:r w:rsidR="00CF7E15">
        <w:rPr>
          <w:rFonts w:ascii="Times New Roman" w:eastAsia="Times New Roman" w:hAnsi="Times New Roman" w:cs="Times New Roman"/>
          <w:sz w:val="24"/>
          <w:szCs w:val="24"/>
        </w:rPr>
        <w:t>utility</w:t>
      </w:r>
      <w:r w:rsidRPr="001D47B6">
        <w:rPr>
          <w:rFonts w:ascii="Times New Roman" w:eastAsia="Times New Roman" w:hAnsi="Times New Roman" w:cs="Times New Roman"/>
          <w:sz w:val="24"/>
          <w:szCs w:val="24"/>
        </w:rPr>
        <w:t xml:space="preserve"> does not meet the minimum service standards for any two consecutive months in any 12-month time, it must notify the PUCO staff. If a gas company fails to meet the minimum service level for two consecutive months, this should signal to the Utility and the PUCO that there is a problem that should be addressed immediately. If a </w:t>
      </w:r>
      <w:r w:rsidR="00CF7E15">
        <w:rPr>
          <w:rFonts w:ascii="Times New Roman" w:eastAsia="Times New Roman" w:hAnsi="Times New Roman" w:cs="Times New Roman"/>
          <w:sz w:val="24"/>
          <w:szCs w:val="24"/>
        </w:rPr>
        <w:t>utili</w:t>
      </w:r>
      <w:r w:rsidR="00F07A73">
        <w:rPr>
          <w:rFonts w:ascii="Times New Roman" w:eastAsia="Times New Roman" w:hAnsi="Times New Roman" w:cs="Times New Roman"/>
          <w:sz w:val="24"/>
          <w:szCs w:val="24"/>
        </w:rPr>
        <w:t>t</w:t>
      </w:r>
      <w:r w:rsidR="00CF7E15">
        <w:rPr>
          <w:rFonts w:ascii="Times New Roman" w:eastAsia="Times New Roman" w:hAnsi="Times New Roman" w:cs="Times New Roman"/>
          <w:sz w:val="24"/>
          <w:szCs w:val="24"/>
        </w:rPr>
        <w:t>y</w:t>
      </w:r>
      <w:r w:rsidRPr="001D47B6">
        <w:rPr>
          <w:rFonts w:ascii="Times New Roman" w:eastAsia="Times New Roman" w:hAnsi="Times New Roman" w:cs="Times New Roman"/>
          <w:sz w:val="24"/>
          <w:szCs w:val="24"/>
        </w:rPr>
        <w:t xml:space="preserve"> reports this failure, then customers are not receiving the minimum consumer protections required by the revised rules.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 argued in the MGSS case that although the more stringent reporting requirements in this rule may make sense for certain companies with customer service problems, it is not reasonable to require every company to comply with the proposed rule.</w:t>
      </w:r>
      <w:r w:rsidR="00C93D6A">
        <w:rPr>
          <w:rStyle w:val="FootnoteReference"/>
          <w:rFonts w:ascii="Times New Roman" w:eastAsia="Times New Roman" w:hAnsi="Times New Roman" w:cs="Times New Roman"/>
          <w:sz w:val="24"/>
          <w:szCs w:val="24"/>
        </w:rPr>
        <w:footnoteReference w:id="20"/>
      </w:r>
      <w:r w:rsidRPr="001D47B6">
        <w:rPr>
          <w:rFonts w:ascii="Times New Roman" w:eastAsia="Times New Roman" w:hAnsi="Times New Roman" w:cs="Times New Roman"/>
          <w:sz w:val="24"/>
          <w:szCs w:val="24"/>
        </w:rPr>
        <w:t xml:space="preserve"> </w:t>
      </w:r>
      <w:r w:rsidR="00CF7E15">
        <w:rPr>
          <w:rFonts w:ascii="Times New Roman" w:eastAsia="Times New Roman" w:hAnsi="Times New Roman" w:cs="Times New Roman"/>
          <w:sz w:val="24"/>
          <w:szCs w:val="24"/>
        </w:rPr>
        <w:t xml:space="preserve">But the PUCO did not accept </w:t>
      </w:r>
      <w:r w:rsidR="00292D91">
        <w:rPr>
          <w:rFonts w:ascii="Times New Roman" w:eastAsia="Times New Roman" w:hAnsi="Times New Roman" w:cs="Times New Roman"/>
          <w:sz w:val="24"/>
          <w:szCs w:val="24"/>
        </w:rPr>
        <w:t>VEDO</w:t>
      </w:r>
      <w:r w:rsidR="00CF7E15">
        <w:rPr>
          <w:rFonts w:ascii="Times New Roman" w:eastAsia="Times New Roman" w:hAnsi="Times New Roman" w:cs="Times New Roman"/>
          <w:sz w:val="24"/>
          <w:szCs w:val="24"/>
        </w:rPr>
        <w:t>’s arguments. It implemented rules that require all companies, including VEDO, to report its failure to meet minimum standards. The</w:t>
      </w:r>
      <w:r w:rsidRPr="001D47B6">
        <w:rPr>
          <w:rFonts w:ascii="Times New Roman" w:eastAsia="Times New Roman" w:hAnsi="Times New Roman" w:cs="Times New Roman"/>
          <w:sz w:val="24"/>
          <w:szCs w:val="24"/>
        </w:rPr>
        <w:t xml:space="preserve"> PUCO should order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 to comply with the MGSS and deny the requested waiver. </w:t>
      </w:r>
    </w:p>
    <w:p w:rsidR="00CF7E15" w:rsidRDefault="001D47B6" w:rsidP="001D47B6">
      <w:pPr>
        <w:suppressAutoHyphens/>
        <w:spacing w:after="0" w:line="480" w:lineRule="auto"/>
        <w:ind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 xml:space="preserve">The reason stated by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 for requesting a waiver in this case is that </w:t>
      </w:r>
      <w:r w:rsidR="00CF7E15">
        <w:rPr>
          <w:rFonts w:ascii="Times New Roman" w:eastAsia="Times New Roman" w:hAnsi="Times New Roman" w:cs="Times New Roman"/>
          <w:sz w:val="24"/>
          <w:szCs w:val="24"/>
        </w:rPr>
        <w:t>it</w:t>
      </w:r>
      <w:r w:rsidRPr="001D47B6">
        <w:rPr>
          <w:rFonts w:ascii="Times New Roman" w:eastAsia="Times New Roman" w:hAnsi="Times New Roman" w:cs="Times New Roman"/>
          <w:sz w:val="24"/>
          <w:szCs w:val="24"/>
        </w:rPr>
        <w:t xml:space="preserve"> must understand what rules apply to the existing processes. </w:t>
      </w:r>
      <w:r w:rsidR="00C93D6A">
        <w:rPr>
          <w:rFonts w:ascii="Times New Roman" w:eastAsia="Times New Roman" w:hAnsi="Times New Roman" w:cs="Times New Roman"/>
          <w:sz w:val="24"/>
          <w:szCs w:val="24"/>
        </w:rPr>
        <w:t xml:space="preserve">VEDO also </w:t>
      </w:r>
      <w:r w:rsidR="008E3F11">
        <w:rPr>
          <w:rFonts w:ascii="Times New Roman" w:eastAsia="Times New Roman" w:hAnsi="Times New Roman" w:cs="Times New Roman"/>
          <w:sz w:val="24"/>
          <w:szCs w:val="24"/>
        </w:rPr>
        <w:t xml:space="preserve">says </w:t>
      </w:r>
      <w:r w:rsidR="00C93D6A">
        <w:rPr>
          <w:rFonts w:ascii="Times New Roman" w:eastAsia="Times New Roman" w:hAnsi="Times New Roman" w:cs="Times New Roman"/>
          <w:sz w:val="24"/>
          <w:szCs w:val="24"/>
        </w:rPr>
        <w:t>that “there are numerous ambiguities and questions that VEDO proposes to address with Staff.”</w:t>
      </w:r>
      <w:r w:rsidR="008E3F11">
        <w:rPr>
          <w:rStyle w:val="FootnoteReference"/>
          <w:rFonts w:ascii="Times New Roman" w:eastAsia="Times New Roman" w:hAnsi="Times New Roman" w:cs="Times New Roman"/>
          <w:sz w:val="24"/>
          <w:szCs w:val="24"/>
        </w:rPr>
        <w:footnoteReference w:id="21"/>
      </w:r>
      <w:r w:rsidR="00C93D6A">
        <w:rPr>
          <w:rFonts w:ascii="Times New Roman" w:eastAsia="Times New Roman" w:hAnsi="Times New Roman" w:cs="Times New Roman"/>
          <w:sz w:val="24"/>
          <w:szCs w:val="24"/>
        </w:rPr>
        <w:t xml:space="preserve"> </w:t>
      </w:r>
    </w:p>
    <w:p w:rsidR="00CF7E15" w:rsidRDefault="00292D91" w:rsidP="001D47B6">
      <w:pPr>
        <w:suppressAutoHyphens/>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VEDO</w:t>
      </w:r>
      <w:r w:rsidR="001D47B6" w:rsidRPr="001D47B6">
        <w:rPr>
          <w:rFonts w:ascii="Times New Roman" w:eastAsia="Times New Roman" w:hAnsi="Times New Roman" w:cs="Times New Roman"/>
          <w:sz w:val="24"/>
          <w:szCs w:val="24"/>
        </w:rPr>
        <w:t xml:space="preserve"> understood the proposed rules well enough to provide opposing Comments</w:t>
      </w:r>
      <w:r w:rsidR="001D47B6" w:rsidRPr="001D47B6">
        <w:rPr>
          <w:rFonts w:ascii="Times New Roman" w:eastAsia="Times New Roman" w:hAnsi="Times New Roman" w:cs="Times New Roman"/>
          <w:sz w:val="24"/>
          <w:szCs w:val="24"/>
          <w:vertAlign w:val="superscript"/>
        </w:rPr>
        <w:footnoteReference w:id="22"/>
      </w:r>
      <w:r w:rsidR="001D47B6" w:rsidRPr="001D47B6">
        <w:rPr>
          <w:rFonts w:ascii="Times New Roman" w:eastAsia="Times New Roman" w:hAnsi="Times New Roman" w:cs="Times New Roman"/>
          <w:sz w:val="24"/>
          <w:szCs w:val="24"/>
        </w:rPr>
        <w:t xml:space="preserve"> and Reply Comments</w:t>
      </w:r>
      <w:r w:rsidR="001D47B6" w:rsidRPr="001D47B6">
        <w:rPr>
          <w:rFonts w:ascii="Times New Roman" w:eastAsia="Times New Roman" w:hAnsi="Times New Roman" w:cs="Times New Roman"/>
          <w:sz w:val="24"/>
          <w:szCs w:val="24"/>
          <w:vertAlign w:val="superscript"/>
        </w:rPr>
        <w:footnoteReference w:id="23"/>
      </w:r>
      <w:r w:rsidR="008E3F11">
        <w:rPr>
          <w:rFonts w:ascii="Times New Roman" w:eastAsia="Times New Roman" w:hAnsi="Times New Roman" w:cs="Times New Roman"/>
          <w:sz w:val="24"/>
          <w:szCs w:val="24"/>
        </w:rPr>
        <w:t xml:space="preserve"> in the MGSS case</w:t>
      </w:r>
      <w:r w:rsidR="00C93D6A">
        <w:rPr>
          <w:rFonts w:ascii="Times New Roman" w:eastAsia="Times New Roman" w:hAnsi="Times New Roman" w:cs="Times New Roman"/>
          <w:sz w:val="24"/>
          <w:szCs w:val="24"/>
        </w:rPr>
        <w:t>. And the rules are clear about when to report. If the appointment is cancelled by the company, is a no-show by the customer, or cancelled by the customer, and the company did not make the rescheduled appointment according to the rule – for two months in a row, then this failure must be reported. The PUCO made no distinction between these reasons and VEDO did not raise this question in earlier proceedings. VEDO did not file for clarification of this rule in the MGSS</w:t>
      </w:r>
      <w:r w:rsidR="007B1CD8">
        <w:rPr>
          <w:rFonts w:ascii="Times New Roman" w:eastAsia="Times New Roman" w:hAnsi="Times New Roman" w:cs="Times New Roman"/>
          <w:sz w:val="24"/>
          <w:szCs w:val="24"/>
        </w:rPr>
        <w:t xml:space="preserve"> doc</w:t>
      </w:r>
      <w:r w:rsidR="00C93D6A">
        <w:rPr>
          <w:rFonts w:ascii="Times New Roman" w:eastAsia="Times New Roman" w:hAnsi="Times New Roman" w:cs="Times New Roman"/>
          <w:sz w:val="24"/>
          <w:szCs w:val="24"/>
        </w:rPr>
        <w:t xml:space="preserve">ket or seek rehearing on this specific issue. </w:t>
      </w:r>
    </w:p>
    <w:p w:rsidR="001D47B6" w:rsidRDefault="00CF7E15" w:rsidP="001D47B6">
      <w:pPr>
        <w:suppressAutoHyphens/>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w:t>
      </w:r>
      <w:r w:rsidR="00C93D6A">
        <w:rPr>
          <w:rFonts w:ascii="Times New Roman" w:eastAsia="Times New Roman" w:hAnsi="Times New Roman" w:cs="Times New Roman"/>
          <w:sz w:val="24"/>
          <w:szCs w:val="24"/>
        </w:rPr>
        <w:t xml:space="preserve">VEDO </w:t>
      </w:r>
      <w:r w:rsidR="001D47B6" w:rsidRPr="001D47B6">
        <w:rPr>
          <w:rFonts w:ascii="Times New Roman" w:eastAsia="Times New Roman" w:hAnsi="Times New Roman" w:cs="Times New Roman"/>
          <w:sz w:val="24"/>
          <w:szCs w:val="24"/>
        </w:rPr>
        <w:t>has had an ample period of time (the instant rule was introduced on February 26, 2014) to contact the PUCO Staff to seek clarity for any implementation details that it allegedly does not understand.</w:t>
      </w:r>
      <w:r w:rsidR="00C93D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onus was on VEDO to pursue the matter with the Staff. Appar</w:t>
      </w:r>
      <w:r w:rsidR="0066165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ntly, it failed to do so. </w:t>
      </w:r>
      <w:r w:rsidR="00531C82">
        <w:rPr>
          <w:rFonts w:ascii="Times New Roman" w:eastAsia="Times New Roman" w:hAnsi="Times New Roman" w:cs="Times New Roman"/>
          <w:sz w:val="24"/>
          <w:szCs w:val="24"/>
        </w:rPr>
        <w:t>Its failure to do so should not excuse it from complying with the rules</w:t>
      </w:r>
      <w:r w:rsidR="005E5CFD">
        <w:rPr>
          <w:rFonts w:ascii="Times New Roman" w:eastAsia="Times New Roman" w:hAnsi="Times New Roman" w:cs="Times New Roman"/>
          <w:sz w:val="24"/>
          <w:szCs w:val="24"/>
        </w:rPr>
        <w:t xml:space="preserve"> in a timely manner</w:t>
      </w:r>
      <w:r w:rsidR="00531C82">
        <w:rPr>
          <w:rFonts w:ascii="Times New Roman" w:eastAsia="Times New Roman" w:hAnsi="Times New Roman" w:cs="Times New Roman"/>
          <w:sz w:val="24"/>
          <w:szCs w:val="24"/>
        </w:rPr>
        <w:t>.  The</w:t>
      </w:r>
      <w:r w:rsidR="001D47B6" w:rsidRPr="001D47B6">
        <w:rPr>
          <w:rFonts w:ascii="Times New Roman" w:eastAsia="Times New Roman" w:hAnsi="Times New Roman" w:cs="Times New Roman"/>
          <w:sz w:val="24"/>
          <w:szCs w:val="24"/>
        </w:rPr>
        <w:t xml:space="preserve"> PUCO </w:t>
      </w:r>
      <w:r w:rsidR="00531C82">
        <w:rPr>
          <w:rFonts w:ascii="Times New Roman" w:eastAsia="Times New Roman" w:hAnsi="Times New Roman" w:cs="Times New Roman"/>
          <w:sz w:val="24"/>
          <w:szCs w:val="24"/>
        </w:rPr>
        <w:t xml:space="preserve">should </w:t>
      </w:r>
      <w:r w:rsidR="001D47B6" w:rsidRPr="001D47B6">
        <w:rPr>
          <w:rFonts w:ascii="Times New Roman" w:eastAsia="Times New Roman" w:hAnsi="Times New Roman" w:cs="Times New Roman"/>
          <w:sz w:val="24"/>
          <w:szCs w:val="24"/>
        </w:rPr>
        <w:t xml:space="preserve">deny </w:t>
      </w:r>
      <w:r w:rsidR="00292D91">
        <w:rPr>
          <w:rFonts w:ascii="Times New Roman" w:eastAsia="Times New Roman" w:hAnsi="Times New Roman" w:cs="Times New Roman"/>
          <w:sz w:val="24"/>
          <w:szCs w:val="24"/>
        </w:rPr>
        <w:t>VEDO</w:t>
      </w:r>
      <w:r w:rsidR="001D47B6" w:rsidRPr="001D47B6">
        <w:rPr>
          <w:rFonts w:ascii="Times New Roman" w:eastAsia="Times New Roman" w:hAnsi="Times New Roman" w:cs="Times New Roman"/>
          <w:sz w:val="24"/>
          <w:szCs w:val="24"/>
        </w:rPr>
        <w:t xml:space="preserve">’s waiver request. </w:t>
      </w:r>
    </w:p>
    <w:p w:rsidR="008C7B5C" w:rsidRPr="00661654" w:rsidRDefault="000B362B" w:rsidP="00820A18">
      <w:pPr>
        <w:pStyle w:val="Heading2"/>
        <w:rPr>
          <w:rFonts w:eastAsia="Times New Roman"/>
        </w:rPr>
      </w:pPr>
      <w:bookmarkStart w:id="9" w:name="_Toc413228682"/>
      <w:bookmarkStart w:id="10" w:name="_Toc413420637"/>
      <w:r w:rsidRPr="00661654">
        <w:rPr>
          <w:rFonts w:eastAsia="Times New Roman"/>
        </w:rPr>
        <w:t>C</w:t>
      </w:r>
      <w:r w:rsidR="008C7B5C" w:rsidRPr="00661654">
        <w:rPr>
          <w:rFonts w:eastAsia="Times New Roman"/>
        </w:rPr>
        <w:t>.</w:t>
      </w:r>
      <w:r w:rsidR="008C7B5C" w:rsidRPr="00661654">
        <w:rPr>
          <w:rFonts w:eastAsia="Times New Roman"/>
        </w:rPr>
        <w:tab/>
        <w:t xml:space="preserve">Ohio Admin. Code 4901:1-13-11(C) Gas or </w:t>
      </w:r>
      <w:r w:rsidR="00820A18" w:rsidRPr="00661654">
        <w:rPr>
          <w:rFonts w:eastAsia="Times New Roman"/>
        </w:rPr>
        <w:t>N</w:t>
      </w:r>
      <w:r w:rsidR="008C7B5C" w:rsidRPr="00661654">
        <w:rPr>
          <w:rFonts w:eastAsia="Times New Roman"/>
        </w:rPr>
        <w:t xml:space="preserve">atural </w:t>
      </w:r>
      <w:r w:rsidR="00820A18" w:rsidRPr="00661654">
        <w:rPr>
          <w:rFonts w:eastAsia="Times New Roman"/>
        </w:rPr>
        <w:t>G</w:t>
      </w:r>
      <w:r w:rsidR="008C7B5C" w:rsidRPr="00661654">
        <w:rPr>
          <w:rFonts w:eastAsia="Times New Roman"/>
        </w:rPr>
        <w:t xml:space="preserve">as </w:t>
      </w:r>
      <w:r w:rsidR="00820A18" w:rsidRPr="00661654">
        <w:rPr>
          <w:rFonts w:eastAsia="Times New Roman"/>
        </w:rPr>
        <w:t>C</w:t>
      </w:r>
      <w:r w:rsidR="008C7B5C" w:rsidRPr="00661654">
        <w:rPr>
          <w:rFonts w:eastAsia="Times New Roman"/>
        </w:rPr>
        <w:t xml:space="preserve">ompany </w:t>
      </w:r>
      <w:r w:rsidR="00820A18" w:rsidRPr="00661654">
        <w:rPr>
          <w:rFonts w:eastAsia="Times New Roman"/>
        </w:rPr>
        <w:t>C</w:t>
      </w:r>
      <w:r w:rsidR="008C7B5C" w:rsidRPr="00661654">
        <w:rPr>
          <w:rFonts w:eastAsia="Times New Roman"/>
        </w:rPr>
        <w:t xml:space="preserve">ustomer </w:t>
      </w:r>
      <w:r w:rsidR="00820A18" w:rsidRPr="00661654">
        <w:rPr>
          <w:rFonts w:eastAsia="Times New Roman"/>
        </w:rPr>
        <w:t>B</w:t>
      </w:r>
      <w:r w:rsidR="008C7B5C" w:rsidRPr="00661654">
        <w:rPr>
          <w:rFonts w:eastAsia="Times New Roman"/>
        </w:rPr>
        <w:t xml:space="preserve">illing and </w:t>
      </w:r>
      <w:r w:rsidR="00820A18" w:rsidRPr="00661654">
        <w:rPr>
          <w:rFonts w:eastAsia="Times New Roman"/>
        </w:rPr>
        <w:t>P</w:t>
      </w:r>
      <w:r w:rsidR="008C7B5C" w:rsidRPr="00661654">
        <w:rPr>
          <w:rFonts w:eastAsia="Times New Roman"/>
        </w:rPr>
        <w:t>ayments.</w:t>
      </w:r>
      <w:bookmarkEnd w:id="9"/>
      <w:bookmarkEnd w:id="10"/>
    </w:p>
    <w:p w:rsidR="00E3499E" w:rsidRPr="00661654" w:rsidRDefault="008C7B5C" w:rsidP="008C7B5C">
      <w:pPr>
        <w:suppressAutoHyphens/>
        <w:spacing w:after="0" w:line="480" w:lineRule="auto"/>
        <w:rPr>
          <w:rFonts w:ascii="Times New Roman" w:eastAsia="Times New Roman" w:hAnsi="Times New Roman" w:cs="Times New Roman"/>
          <w:sz w:val="24"/>
          <w:szCs w:val="24"/>
        </w:rPr>
      </w:pPr>
      <w:r w:rsidRPr="00661654">
        <w:rPr>
          <w:rFonts w:ascii="Times New Roman" w:eastAsia="Times New Roman" w:hAnsi="Times New Roman" w:cs="Times New Roman"/>
          <w:b/>
          <w:sz w:val="24"/>
          <w:szCs w:val="24"/>
        </w:rPr>
        <w:tab/>
      </w:r>
      <w:r w:rsidRPr="00661654">
        <w:rPr>
          <w:rFonts w:ascii="Times New Roman" w:eastAsia="Times New Roman" w:hAnsi="Times New Roman" w:cs="Times New Roman"/>
          <w:sz w:val="24"/>
          <w:szCs w:val="24"/>
        </w:rPr>
        <w:t xml:space="preserve">VEDO </w:t>
      </w:r>
      <w:r w:rsidR="00276A70" w:rsidRPr="00661654">
        <w:rPr>
          <w:rFonts w:ascii="Times New Roman" w:eastAsia="Times New Roman" w:hAnsi="Times New Roman" w:cs="Times New Roman"/>
          <w:sz w:val="24"/>
          <w:szCs w:val="24"/>
        </w:rPr>
        <w:t xml:space="preserve">requests a waiver, until February 1, 2016, of the </w:t>
      </w:r>
      <w:r w:rsidRPr="00661654">
        <w:rPr>
          <w:rFonts w:ascii="Times New Roman" w:eastAsia="Times New Roman" w:hAnsi="Times New Roman" w:cs="Times New Roman"/>
          <w:sz w:val="24"/>
          <w:szCs w:val="24"/>
        </w:rPr>
        <w:t>r</w:t>
      </w:r>
      <w:r w:rsidR="00276A70" w:rsidRPr="00661654">
        <w:rPr>
          <w:rFonts w:ascii="Times New Roman" w:eastAsia="Times New Roman" w:hAnsi="Times New Roman" w:cs="Times New Roman"/>
          <w:sz w:val="24"/>
          <w:szCs w:val="24"/>
        </w:rPr>
        <w:t>u</w:t>
      </w:r>
      <w:r w:rsidRPr="00661654">
        <w:rPr>
          <w:rFonts w:ascii="Times New Roman" w:eastAsia="Times New Roman" w:hAnsi="Times New Roman" w:cs="Times New Roman"/>
          <w:sz w:val="24"/>
          <w:szCs w:val="24"/>
        </w:rPr>
        <w:t>le that extends the due date of residential bills issued from out of state to no less than 17 days from the date the bill was issued. VEDO’s</w:t>
      </w:r>
      <w:r w:rsidR="00531C82" w:rsidRPr="00661654">
        <w:rPr>
          <w:rFonts w:ascii="Times New Roman" w:eastAsia="Times New Roman" w:hAnsi="Times New Roman" w:cs="Times New Roman"/>
          <w:sz w:val="24"/>
          <w:szCs w:val="24"/>
        </w:rPr>
        <w:t xml:space="preserve"> purported </w:t>
      </w:r>
      <w:r w:rsidRPr="00661654">
        <w:rPr>
          <w:rFonts w:ascii="Times New Roman" w:eastAsia="Times New Roman" w:hAnsi="Times New Roman" w:cs="Times New Roman"/>
          <w:sz w:val="24"/>
          <w:szCs w:val="24"/>
        </w:rPr>
        <w:t xml:space="preserve"> </w:t>
      </w:r>
      <w:r w:rsidR="00531C82" w:rsidRPr="00661654">
        <w:rPr>
          <w:rFonts w:ascii="Times New Roman" w:eastAsia="Times New Roman" w:hAnsi="Times New Roman" w:cs="Times New Roman"/>
          <w:sz w:val="24"/>
          <w:szCs w:val="24"/>
        </w:rPr>
        <w:t>“</w:t>
      </w:r>
      <w:r w:rsidRPr="00661654">
        <w:rPr>
          <w:rFonts w:ascii="Times New Roman" w:eastAsia="Times New Roman" w:hAnsi="Times New Roman" w:cs="Times New Roman"/>
          <w:sz w:val="24"/>
          <w:szCs w:val="24"/>
        </w:rPr>
        <w:t>good cause</w:t>
      </w:r>
      <w:r w:rsidR="00531C82" w:rsidRPr="00661654">
        <w:rPr>
          <w:rFonts w:ascii="Times New Roman" w:eastAsia="Times New Roman" w:hAnsi="Times New Roman" w:cs="Times New Roman"/>
          <w:sz w:val="24"/>
          <w:szCs w:val="24"/>
        </w:rPr>
        <w:t xml:space="preserve">” </w:t>
      </w:r>
      <w:r w:rsidRPr="00661654">
        <w:rPr>
          <w:rFonts w:ascii="Times New Roman" w:eastAsia="Times New Roman" w:hAnsi="Times New Roman" w:cs="Times New Roman"/>
          <w:sz w:val="24"/>
          <w:szCs w:val="24"/>
        </w:rPr>
        <w:t xml:space="preserve"> is that even though the “due date does no</w:t>
      </w:r>
      <w:r w:rsidR="00276A70" w:rsidRPr="00661654">
        <w:rPr>
          <w:rFonts w:ascii="Times New Roman" w:eastAsia="Times New Roman" w:hAnsi="Times New Roman" w:cs="Times New Roman"/>
          <w:sz w:val="24"/>
          <w:szCs w:val="24"/>
        </w:rPr>
        <w:t>t</w:t>
      </w:r>
      <w:r w:rsidRPr="00661654">
        <w:rPr>
          <w:rFonts w:ascii="Times New Roman" w:eastAsia="Times New Roman" w:hAnsi="Times New Roman" w:cs="Times New Roman"/>
          <w:sz w:val="24"/>
          <w:szCs w:val="24"/>
        </w:rPr>
        <w:t xml:space="preserve"> by itself require extensive programming of </w:t>
      </w:r>
      <w:r w:rsidR="00276A70" w:rsidRPr="00661654">
        <w:rPr>
          <w:rFonts w:ascii="Times New Roman" w:eastAsia="Times New Roman" w:hAnsi="Times New Roman" w:cs="Times New Roman"/>
          <w:sz w:val="24"/>
          <w:szCs w:val="24"/>
        </w:rPr>
        <w:t>V</w:t>
      </w:r>
      <w:r w:rsidRPr="00661654">
        <w:rPr>
          <w:rFonts w:ascii="Times New Roman" w:eastAsia="Times New Roman" w:hAnsi="Times New Roman" w:cs="Times New Roman"/>
          <w:sz w:val="24"/>
          <w:szCs w:val="24"/>
        </w:rPr>
        <w:t>EDO’s billing systems, it will be necessary to evaluate this change in conjunction with other required changes to the va</w:t>
      </w:r>
      <w:r w:rsidR="00276A70" w:rsidRPr="00661654">
        <w:rPr>
          <w:rFonts w:ascii="Times New Roman" w:eastAsia="Times New Roman" w:hAnsi="Times New Roman" w:cs="Times New Roman"/>
          <w:sz w:val="24"/>
          <w:szCs w:val="24"/>
        </w:rPr>
        <w:t>r</w:t>
      </w:r>
      <w:r w:rsidRPr="00661654">
        <w:rPr>
          <w:rFonts w:ascii="Times New Roman" w:eastAsia="Times New Roman" w:hAnsi="Times New Roman" w:cs="Times New Roman"/>
          <w:sz w:val="24"/>
          <w:szCs w:val="24"/>
        </w:rPr>
        <w:t>ious customer information system to ensure that all changes are appropriately integrated</w:t>
      </w:r>
      <w:r w:rsidR="00276A70" w:rsidRPr="00661654">
        <w:rPr>
          <w:rFonts w:ascii="Times New Roman" w:eastAsia="Times New Roman" w:hAnsi="Times New Roman" w:cs="Times New Roman"/>
          <w:sz w:val="24"/>
          <w:szCs w:val="24"/>
        </w:rPr>
        <w:t>.”</w:t>
      </w:r>
      <w:r w:rsidR="00276A70" w:rsidRPr="00661654">
        <w:rPr>
          <w:rStyle w:val="FootnoteReference"/>
          <w:rFonts w:ascii="Times New Roman" w:eastAsia="Times New Roman" w:hAnsi="Times New Roman" w:cs="Times New Roman"/>
          <w:sz w:val="24"/>
          <w:szCs w:val="24"/>
        </w:rPr>
        <w:footnoteReference w:id="24"/>
      </w:r>
      <w:r w:rsidR="00276A70" w:rsidRPr="00661654">
        <w:rPr>
          <w:rFonts w:ascii="Times New Roman" w:eastAsia="Times New Roman" w:hAnsi="Times New Roman" w:cs="Times New Roman"/>
          <w:sz w:val="24"/>
          <w:szCs w:val="24"/>
        </w:rPr>
        <w:t xml:space="preserve"> </w:t>
      </w:r>
    </w:p>
    <w:p w:rsidR="00AF527E" w:rsidRPr="00661654" w:rsidRDefault="00E3499E" w:rsidP="00E3499E">
      <w:pPr>
        <w:suppressAutoHyphens/>
        <w:spacing w:after="0" w:line="480" w:lineRule="auto"/>
        <w:ind w:firstLine="720"/>
        <w:rPr>
          <w:rFonts w:ascii="Times New Roman" w:eastAsia="Times New Roman" w:hAnsi="Times New Roman" w:cs="Times New Roman"/>
          <w:sz w:val="24"/>
          <w:szCs w:val="24"/>
        </w:rPr>
      </w:pPr>
      <w:r w:rsidRPr="00661654">
        <w:rPr>
          <w:rFonts w:ascii="Times New Roman" w:eastAsia="Times New Roman" w:hAnsi="Times New Roman" w:cs="Times New Roman"/>
          <w:sz w:val="24"/>
          <w:szCs w:val="24"/>
        </w:rPr>
        <w:t>In the MGSS rule proceeding, t</w:t>
      </w:r>
      <w:r w:rsidR="001655A3" w:rsidRPr="00661654">
        <w:rPr>
          <w:rFonts w:ascii="Times New Roman" w:eastAsia="Times New Roman" w:hAnsi="Times New Roman" w:cs="Times New Roman"/>
          <w:sz w:val="24"/>
          <w:szCs w:val="24"/>
        </w:rPr>
        <w:t xml:space="preserve">he staff of the PUCO introduced a 21 day deadline </w:t>
      </w:r>
      <w:r w:rsidRPr="00661654">
        <w:rPr>
          <w:rFonts w:ascii="Times New Roman" w:eastAsia="Times New Roman" w:hAnsi="Times New Roman" w:cs="Times New Roman"/>
          <w:sz w:val="24"/>
          <w:szCs w:val="24"/>
        </w:rPr>
        <w:t>for out-of-state bills</w:t>
      </w:r>
      <w:r w:rsidR="001655A3" w:rsidRPr="00661654">
        <w:rPr>
          <w:rFonts w:ascii="Times New Roman" w:eastAsia="Times New Roman" w:hAnsi="Times New Roman" w:cs="Times New Roman"/>
          <w:sz w:val="24"/>
          <w:szCs w:val="24"/>
        </w:rPr>
        <w:t>. The following proposed rule was part of the staff’s</w:t>
      </w:r>
      <w:r w:rsidR="00276A70" w:rsidRPr="00661654">
        <w:rPr>
          <w:rFonts w:ascii="Times New Roman" w:eastAsia="Times New Roman" w:hAnsi="Times New Roman" w:cs="Times New Roman"/>
          <w:sz w:val="24"/>
          <w:szCs w:val="24"/>
        </w:rPr>
        <w:t xml:space="preserve"> proposal</w:t>
      </w:r>
      <w:r w:rsidR="001655A3" w:rsidRPr="00661654">
        <w:rPr>
          <w:rFonts w:ascii="Times New Roman" w:eastAsia="Times New Roman" w:hAnsi="Times New Roman" w:cs="Times New Roman"/>
          <w:sz w:val="24"/>
          <w:szCs w:val="24"/>
        </w:rPr>
        <w:t>, issued by the PUCO on February 26, 2014 and adopted by the PUCO in its July 30, 2014 Order: “For residential bills being issued from outside the state of Ohio, the due date shall be no less than twenty-one days from the date on the actual bill.”</w:t>
      </w:r>
      <w:r w:rsidR="001655A3" w:rsidRPr="00661654">
        <w:rPr>
          <w:rStyle w:val="FootnoteReference"/>
          <w:rFonts w:ascii="Times New Roman" w:eastAsia="Times New Roman" w:hAnsi="Times New Roman" w:cs="Times New Roman"/>
          <w:sz w:val="24"/>
          <w:szCs w:val="24"/>
        </w:rPr>
        <w:footnoteReference w:id="25"/>
      </w:r>
      <w:r w:rsidR="001655A3" w:rsidRPr="00661654">
        <w:rPr>
          <w:rFonts w:ascii="Times New Roman" w:eastAsia="Times New Roman" w:hAnsi="Times New Roman" w:cs="Times New Roman"/>
          <w:sz w:val="24"/>
          <w:szCs w:val="24"/>
        </w:rPr>
        <w:t xml:space="preserve"> </w:t>
      </w:r>
      <w:r w:rsidR="00AF527E" w:rsidRPr="00661654">
        <w:rPr>
          <w:rFonts w:ascii="Times New Roman" w:eastAsia="Times New Roman" w:hAnsi="Times New Roman" w:cs="Times New Roman"/>
          <w:sz w:val="24"/>
          <w:szCs w:val="24"/>
        </w:rPr>
        <w:t>I</w:t>
      </w:r>
      <w:r w:rsidRPr="00661654">
        <w:rPr>
          <w:rFonts w:ascii="Times New Roman" w:eastAsia="Times New Roman" w:hAnsi="Times New Roman" w:cs="Times New Roman"/>
          <w:sz w:val="24"/>
          <w:szCs w:val="24"/>
        </w:rPr>
        <w:t xml:space="preserve">n the past, all residential bills were due 14 days </w:t>
      </w:r>
      <w:r w:rsidR="00565751" w:rsidRPr="00661654">
        <w:rPr>
          <w:rFonts w:ascii="Times New Roman" w:eastAsia="Times New Roman" w:hAnsi="Times New Roman" w:cs="Times New Roman"/>
          <w:sz w:val="24"/>
          <w:szCs w:val="24"/>
        </w:rPr>
        <w:t>from issuance, whether issued f</w:t>
      </w:r>
      <w:r w:rsidRPr="00661654">
        <w:rPr>
          <w:rFonts w:ascii="Times New Roman" w:eastAsia="Times New Roman" w:hAnsi="Times New Roman" w:cs="Times New Roman"/>
          <w:sz w:val="24"/>
          <w:szCs w:val="24"/>
        </w:rPr>
        <w:t>r</w:t>
      </w:r>
      <w:r w:rsidR="00565751" w:rsidRPr="00661654">
        <w:rPr>
          <w:rFonts w:ascii="Times New Roman" w:eastAsia="Times New Roman" w:hAnsi="Times New Roman" w:cs="Times New Roman"/>
          <w:sz w:val="24"/>
          <w:szCs w:val="24"/>
        </w:rPr>
        <w:t>o</w:t>
      </w:r>
      <w:r w:rsidRPr="00661654">
        <w:rPr>
          <w:rFonts w:ascii="Times New Roman" w:eastAsia="Times New Roman" w:hAnsi="Times New Roman" w:cs="Times New Roman"/>
          <w:sz w:val="24"/>
          <w:szCs w:val="24"/>
        </w:rPr>
        <w:t xml:space="preserve">m in-state or out-of-state. </w:t>
      </w:r>
      <w:r w:rsidR="001655A3" w:rsidRPr="00661654">
        <w:rPr>
          <w:rFonts w:ascii="Times New Roman" w:eastAsia="Times New Roman" w:hAnsi="Times New Roman" w:cs="Times New Roman"/>
          <w:sz w:val="24"/>
          <w:szCs w:val="24"/>
        </w:rPr>
        <w:t>It was VEDO, as part of the Joint Companies</w:t>
      </w:r>
      <w:r w:rsidR="00AF527E" w:rsidRPr="00661654">
        <w:rPr>
          <w:rFonts w:ascii="Times New Roman" w:eastAsia="Times New Roman" w:hAnsi="Times New Roman" w:cs="Times New Roman"/>
          <w:sz w:val="24"/>
          <w:szCs w:val="24"/>
        </w:rPr>
        <w:t>’</w:t>
      </w:r>
      <w:r w:rsidR="000B4ACA" w:rsidRPr="00661654">
        <w:rPr>
          <w:rFonts w:ascii="Times New Roman" w:eastAsia="Times New Roman" w:hAnsi="Times New Roman" w:cs="Times New Roman"/>
          <w:sz w:val="24"/>
          <w:szCs w:val="24"/>
        </w:rPr>
        <w:t xml:space="preserve"> comments</w:t>
      </w:r>
      <w:r w:rsidR="00AF527E" w:rsidRPr="00661654">
        <w:rPr>
          <w:rFonts w:ascii="Times New Roman" w:eastAsia="Times New Roman" w:hAnsi="Times New Roman" w:cs="Times New Roman"/>
          <w:sz w:val="24"/>
          <w:szCs w:val="24"/>
        </w:rPr>
        <w:t xml:space="preserve"> responding to the Staff’s proposal </w:t>
      </w:r>
      <w:r w:rsidRPr="00661654">
        <w:rPr>
          <w:rFonts w:ascii="Times New Roman" w:eastAsia="Times New Roman" w:hAnsi="Times New Roman" w:cs="Times New Roman"/>
          <w:sz w:val="24"/>
          <w:szCs w:val="24"/>
        </w:rPr>
        <w:t>,</w:t>
      </w:r>
      <w:r w:rsidR="001655A3" w:rsidRPr="00661654">
        <w:rPr>
          <w:rFonts w:ascii="Times New Roman" w:eastAsia="Times New Roman" w:hAnsi="Times New Roman" w:cs="Times New Roman"/>
          <w:sz w:val="24"/>
          <w:szCs w:val="24"/>
        </w:rPr>
        <w:t xml:space="preserve"> that recommended “a due date of not less than 17 days from the date on residential bills issued by out-of-state printer, which would not require extensive reprogramming of DEO’s and VEDO’s systems</w:t>
      </w:r>
      <w:r w:rsidR="00AF527E" w:rsidRPr="00661654">
        <w:rPr>
          <w:rFonts w:ascii="Times New Roman" w:eastAsia="Times New Roman" w:hAnsi="Times New Roman" w:cs="Times New Roman"/>
          <w:sz w:val="24"/>
          <w:szCs w:val="24"/>
        </w:rPr>
        <w:t>.”</w:t>
      </w:r>
      <w:r w:rsidR="00AF527E" w:rsidRPr="00661654">
        <w:rPr>
          <w:rStyle w:val="FootnoteReference"/>
          <w:rFonts w:ascii="Times New Roman" w:eastAsia="Times New Roman" w:hAnsi="Times New Roman" w:cs="Times New Roman"/>
          <w:sz w:val="24"/>
          <w:szCs w:val="24"/>
        </w:rPr>
        <w:footnoteReference w:id="26"/>
      </w:r>
    </w:p>
    <w:p w:rsidR="001655A3" w:rsidRDefault="00AF527E" w:rsidP="00E3499E">
      <w:pPr>
        <w:suppressAutoHyphens/>
        <w:spacing w:after="0" w:line="480" w:lineRule="auto"/>
        <w:ind w:firstLine="720"/>
        <w:rPr>
          <w:rFonts w:ascii="Times New Roman" w:eastAsia="Times New Roman" w:hAnsi="Times New Roman" w:cs="Times New Roman"/>
          <w:sz w:val="24"/>
          <w:szCs w:val="24"/>
        </w:rPr>
      </w:pPr>
      <w:r w:rsidRPr="00661654">
        <w:rPr>
          <w:rFonts w:ascii="Times New Roman" w:eastAsia="Times New Roman" w:hAnsi="Times New Roman" w:cs="Times New Roman"/>
          <w:sz w:val="24"/>
          <w:szCs w:val="24"/>
        </w:rPr>
        <w:t>T</w:t>
      </w:r>
      <w:r w:rsidR="001655A3" w:rsidRPr="00661654">
        <w:rPr>
          <w:rFonts w:ascii="Times New Roman" w:eastAsia="Times New Roman" w:hAnsi="Times New Roman" w:cs="Times New Roman"/>
          <w:sz w:val="24"/>
          <w:szCs w:val="24"/>
        </w:rPr>
        <w:t>he PUCO adopted the Joint Companies’ proposal</w:t>
      </w:r>
      <w:r w:rsidRPr="00661654">
        <w:rPr>
          <w:rFonts w:ascii="Times New Roman" w:eastAsia="Times New Roman" w:hAnsi="Times New Roman" w:cs="Times New Roman"/>
          <w:sz w:val="24"/>
          <w:szCs w:val="24"/>
        </w:rPr>
        <w:t xml:space="preserve">. It </w:t>
      </w:r>
      <w:r w:rsidR="001655A3" w:rsidRPr="00661654">
        <w:rPr>
          <w:rFonts w:ascii="Times New Roman" w:eastAsia="Times New Roman" w:hAnsi="Times New Roman" w:cs="Times New Roman"/>
          <w:sz w:val="24"/>
          <w:szCs w:val="24"/>
        </w:rPr>
        <w:t>shorten</w:t>
      </w:r>
      <w:r w:rsidRPr="00661654">
        <w:rPr>
          <w:rFonts w:ascii="Times New Roman" w:eastAsia="Times New Roman" w:hAnsi="Times New Roman" w:cs="Times New Roman"/>
          <w:sz w:val="24"/>
          <w:szCs w:val="24"/>
        </w:rPr>
        <w:t>ed</w:t>
      </w:r>
      <w:r w:rsidR="001655A3" w:rsidRPr="00661654">
        <w:rPr>
          <w:rFonts w:ascii="Times New Roman" w:eastAsia="Times New Roman" w:hAnsi="Times New Roman" w:cs="Times New Roman"/>
          <w:sz w:val="24"/>
          <w:szCs w:val="24"/>
        </w:rPr>
        <w:t xml:space="preserve"> the timeframe to 17 days as a </w:t>
      </w:r>
      <w:r w:rsidRPr="00661654">
        <w:rPr>
          <w:rFonts w:ascii="Times New Roman" w:eastAsia="Times New Roman" w:hAnsi="Times New Roman" w:cs="Times New Roman"/>
          <w:sz w:val="24"/>
          <w:szCs w:val="24"/>
        </w:rPr>
        <w:t>“</w:t>
      </w:r>
      <w:r w:rsidR="001655A3" w:rsidRPr="00661654">
        <w:rPr>
          <w:rFonts w:ascii="Times New Roman" w:eastAsia="Times New Roman" w:hAnsi="Times New Roman" w:cs="Times New Roman"/>
          <w:sz w:val="24"/>
          <w:szCs w:val="24"/>
        </w:rPr>
        <w:t>reasonable compromise that balances the interests of the companies that chose to use out-of-state printers as a mean</w:t>
      </w:r>
      <w:r w:rsidRPr="00661654">
        <w:rPr>
          <w:rFonts w:ascii="Times New Roman" w:eastAsia="Times New Roman" w:hAnsi="Times New Roman" w:cs="Times New Roman"/>
          <w:sz w:val="24"/>
          <w:szCs w:val="24"/>
        </w:rPr>
        <w:t>s</w:t>
      </w:r>
      <w:r w:rsidR="001655A3" w:rsidRPr="00661654">
        <w:rPr>
          <w:rFonts w:ascii="Times New Roman" w:eastAsia="Times New Roman" w:hAnsi="Times New Roman" w:cs="Times New Roman"/>
          <w:sz w:val="24"/>
          <w:szCs w:val="24"/>
        </w:rPr>
        <w:t xml:space="preserve"> to minimize costs and the vital need of residential customer to have adequate time to pay their bills.</w:t>
      </w:r>
      <w:r w:rsidRPr="00661654">
        <w:rPr>
          <w:rFonts w:ascii="Times New Roman" w:eastAsia="Times New Roman" w:hAnsi="Times New Roman" w:cs="Times New Roman"/>
          <w:sz w:val="24"/>
          <w:szCs w:val="24"/>
        </w:rPr>
        <w:t>”</w:t>
      </w:r>
      <w:r w:rsidR="001655A3" w:rsidRPr="00661654">
        <w:rPr>
          <w:rStyle w:val="FootnoteReference"/>
          <w:rFonts w:ascii="Times New Roman" w:eastAsia="Times New Roman" w:hAnsi="Times New Roman" w:cs="Times New Roman"/>
          <w:sz w:val="24"/>
          <w:szCs w:val="24"/>
        </w:rPr>
        <w:footnoteReference w:id="27"/>
      </w:r>
      <w:r w:rsidR="001655A3" w:rsidRPr="00661654">
        <w:rPr>
          <w:rFonts w:ascii="Times New Roman" w:eastAsia="Times New Roman" w:hAnsi="Times New Roman" w:cs="Times New Roman"/>
          <w:sz w:val="24"/>
          <w:szCs w:val="24"/>
        </w:rPr>
        <w:t xml:space="preserve"> The PUCO granted VEDO</w:t>
      </w:r>
      <w:r w:rsidR="00565751" w:rsidRPr="00661654">
        <w:rPr>
          <w:rFonts w:ascii="Times New Roman" w:eastAsia="Times New Roman" w:hAnsi="Times New Roman" w:cs="Times New Roman"/>
          <w:sz w:val="24"/>
          <w:szCs w:val="24"/>
        </w:rPr>
        <w:t>’s</w:t>
      </w:r>
      <w:r w:rsidR="001655A3" w:rsidRPr="00661654">
        <w:rPr>
          <w:rFonts w:ascii="Times New Roman" w:eastAsia="Times New Roman" w:hAnsi="Times New Roman" w:cs="Times New Roman"/>
          <w:sz w:val="24"/>
          <w:szCs w:val="24"/>
        </w:rPr>
        <w:t xml:space="preserve"> request</w:t>
      </w:r>
      <w:r w:rsidRPr="00661654">
        <w:rPr>
          <w:rFonts w:ascii="Times New Roman" w:eastAsia="Times New Roman" w:hAnsi="Times New Roman" w:cs="Times New Roman"/>
          <w:sz w:val="24"/>
          <w:szCs w:val="24"/>
        </w:rPr>
        <w:t>. But</w:t>
      </w:r>
      <w:r w:rsidR="001655A3" w:rsidRPr="00661654">
        <w:rPr>
          <w:rFonts w:ascii="Times New Roman" w:eastAsia="Times New Roman" w:hAnsi="Times New Roman" w:cs="Times New Roman"/>
          <w:sz w:val="24"/>
          <w:szCs w:val="24"/>
        </w:rPr>
        <w:t xml:space="preserve"> now the Utility want</w:t>
      </w:r>
      <w:r w:rsidR="005C60A6" w:rsidRPr="00661654">
        <w:rPr>
          <w:rFonts w:ascii="Times New Roman" w:eastAsia="Times New Roman" w:hAnsi="Times New Roman" w:cs="Times New Roman"/>
          <w:sz w:val="24"/>
          <w:szCs w:val="24"/>
        </w:rPr>
        <w:t>s</w:t>
      </w:r>
      <w:r w:rsidR="001655A3" w:rsidRPr="00661654">
        <w:rPr>
          <w:rFonts w:ascii="Times New Roman" w:eastAsia="Times New Roman" w:hAnsi="Times New Roman" w:cs="Times New Roman"/>
          <w:sz w:val="24"/>
          <w:szCs w:val="24"/>
        </w:rPr>
        <w:t xml:space="preserve"> to wait until the end of another winter heating season to implement this change.</w:t>
      </w:r>
      <w:r w:rsidR="005C60A6" w:rsidRPr="00661654">
        <w:rPr>
          <w:rFonts w:ascii="Times New Roman" w:eastAsia="Times New Roman" w:hAnsi="Times New Roman" w:cs="Times New Roman"/>
          <w:sz w:val="24"/>
          <w:szCs w:val="24"/>
        </w:rPr>
        <w:t xml:space="preserve"> OCC urges the PUCO to deny VEDO’s waiver request and require that the Utility implement the 17 day deadline.</w:t>
      </w:r>
    </w:p>
    <w:p w:rsidR="000B362B" w:rsidRPr="008C7B5C" w:rsidRDefault="000B362B" w:rsidP="000B362B">
      <w:pPr>
        <w:suppressAutoHyphens/>
        <w:spacing w:after="0" w:line="240" w:lineRule="auto"/>
        <w:ind w:firstLine="720"/>
        <w:rPr>
          <w:rFonts w:ascii="Times New Roman" w:eastAsia="Times New Roman" w:hAnsi="Times New Roman" w:cs="Times New Roman"/>
          <w:sz w:val="24"/>
          <w:szCs w:val="24"/>
        </w:rPr>
      </w:pPr>
    </w:p>
    <w:p w:rsidR="001D47B6" w:rsidRPr="001D47B6" w:rsidRDefault="000B362B" w:rsidP="00820A18">
      <w:pPr>
        <w:pStyle w:val="Heading1"/>
        <w:rPr>
          <w:rFonts w:eastAsia="Times New Roman"/>
        </w:rPr>
      </w:pPr>
      <w:bookmarkStart w:id="11" w:name="_Toc413228683"/>
      <w:bookmarkStart w:id="12" w:name="_Toc413420638"/>
      <w:r>
        <w:rPr>
          <w:rFonts w:eastAsia="Times New Roman"/>
        </w:rPr>
        <w:t>III.</w:t>
      </w:r>
      <w:r>
        <w:rPr>
          <w:rFonts w:eastAsia="Times New Roman"/>
        </w:rPr>
        <w:tab/>
      </w:r>
      <w:r w:rsidR="001D47B6" w:rsidRPr="001D47B6">
        <w:rPr>
          <w:rFonts w:eastAsia="Times New Roman"/>
        </w:rPr>
        <w:t>Conclusion</w:t>
      </w:r>
      <w:bookmarkEnd w:id="11"/>
      <w:bookmarkEnd w:id="12"/>
    </w:p>
    <w:p w:rsidR="001D47B6" w:rsidRPr="001D47B6" w:rsidRDefault="001D47B6" w:rsidP="001D47B6">
      <w:pPr>
        <w:suppressAutoHyphens/>
        <w:spacing w:after="0" w:line="480" w:lineRule="auto"/>
        <w:ind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 xml:space="preserve">OCC opposes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’s waiver requests of Ohio Adm. Code 4901:1-13-05(A)(1), (A)(4), (C)(4)</w:t>
      </w:r>
      <w:r w:rsidR="005A7297">
        <w:rPr>
          <w:rFonts w:ascii="Times New Roman" w:eastAsia="Times New Roman" w:hAnsi="Times New Roman" w:cs="Times New Roman"/>
          <w:sz w:val="24"/>
          <w:szCs w:val="24"/>
        </w:rPr>
        <w:t>,</w:t>
      </w:r>
      <w:r w:rsidRPr="001D47B6">
        <w:rPr>
          <w:rFonts w:ascii="Times New Roman" w:eastAsia="Times New Roman" w:hAnsi="Times New Roman" w:cs="Times New Roman"/>
          <w:sz w:val="24"/>
          <w:szCs w:val="24"/>
        </w:rPr>
        <w:t xml:space="preserve"> (C)(5)</w:t>
      </w:r>
      <w:r w:rsidR="005A7297">
        <w:rPr>
          <w:rFonts w:ascii="Times New Roman" w:eastAsia="Times New Roman" w:hAnsi="Times New Roman" w:cs="Times New Roman"/>
          <w:sz w:val="24"/>
          <w:szCs w:val="24"/>
        </w:rPr>
        <w:t>,</w:t>
      </w:r>
      <w:r w:rsidR="005A7297" w:rsidRPr="005A7297">
        <w:rPr>
          <w:rFonts w:ascii="Times New Roman" w:eastAsia="Times New Roman" w:hAnsi="Times New Roman" w:cs="Times New Roman"/>
          <w:sz w:val="24"/>
          <w:szCs w:val="24"/>
        </w:rPr>
        <w:t xml:space="preserve"> </w:t>
      </w:r>
      <w:r w:rsidR="005A7297" w:rsidRPr="001D47B6">
        <w:rPr>
          <w:rFonts w:ascii="Times New Roman" w:eastAsia="Times New Roman" w:hAnsi="Times New Roman" w:cs="Times New Roman"/>
          <w:sz w:val="24"/>
          <w:szCs w:val="24"/>
        </w:rPr>
        <w:t>4901:1-13-05(E),</w:t>
      </w:r>
      <w:r w:rsidR="005A7297">
        <w:rPr>
          <w:rFonts w:ascii="Times New Roman" w:eastAsia="Times New Roman" w:hAnsi="Times New Roman" w:cs="Times New Roman"/>
          <w:sz w:val="24"/>
          <w:szCs w:val="24"/>
        </w:rPr>
        <w:t xml:space="preserve"> and 4901:1-13-11(C)</w:t>
      </w:r>
      <w:r w:rsidRPr="001D47B6">
        <w:rPr>
          <w:rFonts w:ascii="Times New Roman" w:eastAsia="Times New Roman" w:hAnsi="Times New Roman" w:cs="Times New Roman"/>
          <w:sz w:val="24"/>
          <w:szCs w:val="24"/>
        </w:rPr>
        <w:t xml:space="preserve">. The PUCO enacted the MGSS </w:t>
      </w:r>
      <w:r w:rsidR="005E5CFD">
        <w:rPr>
          <w:rFonts w:ascii="Times New Roman" w:eastAsia="Times New Roman" w:hAnsi="Times New Roman" w:cs="Times New Roman"/>
          <w:sz w:val="24"/>
          <w:szCs w:val="24"/>
        </w:rPr>
        <w:t xml:space="preserve">rules </w:t>
      </w:r>
      <w:r w:rsidRPr="001D47B6">
        <w:rPr>
          <w:rFonts w:ascii="Times New Roman" w:eastAsia="Times New Roman" w:hAnsi="Times New Roman" w:cs="Times New Roman"/>
          <w:sz w:val="24"/>
          <w:szCs w:val="24"/>
        </w:rPr>
        <w:t>in 2006. Since that time, the PUCO has revised th</w:t>
      </w:r>
      <w:r w:rsidR="005E5CFD">
        <w:rPr>
          <w:rFonts w:ascii="Times New Roman" w:eastAsia="Times New Roman" w:hAnsi="Times New Roman" w:cs="Times New Roman"/>
          <w:sz w:val="24"/>
          <w:szCs w:val="24"/>
        </w:rPr>
        <w:t>os</w:t>
      </w:r>
      <w:r w:rsidRPr="001D47B6">
        <w:rPr>
          <w:rFonts w:ascii="Times New Roman" w:eastAsia="Times New Roman" w:hAnsi="Times New Roman" w:cs="Times New Roman"/>
          <w:sz w:val="24"/>
          <w:szCs w:val="24"/>
        </w:rPr>
        <w:t xml:space="preserve">e rules to improve the provision of gas service for consumers. Over the years and in this proceeding, the PUCO considered comments from the gas industry, gas marketers, and a wide variety of customers. With this in mind, the PUCO intended that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’s </w:t>
      </w:r>
      <w:r w:rsidR="005A7297">
        <w:rPr>
          <w:rFonts w:ascii="Times New Roman" w:eastAsia="Times New Roman" w:hAnsi="Times New Roman" w:cs="Times New Roman"/>
          <w:sz w:val="24"/>
          <w:szCs w:val="24"/>
        </w:rPr>
        <w:t>3</w:t>
      </w:r>
      <w:r w:rsidR="00661654">
        <w:rPr>
          <w:rFonts w:ascii="Times New Roman" w:eastAsia="Times New Roman" w:hAnsi="Times New Roman" w:cs="Times New Roman"/>
          <w:sz w:val="24"/>
          <w:szCs w:val="24"/>
        </w:rPr>
        <w:t>15</w:t>
      </w:r>
      <w:r w:rsidR="005A7297">
        <w:rPr>
          <w:rFonts w:ascii="Times New Roman" w:eastAsia="Times New Roman" w:hAnsi="Times New Roman" w:cs="Times New Roman"/>
          <w:sz w:val="24"/>
          <w:szCs w:val="24"/>
        </w:rPr>
        <w:t>,000</w:t>
      </w:r>
      <w:r w:rsidRPr="001D47B6">
        <w:rPr>
          <w:rFonts w:ascii="Times New Roman" w:eastAsia="Times New Roman" w:hAnsi="Times New Roman" w:cs="Times New Roman"/>
          <w:sz w:val="24"/>
          <w:szCs w:val="24"/>
        </w:rPr>
        <w:t xml:space="preserve"> customers would benefit from the improved consumer protections in the newly enacted rule revisions. The PUCO made its decisions in earlier orders and entries; however,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 tries again to circumvent compliance with the PUCO’s rules through this waiver request. Because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 fails to show good cause to waive the rules, as required by Ohio’s Administrative Code, the PUCO should reject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 xml:space="preserve">’s requests for waiver. Customers are entitled to the benefits of the revised rules. </w:t>
      </w:r>
      <w:r w:rsidR="00531C82">
        <w:rPr>
          <w:rFonts w:ascii="Times New Roman" w:eastAsia="Times New Roman" w:hAnsi="Times New Roman" w:cs="Times New Roman"/>
          <w:sz w:val="24"/>
          <w:szCs w:val="24"/>
        </w:rPr>
        <w:t xml:space="preserve">The </w:t>
      </w:r>
      <w:r w:rsidRPr="001D47B6">
        <w:rPr>
          <w:rFonts w:ascii="Times New Roman" w:eastAsia="Times New Roman" w:hAnsi="Times New Roman" w:cs="Times New Roman"/>
          <w:sz w:val="24"/>
          <w:szCs w:val="24"/>
        </w:rPr>
        <w:t xml:space="preserve">PUCO </w:t>
      </w:r>
      <w:r w:rsidR="00531C82">
        <w:rPr>
          <w:rFonts w:ascii="Times New Roman" w:eastAsia="Times New Roman" w:hAnsi="Times New Roman" w:cs="Times New Roman"/>
          <w:sz w:val="24"/>
          <w:szCs w:val="24"/>
        </w:rPr>
        <w:t xml:space="preserve">should </w:t>
      </w:r>
      <w:r w:rsidRPr="001D47B6">
        <w:rPr>
          <w:rFonts w:ascii="Times New Roman" w:eastAsia="Times New Roman" w:hAnsi="Times New Roman" w:cs="Times New Roman"/>
          <w:sz w:val="24"/>
          <w:szCs w:val="24"/>
        </w:rPr>
        <w:t xml:space="preserve">deny </w:t>
      </w:r>
      <w:r w:rsidR="00292D91">
        <w:rPr>
          <w:rFonts w:ascii="Times New Roman" w:eastAsia="Times New Roman" w:hAnsi="Times New Roman" w:cs="Times New Roman"/>
          <w:sz w:val="24"/>
          <w:szCs w:val="24"/>
        </w:rPr>
        <w:t>VEDO</w:t>
      </w:r>
      <w:r w:rsidRPr="001D47B6">
        <w:rPr>
          <w:rFonts w:ascii="Times New Roman" w:eastAsia="Times New Roman" w:hAnsi="Times New Roman" w:cs="Times New Roman"/>
          <w:sz w:val="24"/>
          <w:szCs w:val="24"/>
        </w:rPr>
        <w:t>’s requests.</w:t>
      </w:r>
    </w:p>
    <w:p w:rsidR="001D47B6" w:rsidRPr="001D47B6" w:rsidRDefault="001D47B6" w:rsidP="00820A18">
      <w:pPr>
        <w:ind w:left="3600" w:firstLine="7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Respectfully submitted,</w:t>
      </w:r>
    </w:p>
    <w:p w:rsidR="001D47B6" w:rsidRPr="001D47B6" w:rsidRDefault="001D47B6" w:rsidP="001D47B6">
      <w:pPr>
        <w:tabs>
          <w:tab w:val="left" w:pos="4320"/>
          <w:tab w:val="right" w:pos="8640"/>
        </w:tabs>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BRUCE J. WESTON</w:t>
      </w:r>
    </w:p>
    <w:p w:rsidR="001D47B6" w:rsidRPr="001D47B6" w:rsidRDefault="001D47B6" w:rsidP="001D47B6">
      <w:pPr>
        <w:tabs>
          <w:tab w:val="left" w:pos="4320"/>
        </w:tabs>
        <w:spacing w:after="12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OHIO CONSUMERS’ COUNSEL</w:t>
      </w:r>
    </w:p>
    <w:p w:rsidR="001D47B6" w:rsidRPr="001D47B6" w:rsidRDefault="001D47B6" w:rsidP="001D47B6">
      <w:pPr>
        <w:autoSpaceDE w:val="0"/>
        <w:autoSpaceDN w:val="0"/>
        <w:adjustRightInd w:val="0"/>
        <w:spacing w:after="0" w:line="240" w:lineRule="auto"/>
        <w:ind w:left="4320"/>
        <w:rPr>
          <w:rFonts w:ascii="Times New Roman" w:eastAsia="Times New Roman" w:hAnsi="Times New Roman" w:cs="Times New Roman"/>
          <w:i/>
          <w:sz w:val="24"/>
          <w:szCs w:val="20"/>
        </w:rPr>
      </w:pPr>
      <w:r w:rsidRPr="001D47B6">
        <w:rPr>
          <w:rFonts w:ascii="Times New Roman" w:eastAsia="Times New Roman" w:hAnsi="Times New Roman" w:cs="Times New Roman"/>
          <w:i/>
          <w:sz w:val="24"/>
          <w:szCs w:val="20"/>
          <w:u w:val="single"/>
        </w:rPr>
        <w:t>/s/ Jodi Bair                           </w:t>
      </w:r>
    </w:p>
    <w:p w:rsidR="001D47B6" w:rsidRPr="001D47B6" w:rsidRDefault="001D47B6" w:rsidP="001D47B6">
      <w:pPr>
        <w:tabs>
          <w:tab w:val="left" w:pos="4320"/>
        </w:tabs>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Jodi Bair, Counsel of Record</w:t>
      </w:r>
    </w:p>
    <w:p w:rsidR="001D47B6" w:rsidRPr="001D47B6" w:rsidRDefault="001D47B6" w:rsidP="001D47B6">
      <w:pPr>
        <w:tabs>
          <w:tab w:val="left" w:pos="4320"/>
        </w:tabs>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(Reg. No. 0062921)</w:t>
      </w:r>
    </w:p>
    <w:p w:rsidR="001D47B6" w:rsidRPr="001D47B6" w:rsidRDefault="001D47B6" w:rsidP="001D47B6">
      <w:pPr>
        <w:tabs>
          <w:tab w:val="left" w:pos="4320"/>
        </w:tabs>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 xml:space="preserve">Assistant Consumers’ Counsel </w:t>
      </w:r>
    </w:p>
    <w:p w:rsidR="001D47B6" w:rsidRPr="001D47B6" w:rsidRDefault="001D47B6" w:rsidP="001D47B6">
      <w:pPr>
        <w:tabs>
          <w:tab w:val="left" w:pos="4320"/>
        </w:tabs>
        <w:spacing w:after="0" w:line="240" w:lineRule="auto"/>
        <w:ind w:left="4320"/>
        <w:rPr>
          <w:rFonts w:ascii="Times New Roman" w:eastAsia="Times New Roman" w:hAnsi="Times New Roman" w:cs="Times New Roman"/>
          <w:sz w:val="24"/>
          <w:szCs w:val="24"/>
        </w:rPr>
      </w:pPr>
    </w:p>
    <w:p w:rsidR="001D47B6" w:rsidRPr="001D47B6" w:rsidRDefault="001D47B6" w:rsidP="001D47B6">
      <w:pPr>
        <w:spacing w:after="0" w:line="240" w:lineRule="auto"/>
        <w:ind w:left="4320"/>
        <w:rPr>
          <w:rFonts w:ascii="Times New Roman" w:eastAsia="Times New Roman" w:hAnsi="Times New Roman" w:cs="Times New Roman"/>
          <w:b/>
          <w:sz w:val="24"/>
          <w:szCs w:val="20"/>
        </w:rPr>
      </w:pPr>
      <w:r w:rsidRPr="001D47B6">
        <w:rPr>
          <w:rFonts w:ascii="Times New Roman" w:eastAsia="Times New Roman" w:hAnsi="Times New Roman" w:cs="Times New Roman"/>
          <w:b/>
          <w:sz w:val="24"/>
          <w:szCs w:val="20"/>
        </w:rPr>
        <w:t>Office of the Ohio Consumers’ Counsel</w:t>
      </w:r>
    </w:p>
    <w:p w:rsidR="001D47B6" w:rsidRPr="001D47B6" w:rsidRDefault="001D47B6" w:rsidP="001D47B6">
      <w:pPr>
        <w:spacing w:after="0" w:line="240" w:lineRule="auto"/>
        <w:ind w:left="4320"/>
        <w:rPr>
          <w:rFonts w:ascii="Times New Roman" w:eastAsia="Times New Roman" w:hAnsi="Times New Roman" w:cs="Times New Roman"/>
          <w:b/>
          <w:sz w:val="24"/>
          <w:szCs w:val="20"/>
        </w:rPr>
      </w:pPr>
      <w:r w:rsidRPr="001D47B6">
        <w:rPr>
          <w:rFonts w:ascii="Times New Roman" w:eastAsia="Times New Roman" w:hAnsi="Times New Roman" w:cs="Times New Roman"/>
          <w:sz w:val="24"/>
          <w:szCs w:val="20"/>
        </w:rPr>
        <w:t>10 West Broad Street, Suite 1800</w:t>
      </w:r>
    </w:p>
    <w:p w:rsidR="001D47B6" w:rsidRPr="001D47B6" w:rsidRDefault="001D47B6" w:rsidP="001D47B6">
      <w:pPr>
        <w:spacing w:after="0" w:line="240" w:lineRule="auto"/>
        <w:ind w:left="4320"/>
        <w:rPr>
          <w:rFonts w:ascii="Times New Roman" w:eastAsia="Times New Roman" w:hAnsi="Times New Roman" w:cs="Times New Roman"/>
          <w:b/>
          <w:sz w:val="24"/>
          <w:szCs w:val="20"/>
        </w:rPr>
      </w:pPr>
      <w:r w:rsidRPr="001D47B6">
        <w:rPr>
          <w:rFonts w:ascii="Times New Roman" w:eastAsia="Times New Roman" w:hAnsi="Times New Roman" w:cs="Times New Roman"/>
          <w:sz w:val="24"/>
          <w:szCs w:val="20"/>
        </w:rPr>
        <w:t>Columbus, Ohio 43215-3485</w:t>
      </w:r>
    </w:p>
    <w:p w:rsidR="001D47B6" w:rsidRPr="001D47B6" w:rsidRDefault="001D47B6" w:rsidP="001D47B6">
      <w:pPr>
        <w:autoSpaceDE w:val="0"/>
        <w:autoSpaceDN w:val="0"/>
        <w:adjustRightInd w:val="0"/>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Telephone:  (614) 466-9559 (Bair Direct)</w:t>
      </w:r>
    </w:p>
    <w:p w:rsidR="001D47B6" w:rsidRPr="001D47B6" w:rsidRDefault="00CB3AB2" w:rsidP="001D47B6">
      <w:pPr>
        <w:spacing w:after="0" w:line="240" w:lineRule="auto"/>
        <w:ind w:left="4320"/>
        <w:rPr>
          <w:rFonts w:ascii="Times New Roman" w:eastAsia="Times New Roman" w:hAnsi="Times New Roman" w:cs="Times New Roman"/>
          <w:sz w:val="24"/>
          <w:szCs w:val="24"/>
        </w:rPr>
      </w:pPr>
      <w:hyperlink r:id="rId17" w:history="1">
        <w:r w:rsidR="001D47B6" w:rsidRPr="001D47B6">
          <w:rPr>
            <w:rFonts w:ascii="Times New Roman" w:eastAsia="Times New Roman" w:hAnsi="Times New Roman" w:cs="Times New Roman"/>
            <w:color w:val="0000FF"/>
            <w:sz w:val="24"/>
            <w:szCs w:val="20"/>
            <w:u w:val="single"/>
          </w:rPr>
          <w:t>jodi.bair@occ.ohio.gov</w:t>
        </w:r>
      </w:hyperlink>
    </w:p>
    <w:p w:rsidR="001D47B6" w:rsidRPr="001D47B6" w:rsidRDefault="001D47B6" w:rsidP="001D47B6">
      <w:pPr>
        <w:spacing w:after="0" w:line="240" w:lineRule="auto"/>
        <w:ind w:left="4320"/>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(will accept service via email)</w:t>
      </w:r>
    </w:p>
    <w:p w:rsidR="001D47B6" w:rsidRPr="001D47B6" w:rsidRDefault="001D47B6" w:rsidP="001D47B6">
      <w:pPr>
        <w:spacing w:after="0" w:line="240" w:lineRule="auto"/>
        <w:jc w:val="center"/>
        <w:rPr>
          <w:rFonts w:ascii="Times New Roman" w:eastAsia="Times New Roman" w:hAnsi="Times New Roman" w:cs="Times New Roman"/>
          <w:b/>
          <w:bCs/>
          <w:sz w:val="24"/>
          <w:szCs w:val="20"/>
          <w:u w:val="single"/>
        </w:rPr>
      </w:pPr>
      <w:r w:rsidRPr="001D47B6">
        <w:rPr>
          <w:rFonts w:ascii="Times New Roman" w:eastAsia="Times New Roman" w:hAnsi="Times New Roman" w:cs="Times New Roman"/>
          <w:sz w:val="24"/>
          <w:szCs w:val="20"/>
        </w:rPr>
        <w:br w:type="page"/>
      </w:r>
      <w:r w:rsidRPr="001D47B6">
        <w:rPr>
          <w:rFonts w:ascii="Times New Roman" w:eastAsia="Times New Roman" w:hAnsi="Times New Roman" w:cs="Times New Roman"/>
          <w:b/>
          <w:bCs/>
          <w:sz w:val="24"/>
          <w:szCs w:val="20"/>
          <w:u w:val="single"/>
        </w:rPr>
        <w:t>CERTIFICATE OF SERVICE</w:t>
      </w:r>
    </w:p>
    <w:p w:rsidR="001D47B6" w:rsidRPr="001D47B6" w:rsidRDefault="001D47B6" w:rsidP="001D47B6">
      <w:pPr>
        <w:spacing w:after="0" w:line="480" w:lineRule="atLeast"/>
        <w:rPr>
          <w:rFonts w:ascii="Times New Roman" w:eastAsia="Times New Roman" w:hAnsi="Times New Roman" w:cs="Times New Roman"/>
          <w:sz w:val="24"/>
          <w:szCs w:val="20"/>
        </w:rPr>
      </w:pPr>
      <w:r w:rsidRPr="001D47B6">
        <w:rPr>
          <w:rFonts w:ascii="Times New Roman" w:eastAsia="Times New Roman" w:hAnsi="Times New Roman" w:cs="Times New Roman"/>
          <w:sz w:val="24"/>
          <w:szCs w:val="20"/>
        </w:rPr>
        <w:tab/>
        <w:t xml:space="preserve">I hereby certify that a copy of this Motion to Intervene and Comments was served on the person stated below via electronic transmission, this </w:t>
      </w:r>
      <w:r w:rsidR="0034404F">
        <w:rPr>
          <w:rFonts w:ascii="Times New Roman" w:eastAsia="Times New Roman" w:hAnsi="Times New Roman" w:cs="Times New Roman"/>
          <w:sz w:val="24"/>
          <w:szCs w:val="20"/>
        </w:rPr>
        <w:t>6t</w:t>
      </w:r>
      <w:r w:rsidRPr="001D47B6">
        <w:rPr>
          <w:rFonts w:ascii="Times New Roman" w:eastAsia="Times New Roman" w:hAnsi="Times New Roman" w:cs="Times New Roman"/>
          <w:sz w:val="24"/>
          <w:szCs w:val="20"/>
        </w:rPr>
        <w:t xml:space="preserve">h day of </w:t>
      </w:r>
      <w:r w:rsidR="005B4CFB">
        <w:rPr>
          <w:rFonts w:ascii="Times New Roman" w:eastAsia="Times New Roman" w:hAnsi="Times New Roman" w:cs="Times New Roman"/>
          <w:sz w:val="24"/>
          <w:szCs w:val="20"/>
        </w:rPr>
        <w:t>March</w:t>
      </w:r>
      <w:r w:rsidRPr="001D47B6">
        <w:rPr>
          <w:rFonts w:ascii="Times New Roman" w:eastAsia="Times New Roman" w:hAnsi="Times New Roman" w:cs="Times New Roman"/>
          <w:sz w:val="24"/>
          <w:szCs w:val="20"/>
        </w:rPr>
        <w:t xml:space="preserve"> 2015.</w:t>
      </w:r>
    </w:p>
    <w:p w:rsidR="001D47B6" w:rsidRPr="001D47B6" w:rsidRDefault="001D47B6" w:rsidP="001D47B6">
      <w:pPr>
        <w:spacing w:after="0" w:line="480" w:lineRule="atLeast"/>
        <w:rPr>
          <w:rFonts w:ascii="Times New Roman" w:eastAsia="Times New Roman" w:hAnsi="Times New Roman" w:cs="Times New Roman"/>
          <w:sz w:val="24"/>
          <w:szCs w:val="20"/>
        </w:rPr>
      </w:pPr>
    </w:p>
    <w:p w:rsidR="001D47B6" w:rsidRPr="001D47B6" w:rsidRDefault="001D47B6" w:rsidP="001D47B6">
      <w:pPr>
        <w:autoSpaceDE w:val="0"/>
        <w:autoSpaceDN w:val="0"/>
        <w:adjustRightInd w:val="0"/>
        <w:spacing w:after="0" w:line="240" w:lineRule="auto"/>
        <w:ind w:left="4320"/>
        <w:rPr>
          <w:rFonts w:ascii="Times New Roman" w:eastAsia="Times New Roman" w:hAnsi="Times New Roman" w:cs="Times New Roman"/>
          <w:i/>
          <w:sz w:val="24"/>
          <w:szCs w:val="20"/>
        </w:rPr>
      </w:pPr>
      <w:r w:rsidRPr="001D47B6">
        <w:rPr>
          <w:rFonts w:ascii="Times New Roman" w:eastAsia="Times New Roman" w:hAnsi="Times New Roman" w:cs="Times New Roman"/>
          <w:i/>
          <w:sz w:val="24"/>
          <w:szCs w:val="20"/>
          <w:u w:val="single"/>
        </w:rPr>
        <w:t>/s/ Jodi Bair                           </w:t>
      </w:r>
    </w:p>
    <w:p w:rsidR="001D47B6" w:rsidRPr="001D47B6" w:rsidRDefault="001D47B6" w:rsidP="001D47B6">
      <w:pPr>
        <w:tabs>
          <w:tab w:val="left" w:pos="4320"/>
        </w:tabs>
        <w:spacing w:after="0" w:line="240" w:lineRule="auto"/>
        <w:rPr>
          <w:rFonts w:ascii="Times New Roman" w:eastAsia="Times New Roman" w:hAnsi="Times New Roman" w:cs="Times New Roman"/>
          <w:sz w:val="24"/>
          <w:szCs w:val="20"/>
        </w:rPr>
      </w:pPr>
      <w:r w:rsidRPr="001D47B6">
        <w:rPr>
          <w:rFonts w:ascii="Times New Roman" w:eastAsia="Times New Roman" w:hAnsi="Times New Roman" w:cs="Times New Roman"/>
          <w:sz w:val="24"/>
          <w:szCs w:val="20"/>
        </w:rPr>
        <w:tab/>
        <w:t>Jodi Bair</w:t>
      </w:r>
    </w:p>
    <w:p w:rsidR="001D47B6" w:rsidRPr="001D47B6" w:rsidRDefault="001D47B6" w:rsidP="001D47B6">
      <w:pPr>
        <w:tabs>
          <w:tab w:val="left" w:pos="4320"/>
        </w:tabs>
        <w:spacing w:after="0" w:line="240" w:lineRule="auto"/>
        <w:rPr>
          <w:rFonts w:ascii="Times New Roman" w:eastAsia="Times New Roman" w:hAnsi="Times New Roman" w:cs="Times New Roman"/>
          <w:sz w:val="24"/>
          <w:szCs w:val="20"/>
        </w:rPr>
      </w:pPr>
      <w:r w:rsidRPr="001D47B6">
        <w:rPr>
          <w:rFonts w:ascii="Times New Roman" w:eastAsia="Times New Roman" w:hAnsi="Times New Roman" w:cs="Times New Roman"/>
          <w:sz w:val="24"/>
          <w:szCs w:val="20"/>
        </w:rPr>
        <w:tab/>
        <w:t>Assistant Consumers’ Counsel</w:t>
      </w:r>
    </w:p>
    <w:p w:rsidR="001D47B6" w:rsidRPr="001D47B6" w:rsidRDefault="001D47B6" w:rsidP="001D47B6">
      <w:pPr>
        <w:spacing w:after="0" w:line="240" w:lineRule="auto"/>
        <w:rPr>
          <w:rFonts w:ascii="Times New Roman" w:eastAsia="Times New Roman" w:hAnsi="Times New Roman" w:cs="Times New Roman"/>
          <w:sz w:val="24"/>
          <w:szCs w:val="20"/>
        </w:rPr>
      </w:pPr>
    </w:p>
    <w:p w:rsidR="001D47B6" w:rsidRPr="001D47B6" w:rsidRDefault="001D47B6" w:rsidP="001D47B6">
      <w:pPr>
        <w:spacing w:after="0" w:line="240" w:lineRule="auto"/>
        <w:rPr>
          <w:rFonts w:ascii="Times New Roman" w:eastAsia="Times New Roman" w:hAnsi="Times New Roman" w:cs="Times New Roman"/>
          <w:sz w:val="24"/>
          <w:szCs w:val="24"/>
        </w:rPr>
      </w:pPr>
    </w:p>
    <w:p w:rsidR="001D47B6" w:rsidRPr="001D47B6" w:rsidRDefault="001D47B6" w:rsidP="001D47B6">
      <w:pPr>
        <w:spacing w:after="0" w:line="240" w:lineRule="auto"/>
        <w:jc w:val="center"/>
        <w:rPr>
          <w:rFonts w:ascii="Times New Roman" w:eastAsia="Times New Roman" w:hAnsi="Times New Roman" w:cs="Times New Roman"/>
          <w:b/>
          <w:sz w:val="24"/>
          <w:szCs w:val="24"/>
          <w:u w:val="single"/>
        </w:rPr>
      </w:pPr>
      <w:r w:rsidRPr="001D47B6">
        <w:rPr>
          <w:rFonts w:ascii="Times New Roman" w:eastAsia="Times New Roman" w:hAnsi="Times New Roman" w:cs="Times New Roman"/>
          <w:b/>
          <w:sz w:val="24"/>
          <w:szCs w:val="24"/>
          <w:u w:val="single"/>
        </w:rPr>
        <w:t>SERVICE LIST</w:t>
      </w:r>
    </w:p>
    <w:p w:rsidR="001D47B6" w:rsidRPr="001D47B6" w:rsidRDefault="001D47B6" w:rsidP="001D47B6">
      <w:pPr>
        <w:spacing w:after="0" w:line="240" w:lineRule="auto"/>
        <w:jc w:val="center"/>
        <w:rPr>
          <w:rFonts w:ascii="Times New Roman" w:eastAsia="Times New Roman" w:hAnsi="Times New Roman" w:cs="Times New Roman"/>
          <w:b/>
          <w:sz w:val="24"/>
          <w:szCs w:val="24"/>
          <w:u w:val="single"/>
        </w:rPr>
      </w:pPr>
    </w:p>
    <w:p w:rsidR="001D47B6" w:rsidRPr="001D47B6" w:rsidRDefault="001D47B6" w:rsidP="001D47B6">
      <w:pPr>
        <w:spacing w:after="0" w:line="240" w:lineRule="auto"/>
        <w:jc w:val="center"/>
        <w:rPr>
          <w:rFonts w:ascii="Times New Roman" w:eastAsia="Times New Roman" w:hAnsi="Times New Roman" w:cs="Times New Roman"/>
          <w:b/>
          <w:sz w:val="24"/>
          <w:szCs w:val="24"/>
          <w:u w:val="single"/>
        </w:rPr>
      </w:pPr>
    </w:p>
    <w:tbl>
      <w:tblPr>
        <w:tblW w:w="0" w:type="auto"/>
        <w:tblLook w:val="04A0" w:firstRow="1" w:lastRow="0" w:firstColumn="1" w:lastColumn="0" w:noHBand="0" w:noVBand="1"/>
      </w:tblPr>
      <w:tblGrid>
        <w:gridCol w:w="4428"/>
        <w:gridCol w:w="4428"/>
      </w:tblGrid>
      <w:tr w:rsidR="001D47B6" w:rsidRPr="001D47B6" w:rsidTr="007622ED">
        <w:tc>
          <w:tcPr>
            <w:tcW w:w="4428" w:type="dxa"/>
          </w:tcPr>
          <w:p w:rsidR="001D47B6" w:rsidRPr="001D47B6" w:rsidRDefault="001D47B6" w:rsidP="001D47B6">
            <w:pPr>
              <w:spacing w:after="0" w:line="240" w:lineRule="auto"/>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William Wright</w:t>
            </w:r>
          </w:p>
          <w:p w:rsidR="001D47B6" w:rsidRPr="001D47B6" w:rsidRDefault="001D47B6" w:rsidP="001D47B6">
            <w:pPr>
              <w:spacing w:after="0" w:line="240" w:lineRule="auto"/>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 xml:space="preserve">Attorney General’s Office </w:t>
            </w:r>
          </w:p>
          <w:p w:rsidR="001D47B6" w:rsidRPr="001D47B6" w:rsidRDefault="001D47B6" w:rsidP="001D47B6">
            <w:pPr>
              <w:spacing w:after="0" w:line="240" w:lineRule="auto"/>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Public Utilities Commission of Ohio</w:t>
            </w:r>
          </w:p>
          <w:p w:rsidR="001D47B6" w:rsidRPr="001D47B6" w:rsidRDefault="001D47B6" w:rsidP="001D47B6">
            <w:pPr>
              <w:spacing w:after="0" w:line="240" w:lineRule="auto"/>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180 E. Broad St., 6</w:t>
            </w:r>
            <w:r w:rsidRPr="001D47B6">
              <w:rPr>
                <w:rFonts w:ascii="Times New Roman" w:eastAsia="Times New Roman" w:hAnsi="Times New Roman" w:cs="Times New Roman"/>
                <w:sz w:val="24"/>
                <w:szCs w:val="24"/>
                <w:vertAlign w:val="superscript"/>
              </w:rPr>
              <w:t>th</w:t>
            </w:r>
            <w:r w:rsidRPr="001D47B6">
              <w:rPr>
                <w:rFonts w:ascii="Times New Roman" w:eastAsia="Times New Roman" w:hAnsi="Times New Roman" w:cs="Times New Roman"/>
                <w:sz w:val="24"/>
                <w:szCs w:val="24"/>
              </w:rPr>
              <w:t xml:space="preserve"> Fl.</w:t>
            </w:r>
          </w:p>
          <w:p w:rsidR="001D47B6" w:rsidRPr="001D47B6" w:rsidRDefault="001D47B6" w:rsidP="001D47B6">
            <w:pPr>
              <w:spacing w:after="0" w:line="240" w:lineRule="auto"/>
              <w:rPr>
                <w:rFonts w:ascii="Times New Roman" w:eastAsia="Times New Roman" w:hAnsi="Times New Roman" w:cs="Times New Roman"/>
                <w:sz w:val="24"/>
                <w:szCs w:val="24"/>
              </w:rPr>
            </w:pPr>
            <w:r w:rsidRPr="001D47B6">
              <w:rPr>
                <w:rFonts w:ascii="Times New Roman" w:eastAsia="Times New Roman" w:hAnsi="Times New Roman" w:cs="Times New Roman"/>
                <w:sz w:val="24"/>
                <w:szCs w:val="24"/>
              </w:rPr>
              <w:t>Columbus, OH 43215</w:t>
            </w:r>
          </w:p>
          <w:p w:rsidR="001D47B6" w:rsidRPr="001D47B6" w:rsidRDefault="00CB3AB2" w:rsidP="001D47B6">
            <w:pPr>
              <w:spacing w:after="0" w:line="240" w:lineRule="auto"/>
              <w:rPr>
                <w:rFonts w:ascii="Times New Roman" w:eastAsia="Times New Roman" w:hAnsi="Times New Roman" w:cs="Times New Roman"/>
                <w:sz w:val="24"/>
                <w:szCs w:val="24"/>
              </w:rPr>
            </w:pPr>
            <w:hyperlink r:id="rId18" w:history="1">
              <w:r w:rsidR="001D47B6" w:rsidRPr="001D47B6">
                <w:rPr>
                  <w:rFonts w:ascii="Times New Roman" w:eastAsia="Times New Roman" w:hAnsi="Times New Roman" w:cs="Times New Roman"/>
                  <w:color w:val="0000FF"/>
                  <w:sz w:val="24"/>
                  <w:szCs w:val="24"/>
                  <w:u w:val="single"/>
                </w:rPr>
                <w:t>William.wright@puc.state.oh.us</w:t>
              </w:r>
            </w:hyperlink>
          </w:p>
          <w:p w:rsidR="001D47B6" w:rsidRPr="001D47B6" w:rsidRDefault="001D47B6" w:rsidP="001D47B6">
            <w:pPr>
              <w:spacing w:after="0" w:line="240" w:lineRule="auto"/>
              <w:rPr>
                <w:rFonts w:ascii="Times New Roman" w:eastAsia="Times New Roman" w:hAnsi="Times New Roman" w:cs="Times New Roman"/>
                <w:sz w:val="24"/>
                <w:szCs w:val="24"/>
              </w:rPr>
            </w:pPr>
          </w:p>
        </w:tc>
        <w:tc>
          <w:tcPr>
            <w:tcW w:w="4428" w:type="dxa"/>
          </w:tcPr>
          <w:p w:rsidR="00810A6B" w:rsidRDefault="00810A6B" w:rsidP="001D47B6">
            <w:pPr>
              <w:autoSpaceDE w:val="0"/>
              <w:autoSpaceDN w:val="0"/>
              <w:adjustRightInd w:val="0"/>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Mark A. Whitt</w:t>
            </w:r>
          </w:p>
          <w:p w:rsidR="001D47B6" w:rsidRPr="001D47B6" w:rsidRDefault="001D47B6" w:rsidP="001D47B6">
            <w:pPr>
              <w:autoSpaceDE w:val="0"/>
              <w:autoSpaceDN w:val="0"/>
              <w:adjustRightInd w:val="0"/>
              <w:spacing w:after="0" w:line="240" w:lineRule="auto"/>
              <w:rPr>
                <w:rFonts w:ascii="Times New Roman" w:eastAsia="Times New Roman" w:hAnsi="Times New Roman" w:cs="Times New Roman"/>
                <w:bCs/>
                <w:sz w:val="24"/>
                <w:szCs w:val="20"/>
              </w:rPr>
            </w:pPr>
            <w:r w:rsidRPr="001D47B6">
              <w:rPr>
                <w:rFonts w:ascii="Times New Roman" w:eastAsia="Times New Roman" w:hAnsi="Times New Roman" w:cs="Times New Roman"/>
                <w:bCs/>
                <w:sz w:val="24"/>
                <w:szCs w:val="20"/>
              </w:rPr>
              <w:t>Andrew J. Campbell</w:t>
            </w:r>
          </w:p>
          <w:p w:rsidR="001D47B6" w:rsidRPr="001D47B6" w:rsidRDefault="001D47B6" w:rsidP="001D47B6">
            <w:pPr>
              <w:autoSpaceDE w:val="0"/>
              <w:autoSpaceDN w:val="0"/>
              <w:adjustRightInd w:val="0"/>
              <w:spacing w:after="0" w:line="240" w:lineRule="auto"/>
              <w:rPr>
                <w:rFonts w:ascii="Times New Roman" w:eastAsia="Times New Roman" w:hAnsi="Times New Roman" w:cs="Times New Roman"/>
                <w:bCs/>
                <w:sz w:val="24"/>
                <w:szCs w:val="20"/>
              </w:rPr>
            </w:pPr>
            <w:r w:rsidRPr="001D47B6">
              <w:rPr>
                <w:rFonts w:ascii="Times New Roman" w:eastAsia="Times New Roman" w:hAnsi="Times New Roman" w:cs="Times New Roman"/>
                <w:bCs/>
                <w:sz w:val="24"/>
                <w:szCs w:val="20"/>
              </w:rPr>
              <w:t>Whitt Sturtevant L.L.P.</w:t>
            </w:r>
          </w:p>
          <w:p w:rsidR="001D47B6" w:rsidRPr="001D47B6" w:rsidRDefault="001D47B6" w:rsidP="001D47B6">
            <w:pPr>
              <w:autoSpaceDE w:val="0"/>
              <w:autoSpaceDN w:val="0"/>
              <w:adjustRightInd w:val="0"/>
              <w:spacing w:after="0" w:line="240" w:lineRule="auto"/>
              <w:rPr>
                <w:rFonts w:ascii="Times New Roman" w:eastAsia="Times New Roman" w:hAnsi="Times New Roman" w:cs="Times New Roman"/>
                <w:bCs/>
                <w:sz w:val="24"/>
                <w:szCs w:val="20"/>
              </w:rPr>
            </w:pPr>
            <w:r w:rsidRPr="001D47B6">
              <w:rPr>
                <w:rFonts w:ascii="Times New Roman" w:eastAsia="Times New Roman" w:hAnsi="Times New Roman" w:cs="Times New Roman"/>
                <w:bCs/>
                <w:sz w:val="24"/>
                <w:szCs w:val="20"/>
              </w:rPr>
              <w:t>88 East Broad Street, suite 1590</w:t>
            </w:r>
          </w:p>
          <w:p w:rsidR="001D47B6" w:rsidRDefault="001D47B6" w:rsidP="001D47B6">
            <w:pPr>
              <w:autoSpaceDE w:val="0"/>
              <w:autoSpaceDN w:val="0"/>
              <w:adjustRightInd w:val="0"/>
              <w:spacing w:after="0" w:line="240" w:lineRule="auto"/>
              <w:rPr>
                <w:rFonts w:ascii="Times New Roman" w:eastAsia="Times New Roman" w:hAnsi="Times New Roman" w:cs="Times New Roman"/>
                <w:bCs/>
                <w:sz w:val="24"/>
                <w:szCs w:val="20"/>
              </w:rPr>
            </w:pPr>
            <w:r w:rsidRPr="001D47B6">
              <w:rPr>
                <w:rFonts w:ascii="Times New Roman" w:eastAsia="Times New Roman" w:hAnsi="Times New Roman" w:cs="Times New Roman"/>
                <w:bCs/>
                <w:sz w:val="24"/>
                <w:szCs w:val="20"/>
              </w:rPr>
              <w:t>Columbus, OH  43215</w:t>
            </w:r>
          </w:p>
          <w:p w:rsidR="00810A6B" w:rsidRDefault="00CB3AB2" w:rsidP="001D47B6">
            <w:pPr>
              <w:autoSpaceDE w:val="0"/>
              <w:autoSpaceDN w:val="0"/>
              <w:adjustRightInd w:val="0"/>
              <w:spacing w:after="0" w:line="240" w:lineRule="auto"/>
              <w:rPr>
                <w:rFonts w:ascii="Times New Roman" w:eastAsia="Times New Roman" w:hAnsi="Times New Roman" w:cs="Times New Roman"/>
                <w:bCs/>
                <w:sz w:val="24"/>
                <w:szCs w:val="20"/>
              </w:rPr>
            </w:pPr>
            <w:hyperlink r:id="rId19" w:history="1">
              <w:r w:rsidR="00810A6B" w:rsidRPr="00CB2862">
                <w:rPr>
                  <w:rStyle w:val="Hyperlink"/>
                  <w:rFonts w:ascii="Times New Roman" w:eastAsia="Times New Roman" w:hAnsi="Times New Roman" w:cs="Times New Roman"/>
                  <w:bCs/>
                  <w:sz w:val="24"/>
                  <w:szCs w:val="20"/>
                </w:rPr>
                <w:t>whitt@whitt-sturtevant.com</w:t>
              </w:r>
            </w:hyperlink>
          </w:p>
          <w:p w:rsidR="001D47B6" w:rsidRPr="001D47B6" w:rsidRDefault="00CB3AB2" w:rsidP="001D47B6">
            <w:pPr>
              <w:autoSpaceDE w:val="0"/>
              <w:autoSpaceDN w:val="0"/>
              <w:adjustRightInd w:val="0"/>
              <w:spacing w:after="0" w:line="240" w:lineRule="auto"/>
              <w:rPr>
                <w:rFonts w:ascii="Times New Roman" w:eastAsia="Times New Roman" w:hAnsi="Times New Roman" w:cs="Times New Roman"/>
                <w:bCs/>
                <w:sz w:val="24"/>
                <w:szCs w:val="20"/>
              </w:rPr>
            </w:pPr>
            <w:hyperlink r:id="rId20" w:history="1">
              <w:r w:rsidR="001D47B6" w:rsidRPr="001D47B6">
                <w:rPr>
                  <w:rFonts w:ascii="Times New Roman" w:eastAsia="Times New Roman" w:hAnsi="Times New Roman" w:cs="Times New Roman"/>
                  <w:bCs/>
                  <w:color w:val="0000FF"/>
                  <w:sz w:val="24"/>
                  <w:szCs w:val="20"/>
                  <w:u w:val="single"/>
                </w:rPr>
                <w:t>Campbell@whitt-sturtevant.com</w:t>
              </w:r>
            </w:hyperlink>
          </w:p>
          <w:p w:rsidR="001D47B6" w:rsidRPr="001D47B6" w:rsidRDefault="001D47B6" w:rsidP="001D47B6">
            <w:pPr>
              <w:autoSpaceDE w:val="0"/>
              <w:autoSpaceDN w:val="0"/>
              <w:adjustRightInd w:val="0"/>
              <w:spacing w:after="0" w:line="240" w:lineRule="auto"/>
              <w:rPr>
                <w:rFonts w:ascii="Times New Roman" w:eastAsia="Times New Roman" w:hAnsi="Times New Roman" w:cs="Times New Roman"/>
                <w:bCs/>
                <w:sz w:val="24"/>
                <w:szCs w:val="20"/>
              </w:rPr>
            </w:pPr>
          </w:p>
          <w:p w:rsidR="001D47B6" w:rsidRPr="001D47B6" w:rsidRDefault="001D47B6" w:rsidP="001D47B6">
            <w:pPr>
              <w:autoSpaceDE w:val="0"/>
              <w:autoSpaceDN w:val="0"/>
              <w:adjustRightInd w:val="0"/>
              <w:spacing w:after="0" w:line="240" w:lineRule="auto"/>
              <w:rPr>
                <w:rFonts w:ascii="Times New Roman" w:eastAsia="Times New Roman" w:hAnsi="Times New Roman" w:cs="Times New Roman"/>
                <w:bCs/>
                <w:sz w:val="24"/>
                <w:szCs w:val="20"/>
              </w:rPr>
            </w:pPr>
            <w:r w:rsidRPr="001D47B6">
              <w:rPr>
                <w:rFonts w:ascii="Times New Roman" w:eastAsia="Times New Roman" w:hAnsi="Times New Roman" w:cs="Times New Roman"/>
                <w:bCs/>
                <w:sz w:val="24"/>
                <w:szCs w:val="20"/>
              </w:rPr>
              <w:t xml:space="preserve">Attorneys for </w:t>
            </w:r>
            <w:r w:rsidR="00810A6B">
              <w:rPr>
                <w:rFonts w:ascii="Times New Roman" w:eastAsia="Times New Roman" w:hAnsi="Times New Roman" w:cs="Times New Roman"/>
                <w:bCs/>
                <w:sz w:val="24"/>
                <w:szCs w:val="20"/>
              </w:rPr>
              <w:t>Vectren Energy Delivery of Ohio, Inc.</w:t>
            </w:r>
          </w:p>
          <w:p w:rsidR="001D47B6" w:rsidRPr="001D47B6" w:rsidRDefault="001D47B6" w:rsidP="001D47B6">
            <w:pPr>
              <w:spacing w:after="0" w:line="240" w:lineRule="auto"/>
              <w:jc w:val="center"/>
              <w:rPr>
                <w:rFonts w:ascii="Times New Roman" w:eastAsia="Times New Roman" w:hAnsi="Times New Roman" w:cs="Times New Roman"/>
                <w:b/>
                <w:sz w:val="24"/>
                <w:szCs w:val="24"/>
                <w:u w:val="single"/>
              </w:rPr>
            </w:pPr>
          </w:p>
        </w:tc>
      </w:tr>
    </w:tbl>
    <w:p w:rsidR="001D47B6" w:rsidRPr="001D47B6" w:rsidRDefault="001D47B6" w:rsidP="001D47B6">
      <w:pPr>
        <w:spacing w:after="0" w:line="240" w:lineRule="auto"/>
        <w:jc w:val="center"/>
        <w:rPr>
          <w:rFonts w:ascii="Times New Roman" w:eastAsia="Times New Roman" w:hAnsi="Times New Roman" w:cs="Times New Roman"/>
          <w:b/>
          <w:sz w:val="24"/>
          <w:szCs w:val="24"/>
          <w:u w:val="single"/>
        </w:rPr>
      </w:pPr>
    </w:p>
    <w:p w:rsidR="001D47B6" w:rsidRPr="001D47B6" w:rsidRDefault="001D47B6" w:rsidP="001D47B6">
      <w:pPr>
        <w:spacing w:after="0" w:line="240" w:lineRule="auto"/>
        <w:jc w:val="both"/>
        <w:rPr>
          <w:rFonts w:ascii="Times New Roman" w:eastAsia="Times New Roman" w:hAnsi="Times New Roman" w:cs="Times New Roman"/>
          <w:bCs/>
          <w:sz w:val="24"/>
          <w:szCs w:val="20"/>
        </w:rPr>
      </w:pPr>
      <w:r w:rsidRPr="001D47B6">
        <w:rPr>
          <w:rFonts w:ascii="Times New Roman" w:eastAsia="Times New Roman" w:hAnsi="Times New Roman" w:cs="Times New Roman"/>
          <w:bCs/>
          <w:sz w:val="24"/>
          <w:szCs w:val="20"/>
        </w:rPr>
        <w:t>Attorney Examiner:</w:t>
      </w:r>
    </w:p>
    <w:p w:rsidR="001D47B6" w:rsidRPr="001D47B6" w:rsidRDefault="001D47B6" w:rsidP="001D47B6">
      <w:pPr>
        <w:spacing w:after="0" w:line="240" w:lineRule="auto"/>
        <w:jc w:val="both"/>
        <w:rPr>
          <w:rFonts w:ascii="Times New Roman" w:eastAsia="Times New Roman" w:hAnsi="Times New Roman" w:cs="Times New Roman"/>
          <w:bCs/>
          <w:sz w:val="24"/>
          <w:szCs w:val="20"/>
        </w:rPr>
      </w:pPr>
    </w:p>
    <w:p w:rsidR="00810A6B" w:rsidRPr="00810A6B" w:rsidRDefault="00CB3AB2" w:rsidP="001D47B6">
      <w:pPr>
        <w:spacing w:after="0" w:line="240" w:lineRule="auto"/>
        <w:jc w:val="both"/>
        <w:rPr>
          <w:rFonts w:ascii="Times New Roman" w:hAnsi="Times New Roman" w:cs="Times New Roman"/>
          <w:sz w:val="24"/>
          <w:szCs w:val="24"/>
        </w:rPr>
      </w:pPr>
      <w:hyperlink r:id="rId21" w:history="1">
        <w:r w:rsidR="00810A6B" w:rsidRPr="00810A6B">
          <w:rPr>
            <w:rStyle w:val="Hyperlink"/>
            <w:rFonts w:ascii="Times New Roman" w:hAnsi="Times New Roman" w:cs="Times New Roman"/>
            <w:sz w:val="24"/>
            <w:szCs w:val="24"/>
          </w:rPr>
          <w:t>Sarah.parrot@puc.state.oh.us</w:t>
        </w:r>
      </w:hyperlink>
    </w:p>
    <w:p w:rsidR="001D47B6" w:rsidRPr="001D47B6" w:rsidRDefault="001D47B6" w:rsidP="001D47B6">
      <w:pPr>
        <w:spacing w:after="0" w:line="240" w:lineRule="auto"/>
        <w:jc w:val="both"/>
        <w:rPr>
          <w:rFonts w:ascii="Times New Roman" w:eastAsia="Times New Roman" w:hAnsi="Times New Roman" w:cs="Times New Roman"/>
          <w:bCs/>
          <w:sz w:val="24"/>
          <w:szCs w:val="20"/>
        </w:rPr>
      </w:pPr>
    </w:p>
    <w:p w:rsidR="001D47B6" w:rsidRPr="001D47B6" w:rsidRDefault="001D47B6" w:rsidP="001D47B6">
      <w:pPr>
        <w:spacing w:after="0" w:line="240" w:lineRule="auto"/>
        <w:jc w:val="both"/>
        <w:rPr>
          <w:rFonts w:ascii="Times New Roman" w:eastAsia="Times New Roman" w:hAnsi="Times New Roman" w:cs="Times New Roman"/>
          <w:b/>
          <w:bCs/>
          <w:sz w:val="24"/>
          <w:szCs w:val="20"/>
        </w:rPr>
      </w:pPr>
    </w:p>
    <w:p w:rsidR="001D47B6" w:rsidRPr="001D47B6" w:rsidRDefault="001D47B6" w:rsidP="001D47B6">
      <w:pPr>
        <w:spacing w:after="0" w:line="240" w:lineRule="auto"/>
        <w:rPr>
          <w:rFonts w:ascii="Times New Roman" w:eastAsia="Times New Roman" w:hAnsi="Times New Roman" w:cs="Times New Roman"/>
          <w:sz w:val="24"/>
          <w:szCs w:val="20"/>
        </w:rPr>
      </w:pPr>
    </w:p>
    <w:p w:rsidR="0096687E" w:rsidRDefault="0096687E"/>
    <w:sectPr w:rsidR="0096687E" w:rsidSect="001C09A5">
      <w:footerReference w:type="default" r:id="rId2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393" w:rsidRDefault="00FA7393" w:rsidP="001D47B6">
      <w:pPr>
        <w:spacing w:after="0" w:line="240" w:lineRule="auto"/>
      </w:pPr>
      <w:r>
        <w:separator/>
      </w:r>
    </w:p>
  </w:endnote>
  <w:endnote w:type="continuationSeparator" w:id="0">
    <w:p w:rsidR="00FA7393" w:rsidRDefault="00FA7393" w:rsidP="001D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5E3" w:rsidRDefault="00461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B6" w:rsidRDefault="001D47B6">
    <w:pPr>
      <w:pStyle w:val="Footer"/>
      <w:jc w:val="center"/>
    </w:pPr>
  </w:p>
  <w:p w:rsidR="001D47B6" w:rsidRDefault="001D4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5E3" w:rsidRDefault="004615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161251"/>
      <w:docPartObj>
        <w:docPartGallery w:val="Page Numbers (Bottom of Page)"/>
        <w:docPartUnique/>
      </w:docPartObj>
    </w:sdtPr>
    <w:sdtEndPr>
      <w:rPr>
        <w:noProof/>
        <w:sz w:val="24"/>
        <w:szCs w:val="24"/>
      </w:rPr>
    </w:sdtEndPr>
    <w:sdtContent>
      <w:p w:rsidR="001D47B6" w:rsidRPr="00B30CA8" w:rsidRDefault="001D47B6">
        <w:pPr>
          <w:pStyle w:val="Footer"/>
          <w:jc w:val="center"/>
          <w:rPr>
            <w:sz w:val="24"/>
            <w:szCs w:val="24"/>
          </w:rPr>
        </w:pPr>
        <w:r w:rsidRPr="00B30CA8">
          <w:rPr>
            <w:sz w:val="24"/>
            <w:szCs w:val="24"/>
          </w:rPr>
          <w:fldChar w:fldCharType="begin"/>
        </w:r>
        <w:r w:rsidRPr="00B30CA8">
          <w:rPr>
            <w:sz w:val="24"/>
            <w:szCs w:val="24"/>
          </w:rPr>
          <w:instrText xml:space="preserve"> PAGE   \* MERGEFORMAT </w:instrText>
        </w:r>
        <w:r w:rsidRPr="00B30CA8">
          <w:rPr>
            <w:sz w:val="24"/>
            <w:szCs w:val="24"/>
          </w:rPr>
          <w:fldChar w:fldCharType="separate"/>
        </w:r>
        <w:r w:rsidR="004615E3">
          <w:rPr>
            <w:noProof/>
            <w:sz w:val="24"/>
            <w:szCs w:val="24"/>
          </w:rPr>
          <w:t>i</w:t>
        </w:r>
        <w:r w:rsidRPr="00B30CA8">
          <w:rPr>
            <w:noProof/>
            <w:sz w:val="24"/>
            <w:szCs w:val="24"/>
          </w:rPr>
          <w:fldChar w:fldCharType="end"/>
        </w:r>
      </w:p>
    </w:sdtContent>
  </w:sdt>
  <w:p w:rsidR="001D47B6" w:rsidRDefault="001D47B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75947"/>
      <w:docPartObj>
        <w:docPartGallery w:val="Page Numbers (Bottom of Page)"/>
        <w:docPartUnique/>
      </w:docPartObj>
    </w:sdtPr>
    <w:sdtEndPr>
      <w:rPr>
        <w:rFonts w:ascii="Times New Roman" w:hAnsi="Times New Roman" w:cs="Times New Roman"/>
        <w:noProof/>
        <w:sz w:val="24"/>
        <w:szCs w:val="24"/>
      </w:rPr>
    </w:sdtEndPr>
    <w:sdtContent>
      <w:p w:rsidR="006F5270" w:rsidRPr="00820A18" w:rsidRDefault="007104A0">
        <w:pPr>
          <w:pStyle w:val="Footer"/>
          <w:jc w:val="center"/>
          <w:rPr>
            <w:rFonts w:ascii="Times New Roman" w:hAnsi="Times New Roman" w:cs="Times New Roman"/>
            <w:sz w:val="24"/>
            <w:szCs w:val="24"/>
          </w:rPr>
        </w:pPr>
        <w:r w:rsidRPr="00820A18">
          <w:rPr>
            <w:rFonts w:ascii="Times New Roman" w:hAnsi="Times New Roman" w:cs="Times New Roman"/>
            <w:sz w:val="24"/>
            <w:szCs w:val="24"/>
          </w:rPr>
          <w:fldChar w:fldCharType="begin"/>
        </w:r>
        <w:r w:rsidRPr="00820A18">
          <w:rPr>
            <w:rFonts w:ascii="Times New Roman" w:hAnsi="Times New Roman" w:cs="Times New Roman"/>
            <w:sz w:val="24"/>
            <w:szCs w:val="24"/>
          </w:rPr>
          <w:instrText xml:space="preserve"> PAGE   \* MERGEFORMAT </w:instrText>
        </w:r>
        <w:r w:rsidRPr="00820A18">
          <w:rPr>
            <w:rFonts w:ascii="Times New Roman" w:hAnsi="Times New Roman" w:cs="Times New Roman"/>
            <w:sz w:val="24"/>
            <w:szCs w:val="24"/>
          </w:rPr>
          <w:fldChar w:fldCharType="separate"/>
        </w:r>
        <w:r w:rsidR="004615E3">
          <w:rPr>
            <w:rFonts w:ascii="Times New Roman" w:hAnsi="Times New Roman" w:cs="Times New Roman"/>
            <w:noProof/>
            <w:sz w:val="24"/>
            <w:szCs w:val="24"/>
          </w:rPr>
          <w:t>13</w:t>
        </w:r>
        <w:r w:rsidRPr="00820A18">
          <w:rPr>
            <w:rFonts w:ascii="Times New Roman" w:hAnsi="Times New Roman" w:cs="Times New Roman"/>
            <w:noProof/>
            <w:sz w:val="24"/>
            <w:szCs w:val="24"/>
          </w:rPr>
          <w:fldChar w:fldCharType="end"/>
        </w:r>
      </w:p>
    </w:sdtContent>
  </w:sdt>
  <w:p w:rsidR="006F5270" w:rsidRDefault="00CB3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393" w:rsidRDefault="00FA7393" w:rsidP="001D47B6">
      <w:pPr>
        <w:spacing w:after="0" w:line="240" w:lineRule="auto"/>
      </w:pPr>
      <w:r>
        <w:separator/>
      </w:r>
    </w:p>
  </w:footnote>
  <w:footnote w:type="continuationSeparator" w:id="0">
    <w:p w:rsidR="00FA7393" w:rsidRDefault="00FA7393" w:rsidP="001D47B6">
      <w:pPr>
        <w:spacing w:after="0" w:line="240" w:lineRule="auto"/>
      </w:pPr>
      <w:r>
        <w:continuationSeparator/>
      </w:r>
    </w:p>
  </w:footnote>
  <w:footnote w:id="1">
    <w:p w:rsidR="001D47B6" w:rsidRPr="000B362B" w:rsidRDefault="001D47B6"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See R.C. Chapter 4911, R.C. 4903.221 and Ohio Adm. Code 4901-1-11.</w:t>
      </w:r>
    </w:p>
  </w:footnote>
  <w:footnote w:id="2">
    <w:p w:rsidR="001D47B6" w:rsidRPr="000B362B" w:rsidRDefault="001D47B6"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w:t>
      </w:r>
      <w:r w:rsidRPr="000B362B">
        <w:rPr>
          <w:rFonts w:ascii="Times New Roman" w:hAnsi="Times New Roman" w:cs="Times New Roman"/>
          <w:i/>
        </w:rPr>
        <w:t>In the Matter of the Commission’s Review of Chapter 4901:1-13 of the Ohio Administrative Code, Regarding Minimum Gas Service Standards</w:t>
      </w:r>
      <w:r w:rsidRPr="000B362B">
        <w:rPr>
          <w:rFonts w:ascii="Times New Roman" w:hAnsi="Times New Roman" w:cs="Times New Roman"/>
        </w:rPr>
        <w:t>(“MGSS”), Case No. 13-2225-GA-</w:t>
      </w:r>
      <w:r w:rsidR="00765481" w:rsidRPr="000B362B">
        <w:rPr>
          <w:rFonts w:ascii="Times New Roman" w:hAnsi="Times New Roman" w:cs="Times New Roman"/>
        </w:rPr>
        <w:t>ORD.</w:t>
      </w:r>
    </w:p>
  </w:footnote>
  <w:footnote w:id="3">
    <w:p w:rsidR="001D47B6" w:rsidRPr="000B362B" w:rsidRDefault="001D47B6"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w:t>
      </w:r>
      <w:r w:rsidRPr="000B362B">
        <w:rPr>
          <w:rFonts w:ascii="Times New Roman" w:hAnsi="Times New Roman" w:cs="Times New Roman"/>
          <w:i/>
        </w:rPr>
        <w:t>In the Matter of the Commission’s Review of Chapter  4901:1-13 of the Ohio Administrative Code, Regarding Minimum Gas Service Standards (“</w:t>
      </w:r>
      <w:r w:rsidRPr="000B362B">
        <w:rPr>
          <w:rFonts w:ascii="Times New Roman" w:hAnsi="Times New Roman" w:cs="Times New Roman"/>
        </w:rPr>
        <w:t>MGSS</w:t>
      </w:r>
      <w:r w:rsidRPr="000B362B">
        <w:rPr>
          <w:rFonts w:ascii="Times New Roman" w:hAnsi="Times New Roman" w:cs="Times New Roman"/>
          <w:i/>
        </w:rPr>
        <w:t>”)</w:t>
      </w:r>
      <w:r w:rsidRPr="000B362B">
        <w:rPr>
          <w:rFonts w:ascii="Times New Roman" w:hAnsi="Times New Roman" w:cs="Times New Roman"/>
        </w:rPr>
        <w:t>, Case No. 13-2225-GA-ORD, Second Entry o</w:t>
      </w:r>
      <w:r w:rsidR="005E5CFD">
        <w:rPr>
          <w:rFonts w:ascii="Times New Roman" w:hAnsi="Times New Roman" w:cs="Times New Roman"/>
        </w:rPr>
        <w:t>n</w:t>
      </w:r>
      <w:r w:rsidRPr="000B362B">
        <w:rPr>
          <w:rFonts w:ascii="Times New Roman" w:hAnsi="Times New Roman" w:cs="Times New Roman"/>
        </w:rPr>
        <w:t xml:space="preserve"> Rehearing ( Nov</w:t>
      </w:r>
      <w:r w:rsidR="005E5CFD">
        <w:rPr>
          <w:rFonts w:ascii="Times New Roman" w:hAnsi="Times New Roman" w:cs="Times New Roman"/>
        </w:rPr>
        <w:t>ember</w:t>
      </w:r>
      <w:r w:rsidRPr="000B362B">
        <w:rPr>
          <w:rFonts w:ascii="Times New Roman" w:hAnsi="Times New Roman" w:cs="Times New Roman"/>
        </w:rPr>
        <w:t xml:space="preserve"> 12, 2014).</w:t>
      </w:r>
    </w:p>
  </w:footnote>
  <w:footnote w:id="4">
    <w:p w:rsidR="001D47B6" w:rsidRPr="000B362B" w:rsidRDefault="001D47B6"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i/>
        </w:rPr>
        <w:t xml:space="preserve"> In the Matter of the Application of </w:t>
      </w:r>
      <w:r w:rsidR="00157112" w:rsidRPr="000B362B">
        <w:rPr>
          <w:rFonts w:ascii="Times New Roman" w:hAnsi="Times New Roman" w:cs="Times New Roman"/>
          <w:i/>
        </w:rPr>
        <w:t>Vectren Energy Delivery of Ohio, Inc. for a Waiver of Certain Minimum Gas Service Standards</w:t>
      </w:r>
      <w:r w:rsidRPr="000B362B">
        <w:rPr>
          <w:rFonts w:ascii="Times New Roman" w:hAnsi="Times New Roman" w:cs="Times New Roman"/>
        </w:rPr>
        <w:t>, Case No. 1</w:t>
      </w:r>
      <w:r w:rsidR="00157112" w:rsidRPr="000B362B">
        <w:rPr>
          <w:rFonts w:ascii="Times New Roman" w:hAnsi="Times New Roman" w:cs="Times New Roman"/>
        </w:rPr>
        <w:t>5-0322</w:t>
      </w:r>
      <w:r w:rsidRPr="000B362B">
        <w:rPr>
          <w:rFonts w:ascii="Times New Roman" w:hAnsi="Times New Roman" w:cs="Times New Roman"/>
        </w:rPr>
        <w:t>-GA-WVR</w:t>
      </w:r>
      <w:r w:rsidR="005E5CFD">
        <w:rPr>
          <w:rFonts w:ascii="Times New Roman" w:hAnsi="Times New Roman" w:cs="Times New Roman"/>
        </w:rPr>
        <w:t xml:space="preserve"> (</w:t>
      </w:r>
      <w:r w:rsidR="006708E7">
        <w:rPr>
          <w:rFonts w:ascii="Times New Roman" w:hAnsi="Times New Roman" w:cs="Times New Roman"/>
        </w:rPr>
        <w:t>Feb. 13, 2015</w:t>
      </w:r>
      <w:r w:rsidR="005E5CFD">
        <w:rPr>
          <w:rFonts w:ascii="Times New Roman" w:hAnsi="Times New Roman" w:cs="Times New Roman"/>
        </w:rPr>
        <w:t>)</w:t>
      </w:r>
      <w:r w:rsidRPr="000B362B">
        <w:rPr>
          <w:rFonts w:ascii="Times New Roman" w:hAnsi="Times New Roman" w:cs="Times New Roman"/>
        </w:rPr>
        <w:t xml:space="preserve">. </w:t>
      </w:r>
    </w:p>
  </w:footnote>
  <w:footnote w:id="5">
    <w:p w:rsidR="001D47B6" w:rsidRPr="000B362B" w:rsidRDefault="001D47B6"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MGSS, Joint Comments of The East Ohio Gas Co., Columbia Gas of Ohio, Inc. and Vectren Delivery of Ohio (March 28, 2014) and App. for Rehearing (Aug</w:t>
      </w:r>
      <w:r w:rsidR="005E5CFD">
        <w:rPr>
          <w:rFonts w:ascii="Times New Roman" w:hAnsi="Times New Roman" w:cs="Times New Roman"/>
        </w:rPr>
        <w:t>ust</w:t>
      </w:r>
      <w:r w:rsidRPr="000B362B">
        <w:rPr>
          <w:rFonts w:ascii="Times New Roman" w:hAnsi="Times New Roman" w:cs="Times New Roman"/>
        </w:rPr>
        <w:t xml:space="preserve"> 29, 2014).</w:t>
      </w:r>
    </w:p>
  </w:footnote>
  <w:footnote w:id="6">
    <w:p w:rsidR="001D47B6" w:rsidRPr="000B362B" w:rsidRDefault="001D47B6"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i/>
        </w:rPr>
        <w:t xml:space="preserve"> </w:t>
      </w:r>
      <w:r w:rsidRPr="000B362B">
        <w:rPr>
          <w:rFonts w:ascii="Times New Roman" w:hAnsi="Times New Roman" w:cs="Times New Roman"/>
        </w:rPr>
        <w:t>See</w:t>
      </w:r>
      <w:r w:rsidRPr="000B362B">
        <w:rPr>
          <w:rFonts w:ascii="Times New Roman" w:hAnsi="Times New Roman" w:cs="Times New Roman"/>
          <w:i/>
        </w:rPr>
        <w:t xml:space="preserve"> </w:t>
      </w:r>
      <w:smartTag w:uri="urn:schemas-microsoft-com:office:smarttags" w:element="place">
        <w:smartTag w:uri="urn:schemas-microsoft-com:office:smarttags" w:element="State">
          <w:r w:rsidRPr="000B362B">
            <w:rPr>
              <w:rFonts w:ascii="Times New Roman" w:hAnsi="Times New Roman" w:cs="Times New Roman"/>
              <w:i/>
            </w:rPr>
            <w:t>Ohio</w:t>
          </w:r>
        </w:smartTag>
      </w:smartTag>
      <w:r w:rsidRPr="000B362B">
        <w:rPr>
          <w:rFonts w:ascii="Times New Roman" w:hAnsi="Times New Roman" w:cs="Times New Roman"/>
          <w:i/>
        </w:rPr>
        <w:t xml:space="preserve"> Consumers’ Counsel v. Pub. Util. Comm</w:t>
      </w:r>
      <w:r w:rsidRPr="000B362B">
        <w:rPr>
          <w:rFonts w:ascii="Times New Roman" w:hAnsi="Times New Roman" w:cs="Times New Roman"/>
        </w:rPr>
        <w:t>., 111 Ohio St.3d 384, 2006-Ohio-5853, ¶¶13-20.</w:t>
      </w:r>
    </w:p>
  </w:footnote>
  <w:footnote w:id="7">
    <w:p w:rsidR="00CB0D88" w:rsidRDefault="00CB0D88">
      <w:pPr>
        <w:pStyle w:val="FootnoteText"/>
      </w:pPr>
      <w:r>
        <w:rPr>
          <w:rStyle w:val="FootnoteReference"/>
        </w:rPr>
        <w:footnoteRef/>
      </w:r>
      <w:r>
        <w:t xml:space="preserve"> </w:t>
      </w:r>
      <w:r w:rsidRPr="00747E5C">
        <w:rPr>
          <w:rFonts w:ascii="Times New Roman" w:hAnsi="Times New Roman" w:cs="Times New Roman"/>
        </w:rPr>
        <w:t xml:space="preserve">See </w:t>
      </w:r>
      <w:r w:rsidRPr="00747E5C">
        <w:rPr>
          <w:rFonts w:ascii="Times New Roman" w:hAnsi="Times New Roman" w:cs="Times New Roman"/>
          <w:i/>
        </w:rPr>
        <w:t>In the Matter of the Application of Columbia Gas of Ohio, Inc. for a Waiver of Certain Rules in Chapter 4901:1-13 of the Ohio Adm. Code</w:t>
      </w:r>
      <w:r w:rsidRPr="00747E5C">
        <w:rPr>
          <w:rFonts w:ascii="Times New Roman" w:hAnsi="Times New Roman" w:cs="Times New Roman"/>
        </w:rPr>
        <w:t xml:space="preserve">, Case No. 15-0179-GA-WVR, Motion to Withdraw (Feb. 20, 2015). Columbia Gas of Ohio filed an application requesting a waiver of several of these same MGSS rules, however, recently withdrew its request because it will </w:t>
      </w:r>
      <w:r w:rsidR="006708E7" w:rsidRPr="00747E5C">
        <w:rPr>
          <w:rFonts w:ascii="Times New Roman" w:hAnsi="Times New Roman" w:cs="Times New Roman"/>
        </w:rPr>
        <w:t>comply with the MGSS timelines i</w:t>
      </w:r>
      <w:r w:rsidRPr="00747E5C">
        <w:rPr>
          <w:rFonts w:ascii="Times New Roman" w:hAnsi="Times New Roman" w:cs="Times New Roman"/>
        </w:rPr>
        <w:t>n April 2015</w:t>
      </w:r>
      <w:r>
        <w:t>.</w:t>
      </w:r>
    </w:p>
  </w:footnote>
  <w:footnote w:id="8">
    <w:p w:rsidR="001D47B6" w:rsidRPr="000B362B" w:rsidRDefault="001D47B6"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w:t>
      </w:r>
      <w:r w:rsidR="006708E7">
        <w:rPr>
          <w:rFonts w:ascii="Times New Roman" w:hAnsi="Times New Roman" w:cs="Times New Roman"/>
        </w:rPr>
        <w:t xml:space="preserve">Ohio Adm. Code </w:t>
      </w:r>
      <w:r w:rsidRPr="000B362B">
        <w:rPr>
          <w:rFonts w:ascii="Times New Roman" w:hAnsi="Times New Roman" w:cs="Times New Roman"/>
        </w:rPr>
        <w:t>4901:1-13-02 (C) (“The commission may, upon an application or a motion filed by a party, waive any requirement of this chapter, other than a requirement mandated by statute, for good cause shown.”)</w:t>
      </w:r>
    </w:p>
  </w:footnote>
  <w:footnote w:id="9">
    <w:p w:rsidR="008E3F11" w:rsidRPr="000B362B" w:rsidRDefault="008E3F11"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VEDO App. at 3 (Feb</w:t>
      </w:r>
      <w:r w:rsidR="005E5CFD">
        <w:rPr>
          <w:rFonts w:ascii="Times New Roman" w:hAnsi="Times New Roman" w:cs="Times New Roman"/>
        </w:rPr>
        <w:t>ruary</w:t>
      </w:r>
      <w:r w:rsidRPr="000B362B">
        <w:rPr>
          <w:rFonts w:ascii="Times New Roman" w:hAnsi="Times New Roman" w:cs="Times New Roman"/>
        </w:rPr>
        <w:t xml:space="preserve"> 13, 2015).</w:t>
      </w:r>
    </w:p>
  </w:footnote>
  <w:footnote w:id="10">
    <w:p w:rsidR="008E3F11" w:rsidRPr="000B362B" w:rsidRDefault="008E3F11"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MGSS, Joint Comments at 7 – 10 (March 28, 2014).</w:t>
      </w:r>
    </w:p>
  </w:footnote>
  <w:footnote w:id="11">
    <w:p w:rsidR="008E3F11" w:rsidRPr="000B362B" w:rsidRDefault="008E3F11"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w:t>
      </w:r>
      <w:r w:rsidRPr="000B362B">
        <w:rPr>
          <w:rFonts w:ascii="Times New Roman" w:hAnsi="Times New Roman" w:cs="Times New Roman"/>
          <w:i/>
        </w:rPr>
        <w:t>Id</w:t>
      </w:r>
      <w:r w:rsidRPr="000B362B">
        <w:rPr>
          <w:rFonts w:ascii="Times New Roman" w:hAnsi="Times New Roman" w:cs="Times New Roman"/>
        </w:rPr>
        <w:t>., Joint App</w:t>
      </w:r>
      <w:r w:rsidR="005E5CFD">
        <w:rPr>
          <w:rFonts w:ascii="Times New Roman" w:hAnsi="Times New Roman" w:cs="Times New Roman"/>
        </w:rPr>
        <w:t>lication</w:t>
      </w:r>
      <w:r w:rsidR="00CB0D88">
        <w:rPr>
          <w:rFonts w:ascii="Times New Roman" w:hAnsi="Times New Roman" w:cs="Times New Roman"/>
        </w:rPr>
        <w:t xml:space="preserve"> f</w:t>
      </w:r>
      <w:r w:rsidR="006708E7">
        <w:rPr>
          <w:rFonts w:ascii="Times New Roman" w:hAnsi="Times New Roman" w:cs="Times New Roman"/>
        </w:rPr>
        <w:t>or Rehearing at 2 – 4 (Aug.</w:t>
      </w:r>
      <w:r w:rsidRPr="000B362B">
        <w:rPr>
          <w:rFonts w:ascii="Times New Roman" w:hAnsi="Times New Roman" w:cs="Times New Roman"/>
        </w:rPr>
        <w:t xml:space="preserve"> 29, 2014).</w:t>
      </w:r>
    </w:p>
  </w:footnote>
  <w:footnote w:id="12">
    <w:p w:rsidR="008E3F11" w:rsidRPr="000B362B" w:rsidRDefault="008E3F11"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w:t>
      </w:r>
      <w:r w:rsidRPr="000B362B">
        <w:rPr>
          <w:rFonts w:ascii="Times New Roman" w:hAnsi="Times New Roman" w:cs="Times New Roman"/>
          <w:i/>
        </w:rPr>
        <w:t>Id</w:t>
      </w:r>
      <w:r w:rsidRPr="000B362B">
        <w:rPr>
          <w:rFonts w:ascii="Times New Roman" w:hAnsi="Times New Roman" w:cs="Times New Roman"/>
        </w:rPr>
        <w:t>., Second Entry of Rehearing at 3 (Nov</w:t>
      </w:r>
      <w:r w:rsidR="006708E7">
        <w:rPr>
          <w:rFonts w:ascii="Times New Roman" w:hAnsi="Times New Roman" w:cs="Times New Roman"/>
        </w:rPr>
        <w:t>.</w:t>
      </w:r>
      <w:r w:rsidRPr="000B362B">
        <w:rPr>
          <w:rFonts w:ascii="Times New Roman" w:hAnsi="Times New Roman" w:cs="Times New Roman"/>
        </w:rPr>
        <w:t xml:space="preserve"> 12, 2014).</w:t>
      </w:r>
    </w:p>
  </w:footnote>
  <w:footnote w:id="13">
    <w:p w:rsidR="008E3F11" w:rsidRPr="000B362B" w:rsidRDefault="008E3F11"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VEDO App</w:t>
      </w:r>
      <w:r w:rsidR="00E2473E">
        <w:rPr>
          <w:rFonts w:ascii="Times New Roman" w:hAnsi="Times New Roman" w:cs="Times New Roman"/>
        </w:rPr>
        <w:t>.</w:t>
      </w:r>
      <w:r w:rsidRPr="000B362B">
        <w:rPr>
          <w:rFonts w:ascii="Times New Roman" w:hAnsi="Times New Roman" w:cs="Times New Roman"/>
        </w:rPr>
        <w:t>at 2</w:t>
      </w:r>
      <w:r w:rsidR="005E5CFD">
        <w:rPr>
          <w:rFonts w:ascii="Times New Roman" w:hAnsi="Times New Roman" w:cs="Times New Roman"/>
        </w:rPr>
        <w:t xml:space="preserve"> (</w:t>
      </w:r>
      <w:r w:rsidR="006708E7">
        <w:rPr>
          <w:rFonts w:ascii="Times New Roman" w:hAnsi="Times New Roman" w:cs="Times New Roman"/>
        </w:rPr>
        <w:t>Feb. 13, 2015</w:t>
      </w:r>
      <w:r w:rsidR="005E5CFD">
        <w:rPr>
          <w:rFonts w:ascii="Times New Roman" w:hAnsi="Times New Roman" w:cs="Times New Roman"/>
        </w:rPr>
        <w:t>)</w:t>
      </w:r>
      <w:r w:rsidRPr="000B362B">
        <w:rPr>
          <w:rFonts w:ascii="Times New Roman" w:hAnsi="Times New Roman" w:cs="Times New Roman"/>
        </w:rPr>
        <w:t>.</w:t>
      </w:r>
    </w:p>
  </w:footnote>
  <w:footnote w:id="14">
    <w:p w:rsidR="008E3F11" w:rsidRPr="000B362B" w:rsidRDefault="008E3F11"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MGSS</w:t>
      </w:r>
      <w:r w:rsidR="006708E7">
        <w:rPr>
          <w:rFonts w:ascii="Times New Roman" w:hAnsi="Times New Roman" w:cs="Times New Roman"/>
        </w:rPr>
        <w:t>, Second Entry on Rehearing at 3</w:t>
      </w:r>
      <w:r w:rsidR="00E2473E">
        <w:rPr>
          <w:rFonts w:ascii="Times New Roman" w:hAnsi="Times New Roman" w:cs="Times New Roman"/>
        </w:rPr>
        <w:t xml:space="preserve"> </w:t>
      </w:r>
      <w:r w:rsidR="006708E7">
        <w:rPr>
          <w:rFonts w:ascii="Times New Roman" w:hAnsi="Times New Roman" w:cs="Times New Roman"/>
        </w:rPr>
        <w:t>(Nov. 12, 2014).</w:t>
      </w:r>
    </w:p>
  </w:footnote>
  <w:footnote w:id="15">
    <w:p w:rsidR="008E3F11" w:rsidRPr="000B362B" w:rsidRDefault="008E3F11" w:rsidP="000B362B">
      <w:pPr>
        <w:pStyle w:val="FootnoteText"/>
        <w:spacing w:after="120"/>
        <w:rPr>
          <w:rFonts w:ascii="Times New Roman" w:hAnsi="Times New Roman" w:cs="Times New Roman"/>
          <w:i/>
        </w:rPr>
      </w:pPr>
      <w:r w:rsidRPr="000B362B">
        <w:rPr>
          <w:rStyle w:val="FootnoteReference"/>
          <w:rFonts w:ascii="Times New Roman" w:hAnsi="Times New Roman" w:cs="Times New Roman"/>
          <w:i/>
        </w:rPr>
        <w:footnoteRef/>
      </w:r>
      <w:r w:rsidRPr="000B362B">
        <w:rPr>
          <w:rFonts w:ascii="Times New Roman" w:hAnsi="Times New Roman" w:cs="Times New Roman"/>
          <w:i/>
        </w:rPr>
        <w:t xml:space="preserve"> Id. at 5.</w:t>
      </w:r>
    </w:p>
  </w:footnote>
  <w:footnote w:id="16">
    <w:p w:rsidR="008E3F11" w:rsidRPr="000B362B" w:rsidRDefault="008E3F11" w:rsidP="000B362B">
      <w:pPr>
        <w:pStyle w:val="FootnoteText"/>
        <w:spacing w:after="120"/>
        <w:rPr>
          <w:rFonts w:ascii="Times New Roman" w:hAnsi="Times New Roman" w:cs="Times New Roman"/>
        </w:rPr>
      </w:pPr>
      <w:r w:rsidRPr="000B362B">
        <w:rPr>
          <w:rStyle w:val="FootnoteReference"/>
          <w:rFonts w:ascii="Times New Roman" w:hAnsi="Times New Roman" w:cs="Times New Roman"/>
          <w:i/>
        </w:rPr>
        <w:footnoteRef/>
      </w:r>
      <w:r w:rsidRPr="000B362B">
        <w:rPr>
          <w:rFonts w:ascii="Times New Roman" w:hAnsi="Times New Roman" w:cs="Times New Roman"/>
          <w:i/>
        </w:rPr>
        <w:t xml:space="preserve"> Id</w:t>
      </w:r>
      <w:r w:rsidRPr="000B362B">
        <w:rPr>
          <w:rFonts w:ascii="Times New Roman" w:hAnsi="Times New Roman" w:cs="Times New Roman"/>
        </w:rPr>
        <w:t>.</w:t>
      </w:r>
    </w:p>
  </w:footnote>
  <w:footnote w:id="17">
    <w:p w:rsidR="00E949F5" w:rsidRPr="000B362B" w:rsidRDefault="00E949F5"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00E2473E">
        <w:rPr>
          <w:rFonts w:ascii="Times New Roman" w:hAnsi="Times New Roman" w:cs="Times New Roman"/>
        </w:rPr>
        <w:t xml:space="preserve"> VEDO App.</w:t>
      </w:r>
      <w:r w:rsidRPr="000B362B">
        <w:rPr>
          <w:rFonts w:ascii="Times New Roman" w:hAnsi="Times New Roman" w:cs="Times New Roman"/>
        </w:rPr>
        <w:t xml:space="preserve"> at 4</w:t>
      </w:r>
      <w:r w:rsidR="005E5CFD">
        <w:rPr>
          <w:rFonts w:ascii="Times New Roman" w:hAnsi="Times New Roman" w:cs="Times New Roman"/>
        </w:rPr>
        <w:t xml:space="preserve"> (</w:t>
      </w:r>
      <w:r w:rsidR="00E2473E">
        <w:rPr>
          <w:rFonts w:ascii="Times New Roman" w:hAnsi="Times New Roman" w:cs="Times New Roman"/>
        </w:rPr>
        <w:t>Feb. 13, 2015</w:t>
      </w:r>
      <w:r w:rsidR="005E5CFD">
        <w:rPr>
          <w:rFonts w:ascii="Times New Roman" w:hAnsi="Times New Roman" w:cs="Times New Roman"/>
        </w:rPr>
        <w:t>)</w:t>
      </w:r>
      <w:r w:rsidRPr="000B362B">
        <w:rPr>
          <w:rFonts w:ascii="Times New Roman" w:hAnsi="Times New Roman" w:cs="Times New Roman"/>
        </w:rPr>
        <w:t>.</w:t>
      </w:r>
    </w:p>
  </w:footnote>
  <w:footnote w:id="18">
    <w:p w:rsidR="00E949F5" w:rsidRPr="000B362B" w:rsidRDefault="00E949F5"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00E2473E">
        <w:rPr>
          <w:rFonts w:ascii="Times New Roman" w:hAnsi="Times New Roman" w:cs="Times New Roman"/>
        </w:rPr>
        <w:t xml:space="preserve"> VEDO App.</w:t>
      </w:r>
      <w:r w:rsidRPr="000B362B">
        <w:rPr>
          <w:rFonts w:ascii="Times New Roman" w:hAnsi="Times New Roman" w:cs="Times New Roman"/>
        </w:rPr>
        <w:t xml:space="preserve"> at 4</w:t>
      </w:r>
      <w:r w:rsidR="005E5CFD">
        <w:rPr>
          <w:rFonts w:ascii="Times New Roman" w:hAnsi="Times New Roman" w:cs="Times New Roman"/>
        </w:rPr>
        <w:t xml:space="preserve"> (</w:t>
      </w:r>
      <w:r w:rsidR="00946ED3">
        <w:rPr>
          <w:rFonts w:ascii="Times New Roman" w:hAnsi="Times New Roman" w:cs="Times New Roman"/>
        </w:rPr>
        <w:t>Feb. 13, 2015</w:t>
      </w:r>
      <w:r w:rsidR="005E5CFD">
        <w:rPr>
          <w:rFonts w:ascii="Times New Roman" w:hAnsi="Times New Roman" w:cs="Times New Roman"/>
        </w:rPr>
        <w:t>)</w:t>
      </w:r>
      <w:r w:rsidRPr="000B362B">
        <w:rPr>
          <w:rFonts w:ascii="Times New Roman" w:hAnsi="Times New Roman" w:cs="Times New Roman"/>
        </w:rPr>
        <w:t>.</w:t>
      </w:r>
      <w:r w:rsidR="005E5CFD">
        <w:rPr>
          <w:rFonts w:ascii="Times New Roman" w:hAnsi="Times New Roman" w:cs="Times New Roman"/>
        </w:rPr>
        <w:t xml:space="preserve"> </w:t>
      </w:r>
    </w:p>
  </w:footnote>
  <w:footnote w:id="19">
    <w:p w:rsidR="001D47B6" w:rsidRPr="000B362B" w:rsidRDefault="001D47B6"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MGSS, Order at Att. A at 15 (July 30, 2014).</w:t>
      </w:r>
    </w:p>
  </w:footnote>
  <w:footnote w:id="20">
    <w:p w:rsidR="00C93D6A" w:rsidRPr="000B362B" w:rsidRDefault="00C93D6A"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MGSS, Joint Comments at 12 (March 28, 2014).</w:t>
      </w:r>
    </w:p>
  </w:footnote>
  <w:footnote w:id="21">
    <w:p w:rsidR="008E3F11" w:rsidRPr="000B362B" w:rsidRDefault="008E3F11"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VEDO App</w:t>
      </w:r>
      <w:r w:rsidR="00E2473E">
        <w:rPr>
          <w:rFonts w:ascii="Times New Roman" w:hAnsi="Times New Roman" w:cs="Times New Roman"/>
        </w:rPr>
        <w:t>.</w:t>
      </w:r>
      <w:r w:rsidRPr="000B362B">
        <w:rPr>
          <w:rFonts w:ascii="Times New Roman" w:hAnsi="Times New Roman" w:cs="Times New Roman"/>
        </w:rPr>
        <w:t xml:space="preserve"> at 4</w:t>
      </w:r>
      <w:r w:rsidR="005E5CFD">
        <w:rPr>
          <w:rFonts w:ascii="Times New Roman" w:hAnsi="Times New Roman" w:cs="Times New Roman"/>
        </w:rPr>
        <w:t xml:space="preserve"> (</w:t>
      </w:r>
      <w:r w:rsidR="006708E7">
        <w:rPr>
          <w:rFonts w:ascii="Times New Roman" w:hAnsi="Times New Roman" w:cs="Times New Roman"/>
        </w:rPr>
        <w:t>Feb. 13, 2015</w:t>
      </w:r>
      <w:r w:rsidR="005E5CFD">
        <w:rPr>
          <w:rFonts w:ascii="Times New Roman" w:hAnsi="Times New Roman" w:cs="Times New Roman"/>
        </w:rPr>
        <w:t>)</w:t>
      </w:r>
      <w:r w:rsidRPr="000B362B">
        <w:rPr>
          <w:rFonts w:ascii="Times New Roman" w:hAnsi="Times New Roman" w:cs="Times New Roman"/>
        </w:rPr>
        <w:t xml:space="preserve">. </w:t>
      </w:r>
    </w:p>
  </w:footnote>
  <w:footnote w:id="22">
    <w:p w:rsidR="001D47B6" w:rsidRPr="000B362B" w:rsidRDefault="001D47B6"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MGSS, Joint Comments at 7 – 12 (March 28, 2014).</w:t>
      </w:r>
    </w:p>
  </w:footnote>
  <w:footnote w:id="23">
    <w:p w:rsidR="001D47B6" w:rsidRPr="000B362B" w:rsidRDefault="001D47B6"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w:t>
      </w:r>
      <w:r w:rsidRPr="000B362B">
        <w:rPr>
          <w:rFonts w:ascii="Times New Roman" w:hAnsi="Times New Roman" w:cs="Times New Roman"/>
          <w:i/>
        </w:rPr>
        <w:t>Id</w:t>
      </w:r>
      <w:r w:rsidRPr="000B362B">
        <w:rPr>
          <w:rFonts w:ascii="Times New Roman" w:hAnsi="Times New Roman" w:cs="Times New Roman"/>
        </w:rPr>
        <w:t>., Joint Reply Comments at 7 – 10 (April 11, 2014).</w:t>
      </w:r>
    </w:p>
  </w:footnote>
  <w:footnote w:id="24">
    <w:p w:rsidR="00276A70" w:rsidRPr="000B362B" w:rsidRDefault="00276A70"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VEDO App</w:t>
      </w:r>
      <w:r w:rsidR="005E5CFD">
        <w:rPr>
          <w:rFonts w:ascii="Times New Roman" w:hAnsi="Times New Roman" w:cs="Times New Roman"/>
        </w:rPr>
        <w:t>lication</w:t>
      </w:r>
      <w:r w:rsidRPr="000B362B">
        <w:rPr>
          <w:rFonts w:ascii="Times New Roman" w:hAnsi="Times New Roman" w:cs="Times New Roman"/>
        </w:rPr>
        <w:t xml:space="preserve"> at 5</w:t>
      </w:r>
      <w:r w:rsidR="006708E7">
        <w:rPr>
          <w:rFonts w:ascii="Times New Roman" w:hAnsi="Times New Roman" w:cs="Times New Roman"/>
        </w:rPr>
        <w:t xml:space="preserve"> (Feb. 13, 2015</w:t>
      </w:r>
      <w:r w:rsidR="005E5CFD">
        <w:rPr>
          <w:rFonts w:ascii="Times New Roman" w:hAnsi="Times New Roman" w:cs="Times New Roman"/>
        </w:rPr>
        <w:t>)</w:t>
      </w:r>
      <w:r w:rsidRPr="000B362B">
        <w:rPr>
          <w:rFonts w:ascii="Times New Roman" w:hAnsi="Times New Roman" w:cs="Times New Roman"/>
        </w:rPr>
        <w:t>.</w:t>
      </w:r>
    </w:p>
  </w:footnote>
  <w:footnote w:id="25">
    <w:p w:rsidR="001655A3" w:rsidRPr="000B362B" w:rsidRDefault="001655A3"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w:t>
      </w:r>
      <w:r w:rsidR="00E3499E" w:rsidRPr="000B362B">
        <w:rPr>
          <w:rFonts w:ascii="Times New Roman" w:hAnsi="Times New Roman" w:cs="Times New Roman"/>
        </w:rPr>
        <w:t>MGSS Order at Att. A, pg. 31 (</w:t>
      </w:r>
      <w:r w:rsidRPr="000B362B">
        <w:rPr>
          <w:rFonts w:ascii="Times New Roman" w:hAnsi="Times New Roman" w:cs="Times New Roman"/>
        </w:rPr>
        <w:t>July 30, 2014).</w:t>
      </w:r>
    </w:p>
  </w:footnote>
  <w:footnote w:id="26">
    <w:p w:rsidR="00AF527E" w:rsidRPr="000B362B" w:rsidRDefault="00AF527E"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Pr="000B362B">
        <w:rPr>
          <w:rFonts w:ascii="Times New Roman" w:hAnsi="Times New Roman" w:cs="Times New Roman"/>
        </w:rPr>
        <w:t xml:space="preserve"> MGSS, Joint Companies’ App. for Rehearing at 8 (Aug. 29, 2014).</w:t>
      </w:r>
    </w:p>
  </w:footnote>
  <w:footnote w:id="27">
    <w:p w:rsidR="001655A3" w:rsidRPr="000B362B" w:rsidRDefault="001655A3" w:rsidP="000B362B">
      <w:pPr>
        <w:pStyle w:val="FootnoteText"/>
        <w:spacing w:after="120"/>
        <w:rPr>
          <w:rFonts w:ascii="Times New Roman" w:hAnsi="Times New Roman" w:cs="Times New Roman"/>
        </w:rPr>
      </w:pPr>
      <w:r w:rsidRPr="000B362B">
        <w:rPr>
          <w:rStyle w:val="FootnoteReference"/>
          <w:rFonts w:ascii="Times New Roman" w:hAnsi="Times New Roman" w:cs="Times New Roman"/>
        </w:rPr>
        <w:footnoteRef/>
      </w:r>
      <w:r w:rsidR="006708E7">
        <w:rPr>
          <w:rFonts w:ascii="Times New Roman" w:hAnsi="Times New Roman" w:cs="Times New Roman"/>
        </w:rPr>
        <w:t xml:space="preserve"> MGSS, S</w:t>
      </w:r>
      <w:r w:rsidRPr="000B362B">
        <w:rPr>
          <w:rFonts w:ascii="Times New Roman" w:hAnsi="Times New Roman" w:cs="Times New Roman"/>
        </w:rPr>
        <w:t>econd Entry on Rehearing at 7</w:t>
      </w:r>
      <w:r w:rsidR="005E5CFD">
        <w:rPr>
          <w:rFonts w:ascii="Times New Roman" w:hAnsi="Times New Roman" w:cs="Times New Roman"/>
        </w:rPr>
        <w:t xml:space="preserve"> (</w:t>
      </w:r>
      <w:r w:rsidR="006708E7">
        <w:rPr>
          <w:rFonts w:ascii="Times New Roman" w:hAnsi="Times New Roman" w:cs="Times New Roman"/>
        </w:rPr>
        <w:t>Nov. 12, 2014</w:t>
      </w:r>
      <w:r w:rsidR="005E5CFD">
        <w:rPr>
          <w:rFonts w:ascii="Times New Roman" w:hAnsi="Times New Roman" w:cs="Times New Roman"/>
        </w:rPr>
        <w:t>)</w:t>
      </w:r>
      <w:r w:rsidRPr="000B362B">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5E3" w:rsidRDefault="00461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5E3" w:rsidRDefault="004615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5E3" w:rsidRDefault="004615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36CDD58"/>
    <w:lvl w:ilvl="0">
      <w:start w:val="1"/>
      <w:numFmt w:val="decimal"/>
      <w:lvlText w:val="%1."/>
      <w:lvlJc w:val="left"/>
      <w:pPr>
        <w:tabs>
          <w:tab w:val="num" w:pos="1080"/>
        </w:tabs>
        <w:ind w:left="1080" w:hanging="360"/>
      </w:pPr>
    </w:lvl>
  </w:abstractNum>
  <w:abstractNum w:abstractNumId="1">
    <w:nsid w:val="FFFFFF7F"/>
    <w:multiLevelType w:val="singleLevel"/>
    <w:tmpl w:val="CF9AF778"/>
    <w:lvl w:ilvl="0">
      <w:start w:val="1"/>
      <w:numFmt w:val="decimal"/>
      <w:lvlText w:val="%1."/>
      <w:lvlJc w:val="left"/>
      <w:pPr>
        <w:tabs>
          <w:tab w:val="num" w:pos="720"/>
        </w:tabs>
        <w:ind w:left="720" w:hanging="360"/>
      </w:pPr>
    </w:lvl>
  </w:abstractNum>
  <w:abstractNum w:abstractNumId="2">
    <w:nsid w:val="FFFFFF80"/>
    <w:multiLevelType w:val="singleLevel"/>
    <w:tmpl w:val="5A18D73A"/>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D6204A52"/>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9EDAAAA4"/>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C8DE8C80"/>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96B29586"/>
    <w:lvl w:ilvl="0">
      <w:start w:val="1"/>
      <w:numFmt w:val="decimal"/>
      <w:lvlText w:val="%1."/>
      <w:lvlJc w:val="left"/>
      <w:pPr>
        <w:tabs>
          <w:tab w:val="num" w:pos="360"/>
        </w:tabs>
        <w:ind w:left="360" w:hanging="360"/>
      </w:pPr>
    </w:lvl>
  </w:abstractNum>
  <w:abstractNum w:abstractNumId="7">
    <w:nsid w:val="FFFFFF89"/>
    <w:multiLevelType w:val="singleLevel"/>
    <w:tmpl w:val="D174D54C"/>
    <w:lvl w:ilvl="0">
      <w:start w:val="1"/>
      <w:numFmt w:val="bullet"/>
      <w:lvlText w:val=""/>
      <w:lvlJc w:val="left"/>
      <w:pPr>
        <w:tabs>
          <w:tab w:val="num" w:pos="360"/>
        </w:tabs>
        <w:ind w:left="360" w:hanging="360"/>
      </w:pPr>
      <w:rPr>
        <w:rFonts w:ascii="Symbol" w:hAnsi="Symbol" w:hint="default"/>
      </w:rPr>
    </w:lvl>
  </w:abstractNum>
  <w:abstractNum w:abstractNumId="8">
    <w:nsid w:val="513639A4"/>
    <w:multiLevelType w:val="hybridMultilevel"/>
    <w:tmpl w:val="F534900A"/>
    <w:lvl w:ilvl="0" w:tplc="0CB27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4"/>
  </w:num>
  <w:num w:numId="5">
    <w:abstractNumId w:val="3"/>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B6"/>
    <w:rsid w:val="00042FD6"/>
    <w:rsid w:val="0005755C"/>
    <w:rsid w:val="000B362B"/>
    <w:rsid w:val="000B4ACA"/>
    <w:rsid w:val="00157112"/>
    <w:rsid w:val="001655A3"/>
    <w:rsid w:val="001B7595"/>
    <w:rsid w:val="001D47B6"/>
    <w:rsid w:val="0021552B"/>
    <w:rsid w:val="00276A70"/>
    <w:rsid w:val="00292D91"/>
    <w:rsid w:val="002C0440"/>
    <w:rsid w:val="002F10AE"/>
    <w:rsid w:val="00310EB1"/>
    <w:rsid w:val="0031546E"/>
    <w:rsid w:val="0034404F"/>
    <w:rsid w:val="0034791B"/>
    <w:rsid w:val="003D1058"/>
    <w:rsid w:val="003E7C6F"/>
    <w:rsid w:val="004615E3"/>
    <w:rsid w:val="004E0D06"/>
    <w:rsid w:val="004E48C1"/>
    <w:rsid w:val="00531C82"/>
    <w:rsid w:val="00565751"/>
    <w:rsid w:val="005A59B3"/>
    <w:rsid w:val="005A7297"/>
    <w:rsid w:val="005B4CFB"/>
    <w:rsid w:val="005C60A6"/>
    <w:rsid w:val="005E5CFD"/>
    <w:rsid w:val="005F457D"/>
    <w:rsid w:val="0060652F"/>
    <w:rsid w:val="00661654"/>
    <w:rsid w:val="006708E7"/>
    <w:rsid w:val="006B61E3"/>
    <w:rsid w:val="006C5D0E"/>
    <w:rsid w:val="007104A0"/>
    <w:rsid w:val="00722917"/>
    <w:rsid w:val="0073287F"/>
    <w:rsid w:val="00747E5C"/>
    <w:rsid w:val="00765481"/>
    <w:rsid w:val="0076722C"/>
    <w:rsid w:val="007A45BD"/>
    <w:rsid w:val="007B1CD8"/>
    <w:rsid w:val="00810A6B"/>
    <w:rsid w:val="00820A18"/>
    <w:rsid w:val="008420F3"/>
    <w:rsid w:val="008A19BC"/>
    <w:rsid w:val="008C7B5C"/>
    <w:rsid w:val="008E3F11"/>
    <w:rsid w:val="00935F85"/>
    <w:rsid w:val="00946ED3"/>
    <w:rsid w:val="00960C53"/>
    <w:rsid w:val="0096687E"/>
    <w:rsid w:val="00AF527E"/>
    <w:rsid w:val="00B52234"/>
    <w:rsid w:val="00B5282A"/>
    <w:rsid w:val="00C13E65"/>
    <w:rsid w:val="00C20351"/>
    <w:rsid w:val="00C93D6A"/>
    <w:rsid w:val="00C977C3"/>
    <w:rsid w:val="00CB0D88"/>
    <w:rsid w:val="00CB3AB2"/>
    <w:rsid w:val="00CF7E15"/>
    <w:rsid w:val="00E2473E"/>
    <w:rsid w:val="00E3499E"/>
    <w:rsid w:val="00E64FFB"/>
    <w:rsid w:val="00E949F5"/>
    <w:rsid w:val="00F07A73"/>
    <w:rsid w:val="00F63074"/>
    <w:rsid w:val="00F63FA5"/>
    <w:rsid w:val="00F81657"/>
    <w:rsid w:val="00F97746"/>
    <w:rsid w:val="00FA7393"/>
    <w:rsid w:val="00FD569D"/>
    <w:rsid w:val="00FD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A18"/>
  </w:style>
  <w:style w:type="paragraph" w:styleId="Heading1">
    <w:name w:val="heading 1"/>
    <w:basedOn w:val="Normal"/>
    <w:next w:val="Normal"/>
    <w:link w:val="Heading1Char"/>
    <w:autoRedefine/>
    <w:uiPriority w:val="9"/>
    <w:qFormat/>
    <w:rsid w:val="00820A18"/>
    <w:pPr>
      <w:keepNext/>
      <w:keepLines/>
      <w:spacing w:after="240" w:line="240" w:lineRule="auto"/>
      <w:ind w:left="720" w:hanging="720"/>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autoRedefine/>
    <w:uiPriority w:val="9"/>
    <w:unhideWhenUsed/>
    <w:qFormat/>
    <w:rsid w:val="00820A18"/>
    <w:pPr>
      <w:keepNext/>
      <w:keepLines/>
      <w:spacing w:after="240" w:line="240" w:lineRule="auto"/>
      <w:ind w:left="1440" w:hanging="720"/>
      <w:outlineLvl w:val="1"/>
    </w:pPr>
    <w:rPr>
      <w:rFonts w:ascii="Times New Roman Bold" w:eastAsiaTheme="majorEastAsia" w:hAnsi="Times New Roman Bold"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4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7B6"/>
    <w:rPr>
      <w:sz w:val="20"/>
      <w:szCs w:val="20"/>
    </w:rPr>
  </w:style>
  <w:style w:type="paragraph" w:styleId="Footer">
    <w:name w:val="footer"/>
    <w:basedOn w:val="Normal"/>
    <w:link w:val="FooterChar"/>
    <w:uiPriority w:val="99"/>
    <w:unhideWhenUsed/>
    <w:rsid w:val="001D4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6"/>
  </w:style>
  <w:style w:type="character" w:styleId="FootnoteReference">
    <w:name w:val="footnote reference"/>
    <w:semiHidden/>
    <w:unhideWhenUsed/>
    <w:rsid w:val="001D47B6"/>
    <w:rPr>
      <w:vertAlign w:val="superscript"/>
    </w:rPr>
  </w:style>
  <w:style w:type="paragraph" w:styleId="Header">
    <w:name w:val="header"/>
    <w:basedOn w:val="Normal"/>
    <w:link w:val="HeaderChar"/>
    <w:uiPriority w:val="99"/>
    <w:unhideWhenUsed/>
    <w:rsid w:val="001D47B6"/>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1D47B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E0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D06"/>
    <w:rPr>
      <w:rFonts w:ascii="Tahoma" w:hAnsi="Tahoma" w:cs="Tahoma"/>
      <w:sz w:val="16"/>
      <w:szCs w:val="16"/>
    </w:rPr>
  </w:style>
  <w:style w:type="paragraph" w:styleId="ListParagraph">
    <w:name w:val="List Paragraph"/>
    <w:basedOn w:val="Normal"/>
    <w:uiPriority w:val="34"/>
    <w:qFormat/>
    <w:rsid w:val="000B362B"/>
    <w:pPr>
      <w:ind w:left="720"/>
      <w:contextualSpacing/>
    </w:pPr>
  </w:style>
  <w:style w:type="paragraph" w:styleId="TOC1">
    <w:name w:val="toc 1"/>
    <w:basedOn w:val="Normal"/>
    <w:next w:val="Normal"/>
    <w:autoRedefine/>
    <w:uiPriority w:val="39"/>
    <w:unhideWhenUsed/>
    <w:qFormat/>
    <w:rsid w:val="00820A18"/>
    <w:pPr>
      <w:tabs>
        <w:tab w:val="decimal" w:leader="dot" w:pos="8640"/>
      </w:tabs>
      <w:spacing w:after="240" w:line="240" w:lineRule="auto"/>
      <w:ind w:left="446" w:hanging="446"/>
    </w:pPr>
    <w:rPr>
      <w:rFonts w:ascii="Times New Roman" w:hAnsi="Times New Roman"/>
      <w:caps/>
      <w:sz w:val="24"/>
    </w:rPr>
  </w:style>
  <w:style w:type="paragraph" w:styleId="TOC2">
    <w:name w:val="toc 2"/>
    <w:basedOn w:val="Normal"/>
    <w:next w:val="Normal"/>
    <w:autoRedefine/>
    <w:uiPriority w:val="39"/>
    <w:unhideWhenUsed/>
    <w:qFormat/>
    <w:rsid w:val="00820A18"/>
    <w:pPr>
      <w:tabs>
        <w:tab w:val="decimal" w:leader="dot" w:pos="8640"/>
      </w:tabs>
      <w:spacing w:after="240" w:line="240" w:lineRule="auto"/>
      <w:ind w:left="1440" w:hanging="720"/>
    </w:pPr>
    <w:rPr>
      <w:rFonts w:ascii="Times New Roman" w:hAnsi="Times New Roman"/>
      <w:sz w:val="24"/>
    </w:rPr>
  </w:style>
  <w:style w:type="character" w:styleId="Hyperlink">
    <w:name w:val="Hyperlink"/>
    <w:basedOn w:val="DefaultParagraphFont"/>
    <w:uiPriority w:val="99"/>
    <w:unhideWhenUsed/>
    <w:rsid w:val="00820A18"/>
    <w:rPr>
      <w:color w:val="0000FF" w:themeColor="hyperlink"/>
      <w:u w:val="single"/>
    </w:rPr>
  </w:style>
  <w:style w:type="character" w:customStyle="1" w:styleId="Heading1Char">
    <w:name w:val="Heading 1 Char"/>
    <w:basedOn w:val="DefaultParagraphFont"/>
    <w:link w:val="Heading1"/>
    <w:uiPriority w:val="9"/>
    <w:rsid w:val="00820A18"/>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820A18"/>
    <w:rPr>
      <w:rFonts w:ascii="Times New Roman Bold" w:eastAsiaTheme="majorEastAsia" w:hAnsi="Times New Roman Bold" w:cstheme="majorBidi"/>
      <w:b/>
      <w:bCs/>
      <w:sz w:val="24"/>
      <w:szCs w:val="26"/>
    </w:rPr>
  </w:style>
  <w:style w:type="character" w:styleId="CommentReference">
    <w:name w:val="annotation reference"/>
    <w:basedOn w:val="DefaultParagraphFont"/>
    <w:uiPriority w:val="99"/>
    <w:semiHidden/>
    <w:unhideWhenUsed/>
    <w:rsid w:val="00935F85"/>
    <w:rPr>
      <w:sz w:val="16"/>
      <w:szCs w:val="16"/>
    </w:rPr>
  </w:style>
  <w:style w:type="paragraph" w:styleId="CommentText">
    <w:name w:val="annotation text"/>
    <w:basedOn w:val="Normal"/>
    <w:link w:val="CommentTextChar"/>
    <w:uiPriority w:val="99"/>
    <w:semiHidden/>
    <w:unhideWhenUsed/>
    <w:rsid w:val="00935F85"/>
    <w:pPr>
      <w:spacing w:line="240" w:lineRule="auto"/>
    </w:pPr>
    <w:rPr>
      <w:sz w:val="20"/>
      <w:szCs w:val="20"/>
    </w:rPr>
  </w:style>
  <w:style w:type="character" w:customStyle="1" w:styleId="CommentTextChar">
    <w:name w:val="Comment Text Char"/>
    <w:basedOn w:val="DefaultParagraphFont"/>
    <w:link w:val="CommentText"/>
    <w:uiPriority w:val="99"/>
    <w:semiHidden/>
    <w:rsid w:val="00935F85"/>
    <w:rPr>
      <w:sz w:val="20"/>
      <w:szCs w:val="20"/>
    </w:rPr>
  </w:style>
  <w:style w:type="paragraph" w:styleId="CommentSubject">
    <w:name w:val="annotation subject"/>
    <w:basedOn w:val="CommentText"/>
    <w:next w:val="CommentText"/>
    <w:link w:val="CommentSubjectChar"/>
    <w:uiPriority w:val="99"/>
    <w:semiHidden/>
    <w:unhideWhenUsed/>
    <w:rsid w:val="00935F85"/>
    <w:rPr>
      <w:b/>
      <w:bCs/>
    </w:rPr>
  </w:style>
  <w:style w:type="character" w:customStyle="1" w:styleId="CommentSubjectChar">
    <w:name w:val="Comment Subject Char"/>
    <w:basedOn w:val="CommentTextChar"/>
    <w:link w:val="CommentSubject"/>
    <w:uiPriority w:val="99"/>
    <w:semiHidden/>
    <w:rsid w:val="00935F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A18"/>
  </w:style>
  <w:style w:type="paragraph" w:styleId="Heading1">
    <w:name w:val="heading 1"/>
    <w:basedOn w:val="Normal"/>
    <w:next w:val="Normal"/>
    <w:link w:val="Heading1Char"/>
    <w:autoRedefine/>
    <w:uiPriority w:val="9"/>
    <w:qFormat/>
    <w:rsid w:val="00820A18"/>
    <w:pPr>
      <w:keepNext/>
      <w:keepLines/>
      <w:spacing w:after="240" w:line="240" w:lineRule="auto"/>
      <w:ind w:left="720" w:hanging="720"/>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autoRedefine/>
    <w:uiPriority w:val="9"/>
    <w:unhideWhenUsed/>
    <w:qFormat/>
    <w:rsid w:val="00820A18"/>
    <w:pPr>
      <w:keepNext/>
      <w:keepLines/>
      <w:spacing w:after="240" w:line="240" w:lineRule="auto"/>
      <w:ind w:left="1440" w:hanging="720"/>
      <w:outlineLvl w:val="1"/>
    </w:pPr>
    <w:rPr>
      <w:rFonts w:ascii="Times New Roman Bold" w:eastAsiaTheme="majorEastAsia" w:hAnsi="Times New Roman Bold"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4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7B6"/>
    <w:rPr>
      <w:sz w:val="20"/>
      <w:szCs w:val="20"/>
    </w:rPr>
  </w:style>
  <w:style w:type="paragraph" w:styleId="Footer">
    <w:name w:val="footer"/>
    <w:basedOn w:val="Normal"/>
    <w:link w:val="FooterChar"/>
    <w:uiPriority w:val="99"/>
    <w:unhideWhenUsed/>
    <w:rsid w:val="001D4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6"/>
  </w:style>
  <w:style w:type="character" w:styleId="FootnoteReference">
    <w:name w:val="footnote reference"/>
    <w:semiHidden/>
    <w:unhideWhenUsed/>
    <w:rsid w:val="001D47B6"/>
    <w:rPr>
      <w:vertAlign w:val="superscript"/>
    </w:rPr>
  </w:style>
  <w:style w:type="paragraph" w:styleId="Header">
    <w:name w:val="header"/>
    <w:basedOn w:val="Normal"/>
    <w:link w:val="HeaderChar"/>
    <w:uiPriority w:val="99"/>
    <w:unhideWhenUsed/>
    <w:rsid w:val="001D47B6"/>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1D47B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E0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D06"/>
    <w:rPr>
      <w:rFonts w:ascii="Tahoma" w:hAnsi="Tahoma" w:cs="Tahoma"/>
      <w:sz w:val="16"/>
      <w:szCs w:val="16"/>
    </w:rPr>
  </w:style>
  <w:style w:type="paragraph" w:styleId="ListParagraph">
    <w:name w:val="List Paragraph"/>
    <w:basedOn w:val="Normal"/>
    <w:uiPriority w:val="34"/>
    <w:qFormat/>
    <w:rsid w:val="000B362B"/>
    <w:pPr>
      <w:ind w:left="720"/>
      <w:contextualSpacing/>
    </w:pPr>
  </w:style>
  <w:style w:type="paragraph" w:styleId="TOC1">
    <w:name w:val="toc 1"/>
    <w:basedOn w:val="Normal"/>
    <w:next w:val="Normal"/>
    <w:autoRedefine/>
    <w:uiPriority w:val="39"/>
    <w:unhideWhenUsed/>
    <w:qFormat/>
    <w:rsid w:val="00820A18"/>
    <w:pPr>
      <w:tabs>
        <w:tab w:val="decimal" w:leader="dot" w:pos="8640"/>
      </w:tabs>
      <w:spacing w:after="240" w:line="240" w:lineRule="auto"/>
      <w:ind w:left="446" w:hanging="446"/>
    </w:pPr>
    <w:rPr>
      <w:rFonts w:ascii="Times New Roman" w:hAnsi="Times New Roman"/>
      <w:caps/>
      <w:sz w:val="24"/>
    </w:rPr>
  </w:style>
  <w:style w:type="paragraph" w:styleId="TOC2">
    <w:name w:val="toc 2"/>
    <w:basedOn w:val="Normal"/>
    <w:next w:val="Normal"/>
    <w:autoRedefine/>
    <w:uiPriority w:val="39"/>
    <w:unhideWhenUsed/>
    <w:qFormat/>
    <w:rsid w:val="00820A18"/>
    <w:pPr>
      <w:tabs>
        <w:tab w:val="decimal" w:leader="dot" w:pos="8640"/>
      </w:tabs>
      <w:spacing w:after="240" w:line="240" w:lineRule="auto"/>
      <w:ind w:left="1440" w:hanging="720"/>
    </w:pPr>
    <w:rPr>
      <w:rFonts w:ascii="Times New Roman" w:hAnsi="Times New Roman"/>
      <w:sz w:val="24"/>
    </w:rPr>
  </w:style>
  <w:style w:type="character" w:styleId="Hyperlink">
    <w:name w:val="Hyperlink"/>
    <w:basedOn w:val="DefaultParagraphFont"/>
    <w:uiPriority w:val="99"/>
    <w:unhideWhenUsed/>
    <w:rsid w:val="00820A18"/>
    <w:rPr>
      <w:color w:val="0000FF" w:themeColor="hyperlink"/>
      <w:u w:val="single"/>
    </w:rPr>
  </w:style>
  <w:style w:type="character" w:customStyle="1" w:styleId="Heading1Char">
    <w:name w:val="Heading 1 Char"/>
    <w:basedOn w:val="DefaultParagraphFont"/>
    <w:link w:val="Heading1"/>
    <w:uiPriority w:val="9"/>
    <w:rsid w:val="00820A18"/>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820A18"/>
    <w:rPr>
      <w:rFonts w:ascii="Times New Roman Bold" w:eastAsiaTheme="majorEastAsia" w:hAnsi="Times New Roman Bold" w:cstheme="majorBidi"/>
      <w:b/>
      <w:bCs/>
      <w:sz w:val="24"/>
      <w:szCs w:val="26"/>
    </w:rPr>
  </w:style>
  <w:style w:type="character" w:styleId="CommentReference">
    <w:name w:val="annotation reference"/>
    <w:basedOn w:val="DefaultParagraphFont"/>
    <w:uiPriority w:val="99"/>
    <w:semiHidden/>
    <w:unhideWhenUsed/>
    <w:rsid w:val="00935F85"/>
    <w:rPr>
      <w:sz w:val="16"/>
      <w:szCs w:val="16"/>
    </w:rPr>
  </w:style>
  <w:style w:type="paragraph" w:styleId="CommentText">
    <w:name w:val="annotation text"/>
    <w:basedOn w:val="Normal"/>
    <w:link w:val="CommentTextChar"/>
    <w:uiPriority w:val="99"/>
    <w:semiHidden/>
    <w:unhideWhenUsed/>
    <w:rsid w:val="00935F85"/>
    <w:pPr>
      <w:spacing w:line="240" w:lineRule="auto"/>
    </w:pPr>
    <w:rPr>
      <w:sz w:val="20"/>
      <w:szCs w:val="20"/>
    </w:rPr>
  </w:style>
  <w:style w:type="character" w:customStyle="1" w:styleId="CommentTextChar">
    <w:name w:val="Comment Text Char"/>
    <w:basedOn w:val="DefaultParagraphFont"/>
    <w:link w:val="CommentText"/>
    <w:uiPriority w:val="99"/>
    <w:semiHidden/>
    <w:rsid w:val="00935F85"/>
    <w:rPr>
      <w:sz w:val="20"/>
      <w:szCs w:val="20"/>
    </w:rPr>
  </w:style>
  <w:style w:type="paragraph" w:styleId="CommentSubject">
    <w:name w:val="annotation subject"/>
    <w:basedOn w:val="CommentText"/>
    <w:next w:val="CommentText"/>
    <w:link w:val="CommentSubjectChar"/>
    <w:uiPriority w:val="99"/>
    <w:semiHidden/>
    <w:unhideWhenUsed/>
    <w:rsid w:val="00935F85"/>
    <w:rPr>
      <w:b/>
      <w:bCs/>
    </w:rPr>
  </w:style>
  <w:style w:type="character" w:customStyle="1" w:styleId="CommentSubjectChar">
    <w:name w:val="Comment Subject Char"/>
    <w:basedOn w:val="CommentTextChar"/>
    <w:link w:val="CommentSubject"/>
    <w:uiPriority w:val="99"/>
    <w:semiHidden/>
    <w:rsid w:val="00935F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di.bair@occ.ohio.gov" TargetMode="External"/><Relationship Id="rId13" Type="http://schemas.openxmlformats.org/officeDocument/2006/relationships/header" Target="header3.xml"/><Relationship Id="rId18" Type="http://schemas.openxmlformats.org/officeDocument/2006/relationships/hyperlink" Target="mailto:William.wright@puc.state.oh.us" TargetMode="External"/><Relationship Id="rId3" Type="http://schemas.microsoft.com/office/2007/relationships/stylesWithEffects" Target="stylesWithEffects.xml"/><Relationship Id="rId21" Type="http://schemas.openxmlformats.org/officeDocument/2006/relationships/hyperlink" Target="mailto:Sarah.parrot@puc.state.oh.u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jodi.bair@occ.ohio.gov"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Campbell@whitt-sturtevant.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di.bair@occ.ohio.gov"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whitt@whitt-sturtevant.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3318</Words>
  <Characters>17680</Characters>
  <Application>Microsoft Office Word</Application>
  <DocSecurity>0</DocSecurity>
  <Lines>427</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20987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2015-03-06T20:54:00Z</cp:lastPrinted>
  <dcterms:created xsi:type="dcterms:W3CDTF">2015-03-06T20:56:00Z</dcterms:created>
  <dcterms:modified xsi:type="dcterms:W3CDTF">2015-03-06T20:56:00Z</dcterms:modified>
  <cp:category> </cp:category>
  <cp:contentStatus> </cp:contentStatus>
</cp:coreProperties>
</file>