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E572C" w14:textId="463945F6" w:rsidR="001E44D9" w:rsidRPr="007E3219" w:rsidRDefault="00886A30" w:rsidP="001E44D9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7E3219">
        <w:rPr>
          <w:rFonts w:ascii="Palatino Linotype" w:hAnsi="Palatino Linotype"/>
          <w:noProof/>
          <w:spacing w:val="-3"/>
          <w:szCs w:val="24"/>
        </w:rPr>
        <w:drawing>
          <wp:anchor distT="0" distB="0" distL="114300" distR="114300" simplePos="0" relativeHeight="251659264" behindDoc="0" locked="0" layoutInCell="1" allowOverlap="1" wp14:anchorId="380D43E4" wp14:editId="6FF2639B">
            <wp:simplePos x="0" y="0"/>
            <wp:positionH relativeFrom="column">
              <wp:posOffset>5067300</wp:posOffset>
            </wp:positionH>
            <wp:positionV relativeFrom="paragraph">
              <wp:posOffset>-604520</wp:posOffset>
            </wp:positionV>
            <wp:extent cx="1289050" cy="950595"/>
            <wp:effectExtent l="0" t="0" r="6350" b="190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950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150A">
        <w:rPr>
          <w:rFonts w:ascii="Palatino Linotype" w:hAnsi="Palatino Linotype"/>
          <w:noProof/>
          <w:spacing w:val="-3"/>
          <w:szCs w:val="24"/>
        </w:rPr>
        <w:t>October</w:t>
      </w:r>
      <w:r w:rsidR="007E3219" w:rsidRPr="007E3219">
        <w:rPr>
          <w:rFonts w:ascii="Palatino Linotype" w:hAnsi="Palatino Linotype"/>
          <w:spacing w:val="-3"/>
          <w:szCs w:val="24"/>
        </w:rPr>
        <w:t xml:space="preserve"> 27, 2023</w:t>
      </w:r>
    </w:p>
    <w:p w14:paraId="3FB2F944" w14:textId="77777777" w:rsidR="00D40596" w:rsidRPr="007E3219" w:rsidRDefault="00D40596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</w:p>
    <w:p w14:paraId="50118E14" w14:textId="77777777" w:rsidR="00886A30" w:rsidRPr="007E3219" w:rsidRDefault="00886A30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7E3219">
        <w:rPr>
          <w:rFonts w:ascii="Palatino Linotype" w:hAnsi="Palatino Linotype"/>
          <w:spacing w:val="-3"/>
          <w:szCs w:val="24"/>
        </w:rPr>
        <w:t xml:space="preserve">Ms. </w:t>
      </w:r>
      <w:proofErr w:type="spellStart"/>
      <w:r w:rsidRPr="007E3219">
        <w:rPr>
          <w:rFonts w:ascii="Palatino Linotype" w:hAnsi="Palatino Linotype"/>
          <w:spacing w:val="-3"/>
          <w:szCs w:val="24"/>
        </w:rPr>
        <w:t>Tanowa</w:t>
      </w:r>
      <w:proofErr w:type="spellEnd"/>
      <w:r w:rsidRPr="007E3219">
        <w:rPr>
          <w:rFonts w:ascii="Palatino Linotype" w:hAnsi="Palatino Linotype"/>
          <w:spacing w:val="-3"/>
          <w:szCs w:val="24"/>
        </w:rPr>
        <w:t xml:space="preserve"> Troupe</w:t>
      </w:r>
    </w:p>
    <w:p w14:paraId="4C847014" w14:textId="77777777" w:rsidR="00D40596" w:rsidRPr="007E3219" w:rsidRDefault="00886A30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7E3219">
        <w:rPr>
          <w:rFonts w:ascii="Palatino Linotype" w:hAnsi="Palatino Linotype"/>
          <w:spacing w:val="-3"/>
          <w:szCs w:val="24"/>
        </w:rPr>
        <w:t>Secretary, Office of Administration</w:t>
      </w:r>
    </w:p>
    <w:p w14:paraId="0FCC8ECD" w14:textId="77777777" w:rsidR="00886A30" w:rsidRPr="007E3219" w:rsidRDefault="00886A30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7E3219">
        <w:rPr>
          <w:rFonts w:ascii="Palatino Linotype" w:hAnsi="Palatino Linotype"/>
          <w:spacing w:val="-3"/>
          <w:szCs w:val="24"/>
        </w:rPr>
        <w:t>Public Utilities Commission of Ohio</w:t>
      </w:r>
    </w:p>
    <w:p w14:paraId="358F18A7" w14:textId="77777777" w:rsidR="00D40596" w:rsidRPr="007E3219" w:rsidRDefault="00D40596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7E3219">
        <w:rPr>
          <w:rFonts w:ascii="Palatino Linotype" w:hAnsi="Palatino Linotype"/>
          <w:spacing w:val="-3"/>
          <w:szCs w:val="24"/>
        </w:rPr>
        <w:t>180 East Broad Street</w:t>
      </w:r>
    </w:p>
    <w:p w14:paraId="4DB191C3" w14:textId="77777777" w:rsidR="00D40596" w:rsidRPr="007E3219" w:rsidRDefault="00D40596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7E3219">
        <w:rPr>
          <w:rFonts w:ascii="Palatino Linotype" w:hAnsi="Palatino Linotype"/>
          <w:spacing w:val="-3"/>
          <w:szCs w:val="24"/>
        </w:rPr>
        <w:t>Columbus, Ohio 43215</w:t>
      </w:r>
    </w:p>
    <w:p w14:paraId="3031D08A" w14:textId="77777777" w:rsidR="00D40596" w:rsidRPr="007E3219" w:rsidRDefault="00D40596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7E3219">
        <w:rPr>
          <w:rFonts w:ascii="Palatino Linotype" w:hAnsi="Palatino Linotype"/>
          <w:spacing w:val="-3"/>
          <w:szCs w:val="24"/>
        </w:rPr>
        <w:t xml:space="preserve">    </w:t>
      </w:r>
    </w:p>
    <w:p w14:paraId="021A0ACA" w14:textId="063E1425" w:rsidR="00D40596" w:rsidRPr="007E3219" w:rsidRDefault="00D40596" w:rsidP="00D40596">
      <w:pPr>
        <w:tabs>
          <w:tab w:val="left" w:pos="-1440"/>
          <w:tab w:val="left" w:pos="-720"/>
          <w:tab w:val="left" w:pos="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bCs/>
          <w:spacing w:val="-3"/>
          <w:szCs w:val="24"/>
        </w:rPr>
      </w:pPr>
      <w:r w:rsidRPr="007E3219">
        <w:rPr>
          <w:rFonts w:ascii="Palatino Linotype" w:hAnsi="Palatino Linotype"/>
          <w:bCs/>
          <w:spacing w:val="-3"/>
          <w:szCs w:val="24"/>
        </w:rPr>
        <w:t xml:space="preserve">Re: </w:t>
      </w:r>
      <w:r w:rsidRPr="007E3219">
        <w:rPr>
          <w:rFonts w:ascii="Palatino Linotype" w:hAnsi="Palatino Linotype"/>
          <w:bCs/>
          <w:spacing w:val="-3"/>
          <w:szCs w:val="24"/>
        </w:rPr>
        <w:tab/>
        <w:t xml:space="preserve">Case Number </w:t>
      </w:r>
      <w:r w:rsidR="008B4C22" w:rsidRPr="007E3219">
        <w:rPr>
          <w:rFonts w:ascii="Palatino Linotype" w:hAnsi="Palatino Linotype"/>
          <w:bCs/>
          <w:spacing w:val="-3"/>
          <w:szCs w:val="24"/>
        </w:rPr>
        <w:t>2</w:t>
      </w:r>
      <w:r w:rsidR="006B1D49" w:rsidRPr="007E3219">
        <w:rPr>
          <w:rFonts w:ascii="Palatino Linotype" w:hAnsi="Palatino Linotype"/>
          <w:bCs/>
          <w:spacing w:val="-3"/>
          <w:szCs w:val="24"/>
        </w:rPr>
        <w:t>3</w:t>
      </w:r>
      <w:r w:rsidRPr="007E3219">
        <w:rPr>
          <w:rFonts w:ascii="Palatino Linotype" w:hAnsi="Palatino Linotype"/>
          <w:bCs/>
          <w:spacing w:val="-3"/>
          <w:szCs w:val="24"/>
        </w:rPr>
        <w:t>-</w:t>
      </w:r>
      <w:r w:rsidR="0017567F" w:rsidRPr="007E3219">
        <w:rPr>
          <w:rFonts w:ascii="Palatino Linotype" w:hAnsi="Palatino Linotype"/>
          <w:bCs/>
          <w:spacing w:val="-3"/>
          <w:szCs w:val="24"/>
        </w:rPr>
        <w:t>0</w:t>
      </w:r>
      <w:r w:rsidR="00433265" w:rsidRPr="007E3219">
        <w:rPr>
          <w:rFonts w:ascii="Palatino Linotype" w:hAnsi="Palatino Linotype"/>
          <w:bCs/>
          <w:spacing w:val="-3"/>
          <w:szCs w:val="24"/>
        </w:rPr>
        <w:t>1</w:t>
      </w:r>
      <w:r w:rsidR="005123EA" w:rsidRPr="007E3219">
        <w:rPr>
          <w:rFonts w:ascii="Palatino Linotype" w:hAnsi="Palatino Linotype"/>
          <w:bCs/>
          <w:spacing w:val="-3"/>
          <w:szCs w:val="24"/>
        </w:rPr>
        <w:t>21</w:t>
      </w:r>
      <w:r w:rsidR="00433265" w:rsidRPr="007E3219">
        <w:rPr>
          <w:rFonts w:ascii="Palatino Linotype" w:hAnsi="Palatino Linotype"/>
          <w:bCs/>
          <w:spacing w:val="-3"/>
          <w:szCs w:val="24"/>
        </w:rPr>
        <w:t>-GA-UNC</w:t>
      </w:r>
    </w:p>
    <w:p w14:paraId="3C1C93E4" w14:textId="77777777" w:rsidR="00D40596" w:rsidRPr="007E3219" w:rsidRDefault="00D40596" w:rsidP="00D40596">
      <w:pPr>
        <w:tabs>
          <w:tab w:val="left" w:pos="-1440"/>
          <w:tab w:val="left" w:pos="-720"/>
          <w:tab w:val="left" w:pos="720"/>
          <w:tab w:val="left" w:pos="1440"/>
          <w:tab w:val="left" w:pos="5760"/>
        </w:tabs>
        <w:suppressAutoHyphens/>
        <w:jc w:val="both"/>
        <w:outlineLvl w:val="0"/>
        <w:rPr>
          <w:rFonts w:ascii="Palatino Linotype" w:hAnsi="Palatino Linotype"/>
          <w:bCs/>
          <w:spacing w:val="-3"/>
          <w:szCs w:val="24"/>
        </w:rPr>
      </w:pPr>
      <w:r w:rsidRPr="007E3219">
        <w:rPr>
          <w:rFonts w:ascii="Palatino Linotype" w:hAnsi="Palatino Linotype"/>
          <w:bCs/>
          <w:spacing w:val="-3"/>
          <w:szCs w:val="24"/>
        </w:rPr>
        <w:t xml:space="preserve">       </w:t>
      </w:r>
      <w:r w:rsidRPr="007E3219">
        <w:rPr>
          <w:rFonts w:ascii="Palatino Linotype" w:hAnsi="Palatino Linotype"/>
          <w:bCs/>
          <w:spacing w:val="-3"/>
          <w:szCs w:val="24"/>
        </w:rPr>
        <w:tab/>
        <w:t>Case Number 89-8003-GA-TRF</w:t>
      </w:r>
    </w:p>
    <w:p w14:paraId="2F6267A0" w14:textId="46506E11" w:rsidR="00D40596" w:rsidRPr="007E3219" w:rsidRDefault="00D40596" w:rsidP="006C737A">
      <w:pPr>
        <w:tabs>
          <w:tab w:val="left" w:pos="-1440"/>
          <w:tab w:val="left" w:pos="-720"/>
          <w:tab w:val="left" w:pos="720"/>
          <w:tab w:val="left" w:pos="1440"/>
          <w:tab w:val="left" w:pos="3795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7E3219">
        <w:rPr>
          <w:rFonts w:ascii="Palatino Linotype" w:hAnsi="Palatino Linotype"/>
          <w:spacing w:val="-3"/>
          <w:szCs w:val="24"/>
        </w:rPr>
        <w:tab/>
        <w:t xml:space="preserve">              </w:t>
      </w:r>
      <w:r w:rsidR="006C737A" w:rsidRPr="007E3219">
        <w:rPr>
          <w:rFonts w:ascii="Palatino Linotype" w:hAnsi="Palatino Linotype"/>
          <w:spacing w:val="-3"/>
          <w:szCs w:val="24"/>
        </w:rPr>
        <w:tab/>
      </w:r>
    </w:p>
    <w:p w14:paraId="45A711A2" w14:textId="77777777" w:rsidR="00811C93" w:rsidRPr="007E3219" w:rsidRDefault="00811C93" w:rsidP="00811C93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7E3219">
        <w:rPr>
          <w:rFonts w:ascii="Palatino Linotype" w:hAnsi="Palatino Linotype"/>
          <w:spacing w:val="-3"/>
          <w:szCs w:val="24"/>
        </w:rPr>
        <w:t>Dear Ms. Troupe:</w:t>
      </w:r>
    </w:p>
    <w:p w14:paraId="355C581B" w14:textId="77777777" w:rsidR="00811C93" w:rsidRPr="007E3219" w:rsidRDefault="00811C93" w:rsidP="00811C93">
      <w:pPr>
        <w:pStyle w:val="BodyText"/>
        <w:rPr>
          <w:rFonts w:ascii="Palatino Linotype" w:hAnsi="Palatino Linotype"/>
          <w:sz w:val="24"/>
          <w:szCs w:val="24"/>
        </w:rPr>
      </w:pPr>
    </w:p>
    <w:p w14:paraId="32ACDEFF" w14:textId="77777777" w:rsidR="00811C93" w:rsidRPr="007E3219" w:rsidRDefault="00811C93" w:rsidP="00811C93">
      <w:pPr>
        <w:pStyle w:val="BodyText"/>
        <w:rPr>
          <w:rFonts w:ascii="Palatino Linotype" w:hAnsi="Palatino Linotype"/>
          <w:sz w:val="24"/>
          <w:szCs w:val="24"/>
        </w:rPr>
      </w:pPr>
      <w:r w:rsidRPr="007E3219">
        <w:rPr>
          <w:rFonts w:ascii="Palatino Linotype" w:hAnsi="Palatino Linotype"/>
          <w:sz w:val="24"/>
          <w:szCs w:val="24"/>
        </w:rPr>
        <w:t>In compliance with the Public Utilities Commission of Ohio's rules governing Tariff Filing Procedures in Case Number 89-500-AU-TRF, Columbia Gas of Ohio, Inc. (Columbia) has enclosed for filing a copy in the above referenced dockets the following tariff sheets:</w:t>
      </w:r>
    </w:p>
    <w:p w14:paraId="2CF3B8A6" w14:textId="77777777" w:rsidR="00811C93" w:rsidRPr="007E3219" w:rsidRDefault="00811C93" w:rsidP="00811C93">
      <w:pPr>
        <w:pStyle w:val="BodyText"/>
        <w:rPr>
          <w:rFonts w:ascii="Palatino Linotype" w:hAnsi="Palatino Linotype"/>
          <w:sz w:val="24"/>
          <w:szCs w:val="24"/>
        </w:rPr>
      </w:pPr>
      <w:r w:rsidRPr="007E3219">
        <w:rPr>
          <w:rFonts w:ascii="Palatino Linotype" w:hAnsi="Palatino Linotype"/>
          <w:sz w:val="24"/>
          <w:szCs w:val="24"/>
        </w:rPr>
        <w:t xml:space="preserve"> </w:t>
      </w:r>
    </w:p>
    <w:p w14:paraId="1CFF943F" w14:textId="77777777" w:rsidR="00811C93" w:rsidRPr="007E3219" w:rsidRDefault="00811C93" w:rsidP="00811C93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</w:p>
    <w:tbl>
      <w:tblPr>
        <w:tblW w:w="10243" w:type="dxa"/>
        <w:tblInd w:w="-450" w:type="dxa"/>
        <w:tblLayout w:type="fixed"/>
        <w:tblLook w:val="04A0" w:firstRow="1" w:lastRow="0" w:firstColumn="1" w:lastColumn="0" w:noHBand="0" w:noVBand="1"/>
      </w:tblPr>
      <w:tblGrid>
        <w:gridCol w:w="712"/>
        <w:gridCol w:w="5345"/>
        <w:gridCol w:w="267"/>
        <w:gridCol w:w="3919"/>
      </w:tblGrid>
      <w:tr w:rsidR="00811C93" w:rsidRPr="007E3219" w14:paraId="421B0809" w14:textId="77777777" w:rsidTr="00160E1F">
        <w:trPr>
          <w:trHeight w:val="404"/>
        </w:trPr>
        <w:tc>
          <w:tcPr>
            <w:tcW w:w="712" w:type="dxa"/>
            <w:hideMark/>
          </w:tcPr>
          <w:p w14:paraId="13E6E37F" w14:textId="77777777" w:rsidR="00811C93" w:rsidRPr="007E3219" w:rsidRDefault="00811C93" w:rsidP="00204ED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  <w:r w:rsidRPr="007E3219">
              <w:rPr>
                <w:rFonts w:ascii="Palatino Linotype" w:hAnsi="Palatino Linotype"/>
                <w:spacing w:val="-3"/>
                <w:szCs w:val="24"/>
              </w:rPr>
              <w:t xml:space="preserve">Sec. </w:t>
            </w:r>
          </w:p>
          <w:p w14:paraId="1BB231DE" w14:textId="77777777" w:rsidR="00811C93" w:rsidRPr="007E3219" w:rsidRDefault="00811C93" w:rsidP="00204ED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Palatino Linotype" w:hAnsi="Palatino Linotype"/>
                <w:spacing w:val="-3"/>
                <w:szCs w:val="24"/>
                <w:u w:val="single"/>
              </w:rPr>
            </w:pPr>
            <w:r w:rsidRPr="007E3219">
              <w:rPr>
                <w:rFonts w:ascii="Palatino Linotype" w:hAnsi="Palatino Linotype"/>
                <w:spacing w:val="-3"/>
                <w:szCs w:val="24"/>
                <w:u w:val="single"/>
              </w:rPr>
              <w:t>No.</w:t>
            </w:r>
          </w:p>
        </w:tc>
        <w:tc>
          <w:tcPr>
            <w:tcW w:w="5345" w:type="dxa"/>
          </w:tcPr>
          <w:p w14:paraId="1E2FC401" w14:textId="77777777" w:rsidR="00811C93" w:rsidRPr="007E3219" w:rsidRDefault="00811C93" w:rsidP="00204ED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  <w:p w14:paraId="297F103D" w14:textId="77777777" w:rsidR="00811C93" w:rsidRPr="007E3219" w:rsidRDefault="00811C93" w:rsidP="00204ED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rPr>
                <w:rFonts w:ascii="Palatino Linotype" w:hAnsi="Palatino Linotype"/>
                <w:spacing w:val="-3"/>
                <w:szCs w:val="24"/>
                <w:u w:val="single"/>
              </w:rPr>
            </w:pPr>
            <w:r w:rsidRPr="007E3219">
              <w:rPr>
                <w:rFonts w:ascii="Palatino Linotype" w:hAnsi="Palatino Linotype"/>
                <w:spacing w:val="-3"/>
                <w:szCs w:val="24"/>
              </w:rPr>
              <w:t xml:space="preserve">             </w:t>
            </w:r>
            <w:r w:rsidRPr="007E3219">
              <w:rPr>
                <w:rFonts w:ascii="Palatino Linotype" w:hAnsi="Palatino Linotype"/>
                <w:spacing w:val="-3"/>
                <w:szCs w:val="24"/>
                <w:u w:val="single"/>
              </w:rPr>
              <w:t>Sheet No.</w:t>
            </w:r>
          </w:p>
        </w:tc>
        <w:tc>
          <w:tcPr>
            <w:tcW w:w="267" w:type="dxa"/>
          </w:tcPr>
          <w:p w14:paraId="0A9EBEA4" w14:textId="77777777" w:rsidR="00811C93" w:rsidRPr="007E3219" w:rsidRDefault="00811C93" w:rsidP="00204ED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ind w:left="-36"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3919" w:type="dxa"/>
          </w:tcPr>
          <w:p w14:paraId="07046230" w14:textId="77777777" w:rsidR="00811C93" w:rsidRPr="007E3219" w:rsidRDefault="00811C93" w:rsidP="00204ED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rPr>
                <w:rFonts w:ascii="Palatino Linotype" w:hAnsi="Palatino Linotype"/>
                <w:spacing w:val="-3"/>
                <w:szCs w:val="24"/>
              </w:rPr>
            </w:pPr>
          </w:p>
          <w:p w14:paraId="4E377F4A" w14:textId="77777777" w:rsidR="00811C93" w:rsidRPr="007E3219" w:rsidRDefault="00811C93" w:rsidP="00204ED0">
            <w:pPr>
              <w:pStyle w:val="Heading1"/>
              <w:jc w:val="left"/>
              <w:rPr>
                <w:rFonts w:ascii="Palatino Linotype" w:hAnsi="Palatino Linotype"/>
                <w:sz w:val="24"/>
                <w:szCs w:val="24"/>
              </w:rPr>
            </w:pPr>
            <w:r w:rsidRPr="007E3219">
              <w:rPr>
                <w:rFonts w:ascii="Palatino Linotype" w:hAnsi="Palatino Linotype"/>
                <w:sz w:val="24"/>
                <w:szCs w:val="24"/>
                <w:u w:val="none"/>
              </w:rPr>
              <w:t xml:space="preserve">           </w:t>
            </w:r>
            <w:r w:rsidRPr="007E3219">
              <w:rPr>
                <w:rFonts w:ascii="Palatino Linotype" w:hAnsi="Palatino Linotype"/>
                <w:sz w:val="24"/>
                <w:szCs w:val="24"/>
              </w:rPr>
              <w:t xml:space="preserve">Description              </w:t>
            </w:r>
          </w:p>
        </w:tc>
      </w:tr>
      <w:tr w:rsidR="006B1D49" w:rsidRPr="007E3219" w14:paraId="61318293" w14:textId="77777777" w:rsidTr="00160E1F">
        <w:trPr>
          <w:trHeight w:val="57"/>
        </w:trPr>
        <w:tc>
          <w:tcPr>
            <w:tcW w:w="712" w:type="dxa"/>
          </w:tcPr>
          <w:p w14:paraId="2210060E" w14:textId="62700382" w:rsidR="00794164" w:rsidRPr="007E3219" w:rsidRDefault="00794164" w:rsidP="006B1D49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5345" w:type="dxa"/>
          </w:tcPr>
          <w:p w14:paraId="579E97A8" w14:textId="77777777" w:rsidR="006B1D49" w:rsidRPr="007E3219" w:rsidRDefault="006B1D49" w:rsidP="00204ED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</w:p>
          <w:p w14:paraId="0A8238C0" w14:textId="12B2E65B" w:rsidR="00794164" w:rsidRPr="007E3219" w:rsidRDefault="00E4150A" w:rsidP="00794164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  <w:r>
              <w:rPr>
                <w:rFonts w:ascii="Palatino Linotype" w:hAnsi="Palatino Linotype"/>
                <w:spacing w:val="-3"/>
                <w:szCs w:val="24"/>
              </w:rPr>
              <w:t>Sixteenth</w:t>
            </w:r>
            <w:r w:rsidR="006B1D49" w:rsidRPr="007E3219">
              <w:rPr>
                <w:rFonts w:ascii="Palatino Linotype" w:hAnsi="Palatino Linotype"/>
                <w:spacing w:val="-3"/>
                <w:szCs w:val="24"/>
              </w:rPr>
              <w:t xml:space="preserve"> Revised Sheet No. 1c</w:t>
            </w:r>
          </w:p>
          <w:p w14:paraId="3BEDAC6C" w14:textId="08672147" w:rsidR="007E3219" w:rsidRPr="007E3219" w:rsidRDefault="00E4150A" w:rsidP="007E3219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  <w:r>
              <w:rPr>
                <w:rFonts w:ascii="Palatino Linotype" w:hAnsi="Palatino Linotype"/>
                <w:spacing w:val="-3"/>
                <w:szCs w:val="24"/>
              </w:rPr>
              <w:t>Sixteenth</w:t>
            </w:r>
            <w:r w:rsidR="007E3219" w:rsidRPr="007E3219">
              <w:rPr>
                <w:rFonts w:ascii="Palatino Linotype" w:hAnsi="Palatino Linotype"/>
                <w:spacing w:val="-3"/>
                <w:szCs w:val="24"/>
              </w:rPr>
              <w:t xml:space="preserve"> Revised Sheet No. 1c</w:t>
            </w:r>
          </w:p>
          <w:p w14:paraId="33174695" w14:textId="56FE8948" w:rsidR="00794164" w:rsidRPr="007E3219" w:rsidRDefault="00794164" w:rsidP="007E3219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267" w:type="dxa"/>
          </w:tcPr>
          <w:p w14:paraId="4BC1E867" w14:textId="77777777" w:rsidR="006B1D49" w:rsidRPr="007E3219" w:rsidRDefault="006B1D49" w:rsidP="00204ED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</w:p>
          <w:p w14:paraId="1EFB9A2C" w14:textId="0EA42F94" w:rsidR="006B1D49" w:rsidRPr="007E3219" w:rsidRDefault="006B1D49" w:rsidP="00204ED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3919" w:type="dxa"/>
          </w:tcPr>
          <w:p w14:paraId="633BBCD4" w14:textId="77777777" w:rsidR="006B1D49" w:rsidRPr="007E3219" w:rsidRDefault="006B1D49" w:rsidP="00204ED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</w:p>
          <w:p w14:paraId="35C9B835" w14:textId="3DDAFADA" w:rsidR="00794164" w:rsidRPr="007E3219" w:rsidRDefault="006B1D49" w:rsidP="00CD5D1F">
            <w:pPr>
              <w:tabs>
                <w:tab w:val="left" w:pos="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ind w:hanging="14"/>
              <w:jc w:val="both"/>
              <w:rPr>
                <w:rFonts w:ascii="Palatino Linotype" w:hAnsi="Palatino Linotype"/>
                <w:spacing w:val="-3"/>
                <w:szCs w:val="24"/>
              </w:rPr>
            </w:pPr>
            <w:r w:rsidRPr="007E3219">
              <w:rPr>
                <w:rFonts w:ascii="Palatino Linotype" w:hAnsi="Palatino Linotype"/>
                <w:spacing w:val="-3"/>
                <w:szCs w:val="24"/>
              </w:rPr>
              <w:t>Standard Choice Offer Rider SCO</w:t>
            </w:r>
          </w:p>
          <w:p w14:paraId="508601AF" w14:textId="77777777" w:rsidR="00E4150A" w:rsidRPr="00464EFF" w:rsidRDefault="00E4150A" w:rsidP="00E4150A">
            <w:pPr>
              <w:tabs>
                <w:tab w:val="left" w:pos="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ind w:hanging="14"/>
              <w:jc w:val="both"/>
              <w:rPr>
                <w:rFonts w:ascii="Palatino Linotype" w:hAnsi="Palatino Linotype"/>
                <w:spacing w:val="-3"/>
                <w:szCs w:val="24"/>
              </w:rPr>
            </w:pPr>
            <w:r w:rsidRPr="00464EFF">
              <w:rPr>
                <w:rFonts w:ascii="Palatino Linotype" w:hAnsi="Palatino Linotype"/>
                <w:spacing w:val="-3"/>
                <w:szCs w:val="24"/>
              </w:rPr>
              <w:t>Banking and Balancing Service</w:t>
            </w:r>
          </w:p>
          <w:p w14:paraId="7C4E0F9A" w14:textId="59B97F47" w:rsidR="00794164" w:rsidRPr="007E3219" w:rsidRDefault="00794164" w:rsidP="00794164">
            <w:pPr>
              <w:tabs>
                <w:tab w:val="left" w:pos="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ind w:hanging="14"/>
              <w:jc w:val="both"/>
              <w:rPr>
                <w:rFonts w:ascii="Palatino Linotype" w:hAnsi="Palatino Linotype"/>
                <w:spacing w:val="-3"/>
                <w:szCs w:val="24"/>
              </w:rPr>
            </w:pPr>
          </w:p>
          <w:p w14:paraId="3C54BC35" w14:textId="77777777" w:rsidR="00794164" w:rsidRPr="007E3219" w:rsidRDefault="00794164" w:rsidP="00794164">
            <w:pPr>
              <w:tabs>
                <w:tab w:val="left" w:pos="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ind w:hanging="14"/>
              <w:jc w:val="both"/>
              <w:rPr>
                <w:rFonts w:ascii="Palatino Linotype" w:hAnsi="Palatino Linotype"/>
                <w:spacing w:val="-3"/>
                <w:szCs w:val="24"/>
              </w:rPr>
            </w:pPr>
          </w:p>
          <w:p w14:paraId="4AF62D37" w14:textId="61E5FF93" w:rsidR="00794164" w:rsidRPr="007E3219" w:rsidRDefault="00794164" w:rsidP="00794164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ind w:left="-5684"/>
              <w:jc w:val="both"/>
              <w:rPr>
                <w:rFonts w:ascii="Palatino Linotype" w:hAnsi="Palatino Linotype"/>
                <w:spacing w:val="-3"/>
                <w:szCs w:val="24"/>
              </w:rPr>
            </w:pPr>
          </w:p>
        </w:tc>
      </w:tr>
    </w:tbl>
    <w:p w14:paraId="6007C275" w14:textId="7E34EF5F" w:rsidR="00811C93" w:rsidRPr="007E3219" w:rsidRDefault="00811C93" w:rsidP="00811C93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rFonts w:ascii="Palatino Linotype" w:hAnsi="Palatino Linotype"/>
          <w:spacing w:val="-3"/>
          <w:szCs w:val="24"/>
        </w:rPr>
      </w:pPr>
      <w:r w:rsidRPr="007E3219">
        <w:rPr>
          <w:rFonts w:ascii="Palatino Linotype" w:hAnsi="Palatino Linotype"/>
          <w:spacing w:val="-3"/>
          <w:szCs w:val="24"/>
        </w:rPr>
        <w:t>Very truly yours,</w:t>
      </w:r>
    </w:p>
    <w:p w14:paraId="24BBE569" w14:textId="77777777" w:rsidR="00811C93" w:rsidRPr="007E3219" w:rsidRDefault="00811C93" w:rsidP="00811C93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rFonts w:ascii="Palatino Linotype" w:hAnsi="Palatino Linotype"/>
          <w:spacing w:val="-3"/>
          <w:szCs w:val="24"/>
        </w:rPr>
      </w:pPr>
    </w:p>
    <w:p w14:paraId="575CBDFE" w14:textId="77777777" w:rsidR="00811C93" w:rsidRPr="007E3219" w:rsidRDefault="00811C93" w:rsidP="00811C93">
      <w:pPr>
        <w:tabs>
          <w:tab w:val="left" w:pos="-1440"/>
          <w:tab w:val="left" w:pos="-720"/>
          <w:tab w:val="left" w:pos="1440"/>
          <w:tab w:val="left" w:pos="5760"/>
        </w:tabs>
        <w:suppressAutoHyphens/>
        <w:outlineLvl w:val="0"/>
        <w:rPr>
          <w:rFonts w:ascii="Palatino Linotype" w:hAnsi="Palatino Linotype"/>
          <w:spacing w:val="-3"/>
          <w:szCs w:val="24"/>
        </w:rPr>
      </w:pPr>
      <w:r w:rsidRPr="007E3219">
        <w:rPr>
          <w:rFonts w:ascii="Palatino Linotype" w:hAnsi="Palatino Linotype"/>
          <w:spacing w:val="-3"/>
          <w:szCs w:val="24"/>
        </w:rPr>
        <w:t>Melissa L. Thompson</w:t>
      </w:r>
    </w:p>
    <w:p w14:paraId="1BF192BE" w14:textId="77777777" w:rsidR="00811C93" w:rsidRPr="007E3219" w:rsidRDefault="00811C93" w:rsidP="00811C93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rFonts w:ascii="Palatino Linotype" w:hAnsi="Palatino Linotype"/>
          <w:spacing w:val="-3"/>
          <w:szCs w:val="24"/>
        </w:rPr>
      </w:pPr>
      <w:r w:rsidRPr="007E3219">
        <w:rPr>
          <w:rFonts w:ascii="Palatino Linotype" w:hAnsi="Palatino Linotype"/>
          <w:spacing w:val="-3"/>
          <w:szCs w:val="24"/>
        </w:rPr>
        <w:t>Director of Regulatory Policy</w:t>
      </w:r>
    </w:p>
    <w:p w14:paraId="0A21505E" w14:textId="52CE0BC9" w:rsidR="006702FE" w:rsidRPr="007E3219" w:rsidRDefault="006702FE" w:rsidP="00811C93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</w:p>
    <w:sectPr w:rsidR="006702FE" w:rsidRPr="007E3219" w:rsidSect="00886A30">
      <w:endnotePr>
        <w:numFmt w:val="decimal"/>
      </w:endnotePr>
      <w:pgSz w:w="12240" w:h="15840"/>
      <w:pgMar w:top="1440" w:right="1440" w:bottom="1440" w:left="1440" w:header="2160" w:footer="216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596"/>
    <w:rsid w:val="000041CF"/>
    <w:rsid w:val="00050106"/>
    <w:rsid w:val="00061FB8"/>
    <w:rsid w:val="00076509"/>
    <w:rsid w:val="000D081E"/>
    <w:rsid w:val="000E2002"/>
    <w:rsid w:val="000E2ABB"/>
    <w:rsid w:val="00113AA8"/>
    <w:rsid w:val="00117CFA"/>
    <w:rsid w:val="00151CB0"/>
    <w:rsid w:val="00160E1F"/>
    <w:rsid w:val="00166C99"/>
    <w:rsid w:val="0017567F"/>
    <w:rsid w:val="001C621F"/>
    <w:rsid w:val="001C6648"/>
    <w:rsid w:val="001E44D9"/>
    <w:rsid w:val="001E73CB"/>
    <w:rsid w:val="002122CB"/>
    <w:rsid w:val="00213A4A"/>
    <w:rsid w:val="00215325"/>
    <w:rsid w:val="0025354E"/>
    <w:rsid w:val="002670BE"/>
    <w:rsid w:val="002A0019"/>
    <w:rsid w:val="002B5523"/>
    <w:rsid w:val="002C2A25"/>
    <w:rsid w:val="002C599B"/>
    <w:rsid w:val="002F2C8B"/>
    <w:rsid w:val="002F7C40"/>
    <w:rsid w:val="002F7D68"/>
    <w:rsid w:val="00303176"/>
    <w:rsid w:val="00313E85"/>
    <w:rsid w:val="0031721E"/>
    <w:rsid w:val="0032537D"/>
    <w:rsid w:val="00342D99"/>
    <w:rsid w:val="003472AB"/>
    <w:rsid w:val="00357E61"/>
    <w:rsid w:val="003713A3"/>
    <w:rsid w:val="00394674"/>
    <w:rsid w:val="003D7D7C"/>
    <w:rsid w:val="003E2514"/>
    <w:rsid w:val="003F20E0"/>
    <w:rsid w:val="004321CA"/>
    <w:rsid w:val="00433265"/>
    <w:rsid w:val="00436CED"/>
    <w:rsid w:val="0044520E"/>
    <w:rsid w:val="0045466D"/>
    <w:rsid w:val="00456FE4"/>
    <w:rsid w:val="004729A5"/>
    <w:rsid w:val="00472D09"/>
    <w:rsid w:val="004857C1"/>
    <w:rsid w:val="0048620C"/>
    <w:rsid w:val="00487255"/>
    <w:rsid w:val="004B34BB"/>
    <w:rsid w:val="004C404D"/>
    <w:rsid w:val="004F3BCE"/>
    <w:rsid w:val="005030D6"/>
    <w:rsid w:val="005123EA"/>
    <w:rsid w:val="00521405"/>
    <w:rsid w:val="00521BC8"/>
    <w:rsid w:val="0052200E"/>
    <w:rsid w:val="0054077F"/>
    <w:rsid w:val="00596E54"/>
    <w:rsid w:val="005C68AD"/>
    <w:rsid w:val="005D06D3"/>
    <w:rsid w:val="005D4739"/>
    <w:rsid w:val="005D4970"/>
    <w:rsid w:val="005F42E1"/>
    <w:rsid w:val="00617707"/>
    <w:rsid w:val="00626592"/>
    <w:rsid w:val="00663E8A"/>
    <w:rsid w:val="006702FE"/>
    <w:rsid w:val="006721D2"/>
    <w:rsid w:val="006A1450"/>
    <w:rsid w:val="006B1D49"/>
    <w:rsid w:val="006C2800"/>
    <w:rsid w:val="006C737A"/>
    <w:rsid w:val="006D25A8"/>
    <w:rsid w:val="006E46FB"/>
    <w:rsid w:val="006E57A1"/>
    <w:rsid w:val="00734C7B"/>
    <w:rsid w:val="00774490"/>
    <w:rsid w:val="007903FD"/>
    <w:rsid w:val="007919BB"/>
    <w:rsid w:val="00794164"/>
    <w:rsid w:val="007E19EA"/>
    <w:rsid w:val="007E3219"/>
    <w:rsid w:val="00806678"/>
    <w:rsid w:val="00811C93"/>
    <w:rsid w:val="0081502F"/>
    <w:rsid w:val="00817E5A"/>
    <w:rsid w:val="0085559B"/>
    <w:rsid w:val="00870BB7"/>
    <w:rsid w:val="00886A30"/>
    <w:rsid w:val="0089023B"/>
    <w:rsid w:val="008A6FC8"/>
    <w:rsid w:val="008B4C22"/>
    <w:rsid w:val="008D3DBC"/>
    <w:rsid w:val="008D691C"/>
    <w:rsid w:val="008E2983"/>
    <w:rsid w:val="00907AC1"/>
    <w:rsid w:val="009138B8"/>
    <w:rsid w:val="00915704"/>
    <w:rsid w:val="00915BF2"/>
    <w:rsid w:val="00936B53"/>
    <w:rsid w:val="00983811"/>
    <w:rsid w:val="009C1FC7"/>
    <w:rsid w:val="009F4A24"/>
    <w:rsid w:val="00A80B69"/>
    <w:rsid w:val="00A80F8E"/>
    <w:rsid w:val="00A9371C"/>
    <w:rsid w:val="00AB259B"/>
    <w:rsid w:val="00AB38C8"/>
    <w:rsid w:val="00AB6CA3"/>
    <w:rsid w:val="00AD3982"/>
    <w:rsid w:val="00AD4B6D"/>
    <w:rsid w:val="00AF1D28"/>
    <w:rsid w:val="00B03491"/>
    <w:rsid w:val="00B0666A"/>
    <w:rsid w:val="00B36278"/>
    <w:rsid w:val="00B4049D"/>
    <w:rsid w:val="00B74919"/>
    <w:rsid w:val="00B7779F"/>
    <w:rsid w:val="00B858AD"/>
    <w:rsid w:val="00B92A5A"/>
    <w:rsid w:val="00B930D6"/>
    <w:rsid w:val="00BA2B71"/>
    <w:rsid w:val="00BE2C83"/>
    <w:rsid w:val="00C03E64"/>
    <w:rsid w:val="00C21258"/>
    <w:rsid w:val="00C52437"/>
    <w:rsid w:val="00C94FF9"/>
    <w:rsid w:val="00CA3E43"/>
    <w:rsid w:val="00CD13ED"/>
    <w:rsid w:val="00CD5D1F"/>
    <w:rsid w:val="00D40596"/>
    <w:rsid w:val="00D638BF"/>
    <w:rsid w:val="00D87E83"/>
    <w:rsid w:val="00D9025B"/>
    <w:rsid w:val="00D956BE"/>
    <w:rsid w:val="00E06701"/>
    <w:rsid w:val="00E17660"/>
    <w:rsid w:val="00E27A62"/>
    <w:rsid w:val="00E36BE4"/>
    <w:rsid w:val="00E4150A"/>
    <w:rsid w:val="00E4560E"/>
    <w:rsid w:val="00E7257E"/>
    <w:rsid w:val="00EF48EE"/>
    <w:rsid w:val="00F1474D"/>
    <w:rsid w:val="00F358CD"/>
    <w:rsid w:val="00F512DB"/>
    <w:rsid w:val="00FA193F"/>
    <w:rsid w:val="00FB0E9C"/>
    <w:rsid w:val="00FB280E"/>
    <w:rsid w:val="00FB50C3"/>
    <w:rsid w:val="00FD4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C1F6B"/>
  <w15:docId w15:val="{724D6C82-912F-4346-AA37-3291942A9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596"/>
    <w:pPr>
      <w:widowControl w:val="0"/>
      <w:spacing w:after="0" w:line="240" w:lineRule="auto"/>
    </w:pPr>
    <w:rPr>
      <w:rFonts w:ascii="Courier New" w:eastAsia="Times New Roman" w:hAnsi="Courier New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D40596"/>
    <w:pPr>
      <w:keepNext/>
      <w:tabs>
        <w:tab w:val="left" w:pos="-1440"/>
        <w:tab w:val="left" w:pos="-720"/>
        <w:tab w:val="left" w:pos="1440"/>
        <w:tab w:val="left" w:pos="5760"/>
        <w:tab w:val="left" w:pos="7110"/>
        <w:tab w:val="left" w:pos="8100"/>
      </w:tabs>
      <w:suppressAutoHyphens/>
      <w:jc w:val="center"/>
      <w:outlineLvl w:val="0"/>
    </w:pPr>
    <w:rPr>
      <w:rFonts w:ascii="Bookman Old Style" w:hAnsi="Bookman Old Style"/>
      <w:spacing w:val="-3"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40596"/>
    <w:rPr>
      <w:rFonts w:ascii="Bookman Old Style" w:eastAsia="Times New Roman" w:hAnsi="Bookman Old Style" w:cs="Times New Roman"/>
      <w:spacing w:val="-3"/>
      <w:sz w:val="20"/>
      <w:szCs w:val="20"/>
      <w:u w:val="single"/>
    </w:rPr>
  </w:style>
  <w:style w:type="paragraph" w:styleId="BodyText">
    <w:name w:val="Body Text"/>
    <w:basedOn w:val="Normal"/>
    <w:link w:val="BodyTextChar"/>
    <w:rsid w:val="00D40596"/>
    <w:pPr>
      <w:tabs>
        <w:tab w:val="left" w:pos="-1440"/>
        <w:tab w:val="left" w:pos="-720"/>
        <w:tab w:val="left" w:pos="1440"/>
        <w:tab w:val="left" w:pos="5760"/>
      </w:tabs>
      <w:suppressAutoHyphens/>
    </w:pPr>
    <w:rPr>
      <w:rFonts w:ascii="Bookman Old Style" w:hAnsi="Bookman Old Style"/>
      <w:spacing w:val="-3"/>
      <w:sz w:val="20"/>
    </w:rPr>
  </w:style>
  <w:style w:type="character" w:customStyle="1" w:styleId="BodyTextChar">
    <w:name w:val="Body Text Char"/>
    <w:basedOn w:val="DefaultParagraphFont"/>
    <w:link w:val="BodyText"/>
    <w:rsid w:val="00D40596"/>
    <w:rPr>
      <w:rFonts w:ascii="Bookman Old Style" w:eastAsia="Times New Roman" w:hAnsi="Bookman Old Style" w:cs="Times New Roman"/>
      <w:spacing w:val="-3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E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E64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D13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13E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13ED"/>
    <w:rPr>
      <w:rFonts w:ascii="Courier New" w:eastAsia="Times New Roman" w:hAnsi="Courier New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13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13ED"/>
    <w:rPr>
      <w:rFonts w:ascii="Courier New" w:eastAsia="Times New Roman" w:hAnsi="Courier New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2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DC305-A32B-4405-AE2F-5481EC1FE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NiSource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\ Larry \ W</dc:creator>
  <cp:lastModifiedBy>Helenthal \ Cynthia \ J</cp:lastModifiedBy>
  <cp:revision>18</cp:revision>
  <cp:lastPrinted>2017-05-30T19:56:00Z</cp:lastPrinted>
  <dcterms:created xsi:type="dcterms:W3CDTF">2023-02-24T17:12:00Z</dcterms:created>
  <dcterms:modified xsi:type="dcterms:W3CDTF">2023-10-26T15:56:00Z</dcterms:modified>
</cp:coreProperties>
</file>