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F72B6" w:rsidP="00DF72B6">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F72B6" w:rsidP="00DF72B6">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DF72B6" w:rsidP="00DF72B6">
      <w:pPr>
        <w:pStyle w:val="HTMLPreformatted"/>
        <w:jc w:val="center"/>
        <w:rPr>
          <w:rFonts w:ascii="Times New Roman" w:hAnsi="Times New Roman"/>
          <w:b/>
          <w:bCs/>
          <w:sz w:val="24"/>
        </w:rPr>
      </w:pPr>
    </w:p>
    <w:p w:rsidR="00DF72B6" w:rsidP="00DF72B6">
      <w:pPr>
        <w:autoSpaceDE w:val="0"/>
        <w:autoSpaceDN w:val="0"/>
        <w:adjustRightInd w:val="0"/>
        <w:rPr>
          <w:rFonts w:ascii="Times-Roman" w:hAnsi="Times-Roman" w:cs="Times-Roman"/>
        </w:rPr>
      </w:pPr>
      <w:r>
        <w:rPr>
          <w:rFonts w:ascii="Times-Roman" w:hAnsi="Times-Roman" w:cs="Times-Roman"/>
        </w:rPr>
        <w:t>In the Matter of the Application of Duke</w:t>
      </w:r>
      <w:r>
        <w:rPr>
          <w:rFonts w:ascii="Times-Roman" w:hAnsi="Times-Roman" w:cs="Times-Roman"/>
        </w:rPr>
        <w:tab/>
        <w:t>)</w:t>
      </w:r>
    </w:p>
    <w:p w:rsidR="00DF72B6" w:rsidP="00DF72B6">
      <w:pPr>
        <w:autoSpaceDE w:val="0"/>
        <w:autoSpaceDN w:val="0"/>
        <w:adjustRightInd w:val="0"/>
        <w:rPr>
          <w:rFonts w:ascii="Times-Roman" w:hAnsi="Times-Roman" w:cs="Times-Roman"/>
        </w:rPr>
      </w:pPr>
      <w:r>
        <w:rPr>
          <w:rFonts w:ascii="Times-Roman" w:hAnsi="Times-Roman" w:cs="Times-Roman"/>
        </w:rPr>
        <w:t>Energy Ohio, Inc. for Approval of its</w:t>
      </w:r>
      <w:r>
        <w:rPr>
          <w:rFonts w:ascii="Times-Roman" w:hAnsi="Times-Roman" w:cs="Times-Roman"/>
        </w:rPr>
        <w:tab/>
      </w:r>
      <w:r>
        <w:rPr>
          <w:rFonts w:ascii="Times-Roman" w:hAnsi="Times-Roman" w:cs="Times-Roman"/>
        </w:rPr>
        <w:tab/>
        <w:t>)</w:t>
      </w:r>
      <w:r>
        <w:rPr>
          <w:rFonts w:ascii="Times-Roman" w:hAnsi="Times-Roman" w:cs="Times-Roman"/>
        </w:rPr>
        <w:tab/>
        <w:t>Case No. 16-576-EL-POR</w:t>
      </w:r>
    </w:p>
    <w:p w:rsidR="00DF72B6" w:rsidP="00DF72B6">
      <w:pPr>
        <w:autoSpaceDE w:val="0"/>
        <w:autoSpaceDN w:val="0"/>
        <w:adjustRightInd w:val="0"/>
        <w:rPr>
          <w:rFonts w:ascii="Times-Roman" w:hAnsi="Times-Roman" w:cs="Times-Roman"/>
        </w:rPr>
      </w:pPr>
      <w:r>
        <w:rPr>
          <w:rFonts w:ascii="Times-Roman" w:hAnsi="Times-Roman" w:cs="Times-Roman"/>
        </w:rPr>
        <w:t>Energy Efficiency and Peak Demand</w:t>
      </w:r>
      <w:r>
        <w:rPr>
          <w:rFonts w:ascii="Times-Roman" w:hAnsi="Times-Roman" w:cs="Times-Roman"/>
        </w:rPr>
        <w:tab/>
      </w:r>
      <w:r>
        <w:rPr>
          <w:rFonts w:ascii="Times-Roman" w:hAnsi="Times-Roman" w:cs="Times-Roman"/>
        </w:rPr>
        <w:tab/>
        <w:t>)</w:t>
      </w:r>
    </w:p>
    <w:p w:rsidR="00DF72B6" w:rsidRPr="0077166C" w:rsidP="0077166C">
      <w:pPr>
        <w:autoSpaceDE w:val="0"/>
        <w:autoSpaceDN w:val="0"/>
        <w:adjustRightInd w:val="0"/>
        <w:rPr>
          <w:rFonts w:ascii="Times-Roman" w:hAnsi="Times-Roman" w:cs="Times-Roman"/>
        </w:rPr>
      </w:pPr>
      <w:r>
        <w:rPr>
          <w:rFonts w:ascii="Times-Roman" w:hAnsi="Times-Roman" w:cs="Times-Roman"/>
        </w:rPr>
        <w:t>Reduction Portfolio of Programs.</w:t>
      </w:r>
      <w:r>
        <w:rPr>
          <w:rFonts w:ascii="Times-Roman" w:hAnsi="Times-Roman" w:cs="Times-Roman"/>
        </w:rPr>
        <w:tab/>
      </w:r>
      <w:r>
        <w:rPr>
          <w:rFonts w:ascii="Times-Roman" w:hAnsi="Times-Roman" w:cs="Times-Roman"/>
        </w:rPr>
        <w:tab/>
        <w:t>)</w:t>
      </w:r>
    </w:p>
    <w:p w:rsidR="00DF72B6" w:rsidP="00DF72B6">
      <w:pPr>
        <w:pStyle w:val="HTMLPreformatted"/>
        <w:rPr>
          <w:rFonts w:ascii="Times New Roman" w:hAnsi="Times New Roman"/>
          <w:sz w:val="24"/>
        </w:rPr>
      </w:pPr>
    </w:p>
    <w:p w:rsidR="00DF72B6" w:rsidRPr="00AC477A" w:rsidP="00DF72B6">
      <w:pPr>
        <w:pBdr>
          <w:top w:val="single" w:sz="12" w:space="1" w:color="auto"/>
        </w:pBdr>
        <w:tabs>
          <w:tab w:val="left" w:pos="-720"/>
        </w:tabs>
        <w:suppressAutoHyphens/>
        <w:jc w:val="center"/>
        <w:rPr>
          <w:b/>
          <w:bCs/>
          <w:spacing w:val="-3"/>
        </w:rPr>
      </w:pPr>
    </w:p>
    <w:p w:rsidR="00DF72B6" w:rsidP="00DF72B6">
      <w:pPr>
        <w:tabs>
          <w:tab w:val="center" w:pos="4680"/>
        </w:tabs>
        <w:suppressAutoHyphens/>
        <w:jc w:val="center"/>
        <w:rPr>
          <w:b/>
          <w:bCs/>
          <w:spacing w:val="-3"/>
        </w:rPr>
      </w:pPr>
      <w:r>
        <w:rPr>
          <w:b/>
          <w:bCs/>
          <w:spacing w:val="-3"/>
        </w:rPr>
        <w:t>MOTION TO SUSPEND PROCEDURAL SCHEDULE AND REQUEST FOR EXPEDITED RULING</w:t>
      </w:r>
    </w:p>
    <w:p w:rsidR="00DF72B6" w:rsidP="00DF72B6">
      <w:pPr>
        <w:tabs>
          <w:tab w:val="center" w:pos="4680"/>
        </w:tabs>
        <w:suppressAutoHyphens/>
        <w:jc w:val="center"/>
        <w:rPr>
          <w:b/>
          <w:bCs/>
          <w:spacing w:val="-3"/>
        </w:rPr>
      </w:pPr>
      <w:r>
        <w:rPr>
          <w:b/>
          <w:bCs/>
          <w:spacing w:val="-3"/>
        </w:rPr>
        <w:t>BY</w:t>
      </w:r>
    </w:p>
    <w:p w:rsidR="000D3996" w:rsidP="00DF72B6">
      <w:pPr>
        <w:tabs>
          <w:tab w:val="center" w:pos="4680"/>
        </w:tabs>
        <w:suppressAutoHyphens/>
        <w:jc w:val="center"/>
        <w:rPr>
          <w:b/>
          <w:bCs/>
          <w:spacing w:val="-3"/>
        </w:rPr>
      </w:pPr>
      <w:r>
        <w:rPr>
          <w:b/>
          <w:bCs/>
          <w:spacing w:val="-3"/>
        </w:rPr>
        <w:t xml:space="preserve">THE OFFICE OF THE OHIO CONSUMERS' COUNSEL </w:t>
      </w:r>
    </w:p>
    <w:p w:rsidR="000D3996" w:rsidP="00DF72B6">
      <w:pPr>
        <w:tabs>
          <w:tab w:val="center" w:pos="4680"/>
        </w:tabs>
        <w:suppressAutoHyphens/>
        <w:jc w:val="center"/>
        <w:rPr>
          <w:b/>
          <w:bCs/>
          <w:spacing w:val="-3"/>
        </w:rPr>
      </w:pPr>
      <w:r>
        <w:rPr>
          <w:b/>
          <w:bCs/>
          <w:spacing w:val="-3"/>
        </w:rPr>
        <w:t>AND</w:t>
      </w:r>
    </w:p>
    <w:p w:rsidR="00854FE3" w:rsidP="00DF72B6">
      <w:pPr>
        <w:tabs>
          <w:tab w:val="center" w:pos="4680"/>
        </w:tabs>
        <w:suppressAutoHyphens/>
        <w:jc w:val="center"/>
        <w:rPr>
          <w:b/>
          <w:bCs/>
          <w:spacing w:val="-3"/>
        </w:rPr>
      </w:pPr>
      <w:r>
        <w:rPr>
          <w:b/>
          <w:bCs/>
          <w:spacing w:val="-3"/>
        </w:rPr>
        <w:t xml:space="preserve">STAFF OF THE PUBLIC UTILITIES COMMISSION OF OHIO </w:t>
      </w:r>
    </w:p>
    <w:p w:rsidR="00DF72B6" w:rsidRPr="00AC477A" w:rsidP="00DF72B6">
      <w:pPr>
        <w:pBdr>
          <w:bottom w:val="single" w:sz="12" w:space="1" w:color="auto"/>
        </w:pBdr>
        <w:tabs>
          <w:tab w:val="left" w:pos="-720"/>
        </w:tabs>
        <w:suppressAutoHyphens/>
        <w:jc w:val="center"/>
        <w:rPr>
          <w:b/>
          <w:bCs/>
          <w:spacing w:val="-3"/>
        </w:rPr>
      </w:pPr>
    </w:p>
    <w:p w:rsidR="00DF72B6" w:rsidRPr="00AC477A" w:rsidP="00DF72B6">
      <w:pPr>
        <w:tabs>
          <w:tab w:val="left" w:pos="-720"/>
        </w:tabs>
        <w:suppressAutoHyphens/>
        <w:jc w:val="both"/>
        <w:rPr>
          <w:spacing w:val="-3"/>
        </w:rPr>
      </w:pPr>
    </w:p>
    <w:p w:rsidR="008B406F" w:rsidP="0077166C">
      <w:pPr>
        <w:spacing w:before="240" w:line="480" w:lineRule="auto"/>
        <w:ind w:firstLine="720"/>
      </w:pPr>
      <w:r>
        <w:t>T</w:t>
      </w:r>
      <w:r w:rsidRPr="00710E80">
        <w:t>he Office of the Ohio Consumers</w:t>
      </w:r>
      <w:r>
        <w:t>'</w:t>
      </w:r>
      <w:r w:rsidRPr="00710E80">
        <w:t xml:space="preserve"> Counsel (</w:t>
      </w:r>
      <w:r>
        <w:t>"</w:t>
      </w:r>
      <w:r w:rsidRPr="00AE7D20">
        <w:t>OCC</w:t>
      </w:r>
      <w:r>
        <w:t>"</w:t>
      </w:r>
      <w:r w:rsidRPr="00710E80">
        <w:t>)</w:t>
      </w:r>
      <w:r>
        <w:t xml:space="preserve"> and the Staff of the Public Utilities Commission of Ohio ("Staff") request that the Public Utilities Commission of Ohio continue indefinitely the procedural schedule in this case involving Duke Energy and its customers.  The continuance should allow for a pre-hearing conference on December 27, 2016 at 2:00 pm with the Attorney Examiner to set a procedural schedule.  The reasons for this motion are stated in the following memorandum in support.</w:t>
      </w: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rsidRPr="00710E80">
        <w:t>BRUCE WESTON (0016973)</w:t>
      </w:r>
    </w:p>
    <w:p w:rsidR="007C2976" w:rsidRPr="00710E80" w:rsidP="007C2976">
      <w:pPr>
        <w:tabs>
          <w:tab w:val="left" w:pos="4320"/>
        </w:tabs>
        <w:ind w:left="4320"/>
        <w:rPr>
          <w:szCs w:val="24"/>
        </w:rPr>
      </w:pPr>
      <w:r w:rsidRPr="00710E80">
        <w:rPr>
          <w:szCs w:val="24"/>
        </w:rPr>
        <w:t>OHIO CONSUMERS</w:t>
      </w:r>
      <w:r>
        <w:rPr>
          <w:szCs w:val="24"/>
        </w:rPr>
        <w:t>'</w:t>
      </w:r>
      <w:r w:rsidRPr="00710E80">
        <w:rPr>
          <w:szCs w:val="24"/>
        </w:rPr>
        <w:t xml:space="preserve">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p>
    <w:p w:rsidR="007C2976" w:rsidRPr="008A6DE3" w:rsidP="007C2976">
      <w:pPr>
        <w:tabs>
          <w:tab w:val="left" w:pos="4320"/>
        </w:tabs>
        <w:ind w:left="4320"/>
        <w:rPr>
          <w:szCs w:val="24"/>
        </w:rPr>
      </w:pPr>
      <w:r w:rsidRPr="008A6DE3">
        <w:rPr>
          <w:szCs w:val="24"/>
        </w:rPr>
        <w:t>Christopher Healey (0086027)</w:t>
      </w:r>
      <w:r w:rsidRPr="008A6DE3">
        <w:rPr>
          <w:szCs w:val="24"/>
        </w:rPr>
        <w:br/>
        <w:t>Counsel of Record</w:t>
      </w:r>
    </w:p>
    <w:p w:rsidR="007C2976" w:rsidRPr="00710E80"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C2976" w:rsidRPr="00710E80" w:rsidP="007C2976">
      <w:pPr>
        <w:pStyle w:val="Heading1"/>
        <w:ind w:left="4320"/>
        <w:rPr>
          <w:b w:val="0"/>
          <w:u w:val="none"/>
        </w:rPr>
      </w:pPr>
      <w:smartTag w:uri="urn:schemas-microsoft-com:office:smarttags" w:element="address">
        <w:smartTag w:uri="urn:schemas-microsoft-com:office:smarttags" w:element="Street">
          <w:r w:rsidRPr="00710E80">
            <w:rPr>
              <w:b w:val="0"/>
              <w:u w:val="none"/>
            </w:rPr>
            <w:t>10 West Broad Street, Suite 1800</w:t>
          </w:r>
        </w:smartTag>
      </w:smartTag>
    </w:p>
    <w:p w:rsidR="007C2976" w:rsidRPr="008A6DE3" w:rsidP="007C2976">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3B5047" w:rsidRPr="008A6DE3" w:rsidP="003B5047">
      <w:pPr>
        <w:autoSpaceDE w:val="0"/>
        <w:autoSpaceDN w:val="0"/>
        <w:adjustRightInd w:val="0"/>
        <w:ind w:left="3600" w:firstLine="720"/>
        <w:rPr>
          <w:szCs w:val="24"/>
        </w:rPr>
      </w:pPr>
      <w:r w:rsidRPr="008A6DE3">
        <w:rPr>
          <w:szCs w:val="24"/>
        </w:rPr>
        <w:t>Telephone: (614) 466-9571</w:t>
      </w:r>
    </w:p>
    <w:p w:rsidR="003B5047" w:rsidRPr="008A6DE3" w:rsidP="003B5047">
      <w:pPr>
        <w:ind w:left="4320"/>
        <w:rPr>
          <w:szCs w:val="24"/>
        </w:rPr>
      </w:pPr>
      <w:r>
        <w:fldChar w:fldCharType="begin"/>
      </w:r>
      <w:r>
        <w:instrText xml:space="preserve"> HYPERLINK "mailto:christopher.healey@occ.ohio.gov" </w:instrText>
      </w:r>
      <w:r>
        <w:fldChar w:fldCharType="separate"/>
      </w:r>
      <w:r w:rsidRPr="008A6DE3" w:rsidR="009E4262">
        <w:rPr>
          <w:rStyle w:val="Hyperlink"/>
          <w:szCs w:val="24"/>
        </w:rPr>
        <w:t>christopher.healey@occ.ohio.gov</w:t>
      </w:r>
      <w:r>
        <w:fldChar w:fldCharType="end"/>
      </w:r>
    </w:p>
    <w:p w:rsidR="00D50439" w:rsidP="003B5047">
      <w:pPr>
        <w:ind w:left="4320"/>
        <w:rPr>
          <w:szCs w:val="24"/>
        </w:rPr>
      </w:pPr>
      <w:r w:rsidRPr="00710E80">
        <w:rPr>
          <w:szCs w:val="24"/>
        </w:rPr>
        <w:t>(will accept service via email)</w:t>
      </w:r>
    </w:p>
    <w:p w:rsidR="008A6DE3" w:rsidP="003B5047">
      <w:pPr>
        <w:ind w:left="4320"/>
        <w:rPr>
          <w:szCs w:val="24"/>
        </w:rPr>
      </w:pPr>
    </w:p>
    <w:p w:rsidR="0077166C" w:rsidP="0077166C">
      <w:pPr>
        <w:ind w:left="4320"/>
      </w:pPr>
    </w:p>
    <w:p w:rsidR="0077166C" w:rsidRPr="00204DE6" w:rsidP="0077166C">
      <w:pPr>
        <w:ind w:left="4320"/>
      </w:pPr>
      <w:r w:rsidRPr="00204DE6">
        <w:t>Dane Stinson (0019101)</w:t>
      </w:r>
    </w:p>
    <w:p w:rsidR="0077166C" w:rsidRPr="00204DE6" w:rsidP="0077166C">
      <w:pPr>
        <w:ind w:left="4320"/>
      </w:pPr>
      <w:r w:rsidRPr="00204DE6">
        <w:t>Bricker &amp; Eckler LLP</w:t>
      </w:r>
    </w:p>
    <w:p w:rsidR="0077166C" w:rsidRPr="00204DE6" w:rsidP="0077166C">
      <w:pPr>
        <w:ind w:left="4320"/>
      </w:pPr>
      <w:r w:rsidRPr="00204DE6">
        <w:t>100 South Third Street</w:t>
      </w:r>
    </w:p>
    <w:p w:rsidR="0077166C" w:rsidRPr="00204DE6" w:rsidP="0077166C">
      <w:pPr>
        <w:ind w:left="4320"/>
      </w:pPr>
      <w:r w:rsidRPr="00204DE6">
        <w:t>Columbus, Ohio 43215</w:t>
      </w:r>
    </w:p>
    <w:p w:rsidR="0077166C" w:rsidRPr="00204DE6" w:rsidP="0077166C">
      <w:pPr>
        <w:ind w:left="4320"/>
      </w:pPr>
      <w:r w:rsidRPr="00204DE6">
        <w:t>Telephone: (614) 227-4854</w:t>
      </w:r>
    </w:p>
    <w:p w:rsidR="0077166C" w:rsidRPr="00AC477A" w:rsidP="0077166C">
      <w:pPr>
        <w:ind w:left="4320"/>
      </w:pPr>
      <w:r>
        <w:fldChar w:fldCharType="begin"/>
      </w:r>
      <w:r>
        <w:instrText xml:space="preserve"> HYPERLINK "mailto:dstinson@bricker.com" </w:instrText>
      </w:r>
      <w:r>
        <w:fldChar w:fldCharType="separate"/>
      </w:r>
      <w:r w:rsidRPr="008B1106" w:rsidR="009E4262">
        <w:rPr>
          <w:rStyle w:val="Hyperlink"/>
        </w:rPr>
        <w:t>dstinson@bricker.com</w:t>
      </w:r>
      <w:r>
        <w:fldChar w:fldCharType="end"/>
      </w:r>
    </w:p>
    <w:p w:rsidR="0077166C" w:rsidRPr="00AC477A" w:rsidP="0077166C">
      <w:pPr>
        <w:ind w:left="3600" w:firstLine="720"/>
      </w:pPr>
      <w:r w:rsidRPr="00AC477A">
        <w:t>(will accept service via email)</w:t>
      </w:r>
    </w:p>
    <w:p w:rsidR="0077166C" w:rsidRPr="00854FE3" w:rsidP="0077166C">
      <w:pPr>
        <w:spacing w:before="120"/>
        <w:ind w:left="3600" w:firstLine="720"/>
      </w:pPr>
      <w:r w:rsidRPr="00854FE3">
        <w:t>Outside Counsel for the</w:t>
      </w:r>
    </w:p>
    <w:p w:rsidR="00EB19FD" w:rsidRPr="00854FE3" w:rsidP="0077166C">
      <w:pPr>
        <w:ind w:left="4320"/>
        <w:rPr>
          <w:szCs w:val="24"/>
        </w:rPr>
      </w:pPr>
      <w:r w:rsidRPr="00854FE3">
        <w:t>Office of the Ohio Consumers’ Counsel</w:t>
      </w:r>
    </w:p>
    <w:p w:rsidR="00EB19FD" w:rsidP="003B5047">
      <w:pPr>
        <w:ind w:left="4320"/>
        <w:rPr>
          <w:szCs w:val="24"/>
        </w:rPr>
      </w:pPr>
    </w:p>
    <w:p w:rsidR="000D3996" w:rsidP="000D3996">
      <w:pPr>
        <w:ind w:left="4320"/>
      </w:pPr>
    </w:p>
    <w:p w:rsidR="000D3996" w:rsidRPr="00854FE3" w:rsidP="000D3996">
      <w:pPr>
        <w:ind w:left="4320"/>
      </w:pPr>
      <w:r w:rsidRPr="00854FE3">
        <w:t>Michael DeWine</w:t>
      </w:r>
    </w:p>
    <w:p w:rsidR="000D3996" w:rsidP="000D3996">
      <w:pPr>
        <w:ind w:left="4320"/>
      </w:pPr>
      <w:r>
        <w:t>Ohio Attorney General</w:t>
      </w:r>
    </w:p>
    <w:p w:rsidR="000D3996" w:rsidP="000D3996">
      <w:pPr>
        <w:pBdr>
          <w:bottom w:val="single" w:sz="12" w:space="0" w:color="auto"/>
        </w:pBdr>
        <w:ind w:left="4320"/>
      </w:pPr>
    </w:p>
    <w:p w:rsidR="000D3996" w:rsidRPr="00AA67D7" w:rsidP="000D3996">
      <w:pPr>
        <w:pBdr>
          <w:bottom w:val="single" w:sz="12" w:space="0" w:color="auto"/>
        </w:pBdr>
        <w:ind w:left="4320"/>
        <w:rPr>
          <w:i/>
        </w:rPr>
      </w:pPr>
      <w:r>
        <w:t xml:space="preserve">/s/ </w:t>
      </w:r>
      <w:r>
        <w:rPr>
          <w:i/>
        </w:rPr>
        <w:t>John H. Jones</w:t>
      </w:r>
    </w:p>
    <w:p w:rsidR="000D3996" w:rsidRPr="00854FE3" w:rsidP="000D3996">
      <w:pPr>
        <w:ind w:left="4320"/>
      </w:pPr>
      <w:r w:rsidRPr="00854FE3">
        <w:t xml:space="preserve">Natalia Messenger </w:t>
      </w:r>
    </w:p>
    <w:p w:rsidR="000D3996" w:rsidRPr="00854FE3" w:rsidP="000D3996">
      <w:pPr>
        <w:ind w:left="4320"/>
      </w:pPr>
      <w:r w:rsidRPr="00854FE3">
        <w:t>John H. Jones</w:t>
      </w:r>
    </w:p>
    <w:p w:rsidR="000D3996" w:rsidP="000D3996">
      <w:pPr>
        <w:ind w:left="4320"/>
      </w:pPr>
      <w:r>
        <w:t>Assistant Attorneys General</w:t>
      </w:r>
    </w:p>
    <w:p w:rsidR="000D3996" w:rsidP="000D3996">
      <w:pPr>
        <w:ind w:left="4320"/>
      </w:pPr>
      <w:r>
        <w:t>Public Utilities Section</w:t>
      </w:r>
    </w:p>
    <w:p w:rsidR="000D3996" w:rsidP="000D3996">
      <w:pPr>
        <w:ind w:left="4320"/>
      </w:pPr>
      <w:r>
        <w:t>30 E. Broad St., 16th Floor</w:t>
      </w:r>
    </w:p>
    <w:p w:rsidR="000D3996" w:rsidP="000D3996">
      <w:pPr>
        <w:ind w:left="4320"/>
      </w:pPr>
      <w:r>
        <w:t>Columbus, OH 43215-3414</w:t>
      </w:r>
    </w:p>
    <w:p w:rsidR="000D3996" w:rsidRPr="00AA67D7" w:rsidP="000D3996">
      <w:pPr>
        <w:ind w:left="4320"/>
      </w:pPr>
      <w:r>
        <w:fldChar w:fldCharType="begin"/>
      </w:r>
      <w:r>
        <w:instrText xml:space="preserve"> HYPERLINK "mailto:natalia.messenger@ohioattorneygeneral.gov" </w:instrText>
      </w:r>
      <w:r>
        <w:fldChar w:fldCharType="separate"/>
      </w:r>
      <w:r w:rsidRPr="00420D3B" w:rsidR="009E4262">
        <w:rPr>
          <w:rStyle w:val="Hyperlink"/>
        </w:rPr>
        <w:t>natalia.messenger@ohioattorneygeneral.gov</w:t>
      </w:r>
      <w:r>
        <w:fldChar w:fldCharType="end"/>
      </w:r>
    </w:p>
    <w:p w:rsidR="000D3996" w:rsidP="000D3996">
      <w:pPr>
        <w:ind w:left="4320"/>
      </w:pPr>
      <w:r>
        <w:fldChar w:fldCharType="begin"/>
      </w:r>
      <w:r>
        <w:instrText xml:space="preserve"> HYPERLINK "mailto:john.jones@ohioattorneygeneral.gov" </w:instrText>
      </w:r>
      <w:r>
        <w:fldChar w:fldCharType="separate"/>
      </w:r>
      <w:r w:rsidRPr="00420D3B" w:rsidR="009E4262">
        <w:rPr>
          <w:rStyle w:val="Hyperlink"/>
        </w:rPr>
        <w:t>john.jones@ohioattorneygeneral.gov</w:t>
      </w:r>
      <w:r>
        <w:fldChar w:fldCharType="end"/>
      </w:r>
      <w:r w:rsidR="009E4262">
        <w:t xml:space="preserve"> </w:t>
      </w:r>
    </w:p>
    <w:p w:rsidR="000D3996" w:rsidP="000D3996">
      <w:pPr>
        <w:ind w:left="4320"/>
      </w:pPr>
    </w:p>
    <w:p w:rsidR="000D3996" w:rsidRPr="00854FE3" w:rsidP="000D3996">
      <w:pPr>
        <w:ind w:left="4320"/>
      </w:pPr>
      <w:r w:rsidRPr="00854FE3">
        <w:t>On behalf of the Staff of</w:t>
      </w:r>
      <w:r w:rsidRPr="00854FE3">
        <w:br/>
        <w:t>The Public Utilities Commission of Ohio</w:t>
      </w:r>
    </w:p>
    <w:p w:rsidR="000D3996" w:rsidP="003B5047">
      <w:pPr>
        <w:ind w:left="4320"/>
        <w:rPr>
          <w:szCs w:val="24"/>
        </w:rPr>
      </w:pPr>
    </w:p>
    <w:p w:rsidR="008A6DE3" w:rsidP="003B5047">
      <w:pPr>
        <w:ind w:left="4320"/>
        <w:rPr>
          <w:szCs w:val="24"/>
        </w:rPr>
      </w:pPr>
    </w:p>
    <w:p w:rsidR="008A6DE3" w:rsidRPr="00710E80" w:rsidP="003B5047">
      <w:pPr>
        <w:ind w:left="4320"/>
        <w:rPr>
          <w:szCs w:val="24"/>
        </w:rPr>
        <w:sectPr>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pPr>
    </w:p>
    <w:p w:rsidR="0077166C" w:rsidP="0077166C">
      <w:pPr>
        <w:pStyle w:val="HTMLPreformatted"/>
        <w:jc w:val="center"/>
        <w:rPr>
          <w:rFonts w:ascii="Times New Roman" w:hAnsi="Times New Roman"/>
          <w:b/>
          <w:bCs/>
          <w:sz w:val="24"/>
        </w:rPr>
      </w:pPr>
      <w:r>
        <w:rPr>
          <w:rFonts w:ascii="Times New Roman" w:hAnsi="Times New Roman"/>
          <w:b/>
          <w:bCs/>
          <w:sz w:val="24"/>
        </w:rPr>
        <w:t>BEFORE</w:t>
      </w:r>
    </w:p>
    <w:p w:rsidR="0077166C" w:rsidP="0077166C">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77166C" w:rsidP="0077166C">
      <w:pPr>
        <w:pStyle w:val="HTMLPreformatted"/>
        <w:jc w:val="center"/>
        <w:rPr>
          <w:rFonts w:ascii="Times New Roman" w:hAnsi="Times New Roman"/>
          <w:b/>
          <w:bCs/>
          <w:sz w:val="24"/>
        </w:rPr>
      </w:pPr>
    </w:p>
    <w:p w:rsidR="0077166C" w:rsidP="0077166C">
      <w:pPr>
        <w:autoSpaceDE w:val="0"/>
        <w:autoSpaceDN w:val="0"/>
        <w:adjustRightInd w:val="0"/>
        <w:rPr>
          <w:rFonts w:ascii="Times-Roman" w:hAnsi="Times-Roman" w:cs="Times-Roman"/>
        </w:rPr>
      </w:pPr>
      <w:r>
        <w:rPr>
          <w:rFonts w:ascii="Times-Roman" w:hAnsi="Times-Roman" w:cs="Times-Roman"/>
        </w:rPr>
        <w:t>In the Matter of the Application of Duke</w:t>
      </w:r>
      <w:r>
        <w:rPr>
          <w:rFonts w:ascii="Times-Roman" w:hAnsi="Times-Roman" w:cs="Times-Roman"/>
        </w:rPr>
        <w:tab/>
        <w:t>)</w:t>
      </w:r>
    </w:p>
    <w:p w:rsidR="0077166C" w:rsidP="0077166C">
      <w:pPr>
        <w:autoSpaceDE w:val="0"/>
        <w:autoSpaceDN w:val="0"/>
        <w:adjustRightInd w:val="0"/>
        <w:rPr>
          <w:rFonts w:ascii="Times-Roman" w:hAnsi="Times-Roman" w:cs="Times-Roman"/>
        </w:rPr>
      </w:pPr>
      <w:r>
        <w:rPr>
          <w:rFonts w:ascii="Times-Roman" w:hAnsi="Times-Roman" w:cs="Times-Roman"/>
        </w:rPr>
        <w:t>Energy Ohio, Inc. for Approval of its</w:t>
      </w:r>
      <w:r>
        <w:rPr>
          <w:rFonts w:ascii="Times-Roman" w:hAnsi="Times-Roman" w:cs="Times-Roman"/>
        </w:rPr>
        <w:tab/>
      </w:r>
      <w:r>
        <w:rPr>
          <w:rFonts w:ascii="Times-Roman" w:hAnsi="Times-Roman" w:cs="Times-Roman"/>
        </w:rPr>
        <w:tab/>
        <w:t>)</w:t>
      </w:r>
      <w:r>
        <w:rPr>
          <w:rFonts w:ascii="Times-Roman" w:hAnsi="Times-Roman" w:cs="Times-Roman"/>
        </w:rPr>
        <w:tab/>
        <w:t>Case No. 16-576-EL-POR</w:t>
      </w:r>
    </w:p>
    <w:p w:rsidR="0077166C" w:rsidP="0077166C">
      <w:pPr>
        <w:autoSpaceDE w:val="0"/>
        <w:autoSpaceDN w:val="0"/>
        <w:adjustRightInd w:val="0"/>
        <w:rPr>
          <w:rFonts w:ascii="Times-Roman" w:hAnsi="Times-Roman" w:cs="Times-Roman"/>
        </w:rPr>
      </w:pPr>
      <w:r>
        <w:rPr>
          <w:rFonts w:ascii="Times-Roman" w:hAnsi="Times-Roman" w:cs="Times-Roman"/>
        </w:rPr>
        <w:t>Energy Efficiency and Peak Demand</w:t>
      </w:r>
      <w:r>
        <w:rPr>
          <w:rFonts w:ascii="Times-Roman" w:hAnsi="Times-Roman" w:cs="Times-Roman"/>
        </w:rPr>
        <w:tab/>
      </w:r>
      <w:r>
        <w:rPr>
          <w:rFonts w:ascii="Times-Roman" w:hAnsi="Times-Roman" w:cs="Times-Roman"/>
        </w:rPr>
        <w:tab/>
        <w:t>)</w:t>
      </w:r>
    </w:p>
    <w:p w:rsidR="0077166C" w:rsidRPr="0077166C" w:rsidP="0077166C">
      <w:pPr>
        <w:autoSpaceDE w:val="0"/>
        <w:autoSpaceDN w:val="0"/>
        <w:adjustRightInd w:val="0"/>
        <w:rPr>
          <w:rFonts w:ascii="Times-Roman" w:hAnsi="Times-Roman" w:cs="Times-Roman"/>
        </w:rPr>
      </w:pPr>
      <w:r>
        <w:rPr>
          <w:rFonts w:ascii="Times-Roman" w:hAnsi="Times-Roman" w:cs="Times-Roman"/>
        </w:rPr>
        <w:t>Reduction Portfolio of Programs.</w:t>
      </w:r>
      <w:r>
        <w:rPr>
          <w:rFonts w:ascii="Times-Roman" w:hAnsi="Times-Roman" w:cs="Times-Roman"/>
        </w:rPr>
        <w:tab/>
      </w:r>
      <w:r>
        <w:rPr>
          <w:rFonts w:ascii="Times-Roman" w:hAnsi="Times-Roman" w:cs="Times-Roman"/>
        </w:rPr>
        <w:tab/>
        <w:t>)</w:t>
      </w:r>
    </w:p>
    <w:p w:rsidR="0077166C" w:rsidP="0077166C">
      <w:pPr>
        <w:pStyle w:val="HTMLPreformatted"/>
        <w:rPr>
          <w:rFonts w:ascii="Times New Roman" w:hAnsi="Times New Roman"/>
          <w:sz w:val="24"/>
        </w:rPr>
      </w:pPr>
    </w:p>
    <w:p w:rsidR="0077166C" w:rsidRPr="00AC477A" w:rsidP="0077166C">
      <w:pPr>
        <w:pBdr>
          <w:top w:val="single" w:sz="12" w:space="1" w:color="auto"/>
        </w:pBdr>
        <w:tabs>
          <w:tab w:val="left" w:pos="-720"/>
        </w:tabs>
        <w:suppressAutoHyphens/>
        <w:jc w:val="center"/>
        <w:rPr>
          <w:b/>
          <w:bCs/>
          <w:spacing w:val="-3"/>
        </w:rPr>
      </w:pPr>
    </w:p>
    <w:p w:rsidR="0077166C" w:rsidP="0077166C">
      <w:pPr>
        <w:tabs>
          <w:tab w:val="center" w:pos="4680"/>
        </w:tabs>
        <w:suppressAutoHyphens/>
        <w:jc w:val="center"/>
        <w:rPr>
          <w:b/>
          <w:bCs/>
          <w:spacing w:val="-3"/>
        </w:rPr>
      </w:pPr>
      <w:r>
        <w:rPr>
          <w:b/>
          <w:bCs/>
          <w:spacing w:val="-3"/>
        </w:rPr>
        <w:t>MOTION TO SUSPEND PROCEDURAL SCHEDULE AND REQUEST FOR EXPEDITED RULING</w:t>
      </w:r>
    </w:p>
    <w:p w:rsidR="0077166C" w:rsidP="0077166C">
      <w:pPr>
        <w:tabs>
          <w:tab w:val="center" w:pos="4680"/>
        </w:tabs>
        <w:suppressAutoHyphens/>
        <w:jc w:val="center"/>
        <w:rPr>
          <w:b/>
          <w:bCs/>
          <w:spacing w:val="-3"/>
        </w:rPr>
      </w:pPr>
      <w:r>
        <w:rPr>
          <w:b/>
          <w:bCs/>
          <w:spacing w:val="-3"/>
        </w:rPr>
        <w:t>BY</w:t>
      </w:r>
    </w:p>
    <w:p w:rsidR="000D3996" w:rsidP="000D3996">
      <w:pPr>
        <w:tabs>
          <w:tab w:val="center" w:pos="4680"/>
        </w:tabs>
        <w:suppressAutoHyphens/>
        <w:jc w:val="center"/>
        <w:rPr>
          <w:b/>
          <w:bCs/>
          <w:spacing w:val="-3"/>
        </w:rPr>
      </w:pPr>
      <w:r>
        <w:rPr>
          <w:b/>
          <w:bCs/>
          <w:spacing w:val="-3"/>
        </w:rPr>
        <w:t>THE OFFICE OF THE OHIO CONSUMERS' COUNSEL</w:t>
      </w:r>
    </w:p>
    <w:p w:rsidR="000D3996" w:rsidP="0077166C">
      <w:pPr>
        <w:tabs>
          <w:tab w:val="center" w:pos="4680"/>
        </w:tabs>
        <w:suppressAutoHyphens/>
        <w:jc w:val="center"/>
        <w:rPr>
          <w:b/>
          <w:bCs/>
          <w:spacing w:val="-3"/>
        </w:rPr>
      </w:pPr>
      <w:r>
        <w:rPr>
          <w:b/>
          <w:bCs/>
          <w:spacing w:val="-3"/>
        </w:rPr>
        <w:t>AND</w:t>
      </w:r>
    </w:p>
    <w:p w:rsidR="00854FE3" w:rsidP="00854FE3">
      <w:pPr>
        <w:tabs>
          <w:tab w:val="center" w:pos="4680"/>
        </w:tabs>
        <w:suppressAutoHyphens/>
        <w:jc w:val="center"/>
        <w:rPr>
          <w:b/>
          <w:bCs/>
          <w:spacing w:val="-3"/>
        </w:rPr>
      </w:pPr>
      <w:r>
        <w:rPr>
          <w:b/>
          <w:bCs/>
          <w:spacing w:val="-3"/>
        </w:rPr>
        <w:t>STAFF OF THE PUBLIC UTILITIES COMMISSION OF OHIO</w:t>
      </w:r>
    </w:p>
    <w:p w:rsidR="0077166C" w:rsidRPr="00AC477A" w:rsidP="0077166C">
      <w:pPr>
        <w:pBdr>
          <w:bottom w:val="single" w:sz="12" w:space="1" w:color="auto"/>
        </w:pBdr>
        <w:tabs>
          <w:tab w:val="left" w:pos="-720"/>
        </w:tabs>
        <w:suppressAutoHyphens/>
        <w:jc w:val="center"/>
        <w:rPr>
          <w:b/>
          <w:bCs/>
          <w:spacing w:val="-3"/>
        </w:rPr>
      </w:pPr>
    </w:p>
    <w:p w:rsidR="0077166C" w:rsidRPr="00AC477A" w:rsidP="0077166C">
      <w:pPr>
        <w:tabs>
          <w:tab w:val="left" w:pos="-720"/>
        </w:tabs>
        <w:suppressAutoHyphens/>
        <w:jc w:val="both"/>
        <w:rPr>
          <w:spacing w:val="-3"/>
        </w:rPr>
      </w:pPr>
    </w:p>
    <w:p w:rsidR="0077166C" w:rsidP="0077166C">
      <w:pPr>
        <w:pStyle w:val="BodyTextIndent3"/>
        <w:spacing w:line="480" w:lineRule="auto"/>
      </w:pPr>
      <w:r>
        <w:t xml:space="preserve">On November 22, 2016, the Attorney Examiner entered an order setting the following procedural schedule: </w:t>
      </w:r>
    </w:p>
    <w:p w:rsidR="0077166C" w:rsidP="0077166C">
      <w:pPr>
        <w:pStyle w:val="BodyTextIndent3"/>
        <w:numPr>
          <w:ilvl w:val="0"/>
          <w:numId w:val="1"/>
        </w:numPr>
        <w:spacing w:line="480" w:lineRule="auto"/>
      </w:pPr>
      <w:r>
        <w:t>Intervenor Testimony due December 27, 2016</w:t>
      </w:r>
    </w:p>
    <w:p w:rsidR="0077166C" w:rsidP="0077166C">
      <w:pPr>
        <w:pStyle w:val="BodyTextIndent3"/>
        <w:numPr>
          <w:ilvl w:val="0"/>
          <w:numId w:val="1"/>
        </w:numPr>
        <w:spacing w:line="480" w:lineRule="auto"/>
      </w:pPr>
      <w:r>
        <w:t>PUCO Staff Testimony due December 30, 2016</w:t>
      </w:r>
    </w:p>
    <w:p w:rsidR="0077166C" w:rsidP="0077166C">
      <w:pPr>
        <w:pStyle w:val="BodyTextIndent3"/>
        <w:numPr>
          <w:ilvl w:val="0"/>
          <w:numId w:val="1"/>
        </w:numPr>
        <w:spacing w:line="480" w:lineRule="auto"/>
      </w:pPr>
      <w:r>
        <w:t>Hearing: January 9, 2017.</w:t>
      </w:r>
    </w:p>
    <w:p w:rsidR="0077166C" w:rsidP="0077166C">
      <w:pPr>
        <w:pStyle w:val="BodyTextIndent3"/>
        <w:spacing w:line="480" w:lineRule="auto"/>
      </w:pPr>
      <w:r>
        <w:t>This schedule was set based on potential full litigation of Duke's energy efficiency portfolio application. Subsequently, on December 22, 2016, Duke filed a Stipulation and Recommendation (the "Stipulation"). The Stipulation was signed by the following parties: Duke, Ohio Hospital Association, Environmental Law &amp; Policy Center, Environmental Defense Fund, Ohio Environmental Council, Natural Resources Defense Council, and IGS Energy, Inc. The following parties did not sign the Stipulation: PUCO Staff, Ohio Consumers' Counsel, The Kroger Co., Ohio Manufacturers' Association, Ohio Partners for Affordable Energy, and Industrial Energy Users-Ohio.</w:t>
      </w:r>
    </w:p>
    <w:p w:rsidR="0077166C" w:rsidP="0077166C">
      <w:pPr>
        <w:pStyle w:val="BodyTextIndent3"/>
        <w:spacing w:line="480" w:lineRule="auto"/>
      </w:pPr>
      <w:r>
        <w:t>No signatory party filed testimony in support of the stipulation, which is required by Ohio Administrative Code 4901-1-39(D). Under the current procedural schedule, intervenor testimony is due December 27, 2016. It is unreasonable for parties that will recommend that the PUCO reject the Stipulation to be required to file testimony with respect to the Stipulation on December 27. The Stipulation was filed after 5:00 pm on December 22. December 25 is Christmas. December 26 is a federal and state holiday. Parties that oppose the stipulation need an opportunity to review the Stipulation, serve discovery, and review any testimony that might be filed in support of the Stipulation.</w:t>
      </w:r>
    </w:p>
    <w:p w:rsidR="0077166C" w:rsidP="0077166C">
      <w:pPr>
        <w:pStyle w:val="BodyTextIndent3"/>
        <w:spacing w:line="480" w:lineRule="auto"/>
      </w:pPr>
      <w:r>
        <w:t>In recent cases involving FirstEnergy (Case No. 16-743-EL-POR) and Dayton Power &amp; Light (Case No. 16-649-EL-POR), the Attorney Examiner continued the procedural schedule following the filing of a stipulation and held a teleconference with all parties to discuss a reasonable procedural schedule. OCC and the PUCO Staff ask that the Attorney Examiner do the same here. All parties deserve a fair and reasonable opportunity for adequate process before filing their testimony.</w:t>
      </w:r>
    </w:p>
    <w:p w:rsidR="00374DBC" w:rsidP="0077166C">
      <w:pPr>
        <w:pStyle w:val="BodyTextIndent3"/>
        <w:spacing w:line="480" w:lineRule="auto"/>
      </w:pPr>
      <w:r>
        <w:t>Ohio Admin. Code 4901-1-12(C) allows a party to request that the PUCO consider a motion on an expedited basis. Ohio Admin. Code 4901-1-12(F) is also satisfied here because a ruling granting this motion will not adversely affect a substantial right of any party. OCC and the PUCO Staff respectfully request an expedited ruling that the procedural schedule be continued indefinitely as requested in this motion. OCC and the PUCO Staff are informed that Duke opposes the request to continue the procedural schedule. OCC and the PUCO Staff are unable to certify that no party objects to the issuance of an expedited ruling. But OCC and the PUCO Staff are informed that the following parties do not oppose the request to continue the procedural schedule or the request for an expedited ruling: The Kroger Co., Ohio Manufacturers' Association, and Ohio Partners for Affordable Energy.</w:t>
      </w:r>
    </w:p>
    <w:p w:rsidR="00374DBC" w:rsidP="0077166C">
      <w:pPr>
        <w:pStyle w:val="BodyTextIndent3"/>
        <w:spacing w:line="480" w:lineRule="auto"/>
      </w:pPr>
      <w:r>
        <w:t>OCC and the PUCO Staff respectfully request that the Attorney Examiner (i) continue indefinitely the current procedural schedule and (ii) schedule a pre-hearing conference on December 27, 2016 at 2:00 pm with all parties to discuss a new procedural schedule in light of the Stipulation.</w:t>
      </w:r>
    </w:p>
    <w:p w:rsidR="009B3B5A">
      <w:pPr>
        <w:rPr>
          <w:szCs w:val="24"/>
        </w:rPr>
      </w:pPr>
    </w:p>
    <w:p w:rsidR="00220105" w:rsidP="009B3B5A">
      <w:pPr>
        <w:ind w:firstLine="4320"/>
        <w:rPr>
          <w:szCs w:val="24"/>
        </w:rPr>
      </w:pPr>
      <w:r w:rsidRPr="00710E80">
        <w:rPr>
          <w:szCs w:val="24"/>
        </w:rPr>
        <w:t>Respectfully submitted,</w:t>
      </w:r>
    </w:p>
    <w:p w:rsidR="00AE7D20" w:rsidRPr="00710E80" w:rsidP="00AE7D20">
      <w:pPr>
        <w:rPr>
          <w:szCs w:val="24"/>
        </w:rPr>
      </w:pPr>
    </w:p>
    <w:p w:rsidR="00220105" w:rsidRPr="00710E80" w:rsidP="00220105">
      <w:pPr>
        <w:ind w:left="4320"/>
      </w:pPr>
      <w:r w:rsidRPr="00710E80">
        <w:t>BRUCE WESTON (0016973)</w:t>
      </w:r>
    </w:p>
    <w:p w:rsidR="00220105" w:rsidRPr="00710E80" w:rsidP="00220105">
      <w:pPr>
        <w:tabs>
          <w:tab w:val="left" w:pos="4320"/>
        </w:tabs>
        <w:ind w:left="4320"/>
        <w:rPr>
          <w:szCs w:val="24"/>
        </w:rPr>
      </w:pPr>
      <w:r w:rsidRPr="00710E80">
        <w:rPr>
          <w:szCs w:val="24"/>
        </w:rPr>
        <w:t>OHIO CONSUMERS</w:t>
      </w:r>
      <w:r>
        <w:rPr>
          <w:szCs w:val="24"/>
        </w:rPr>
        <w:t>'</w:t>
      </w:r>
      <w:r w:rsidRPr="00710E80">
        <w:rPr>
          <w:szCs w:val="24"/>
        </w:rPr>
        <w:t xml:space="preserve"> COUNSEL</w:t>
      </w:r>
    </w:p>
    <w:p w:rsidR="00220105" w:rsidRPr="00710E80" w:rsidP="00220105">
      <w:pPr>
        <w:tabs>
          <w:tab w:val="left" w:pos="4320"/>
        </w:tabs>
        <w:ind w:left="4320"/>
        <w:rPr>
          <w:szCs w:val="24"/>
        </w:rPr>
      </w:pPr>
    </w:p>
    <w:p w:rsidR="00220105" w:rsidRPr="00710E80" w:rsidP="00220105">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r>
        <w:rPr>
          <w:i/>
          <w:u w:val="single"/>
        </w:rPr>
        <w:tab/>
      </w:r>
    </w:p>
    <w:p w:rsidR="00220105" w:rsidRPr="008A6DE3" w:rsidP="00220105">
      <w:pPr>
        <w:tabs>
          <w:tab w:val="left" w:pos="4320"/>
        </w:tabs>
        <w:ind w:left="4320"/>
        <w:rPr>
          <w:szCs w:val="24"/>
        </w:rPr>
      </w:pPr>
      <w:r w:rsidRPr="008A6DE3">
        <w:rPr>
          <w:szCs w:val="24"/>
        </w:rPr>
        <w:t>Christopher Healey (0086027)</w:t>
      </w:r>
      <w:r w:rsidRPr="008A6DE3">
        <w:rPr>
          <w:szCs w:val="24"/>
        </w:rPr>
        <w:br/>
        <w:t>Counsel of Record</w:t>
      </w:r>
    </w:p>
    <w:p w:rsidR="00220105" w:rsidRPr="00710E80" w:rsidP="00220105">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220105" w:rsidRPr="00710E80" w:rsidP="00220105">
      <w:pPr>
        <w:pStyle w:val="Heading1"/>
        <w:ind w:left="4320"/>
        <w:rPr>
          <w:b w:val="0"/>
          <w:u w:val="none"/>
        </w:rPr>
      </w:pPr>
      <w:smartTag w:uri="urn:schemas-microsoft-com:office:smarttags" w:element="address">
        <w:smartTag w:uri="urn:schemas-microsoft-com:office:smarttags" w:element="Street">
          <w:r w:rsidRPr="00710E80">
            <w:rPr>
              <w:b w:val="0"/>
              <w:u w:val="none"/>
            </w:rPr>
            <w:t>10 West Broad Street, Suite 1800</w:t>
          </w:r>
        </w:smartTag>
      </w:smartTag>
    </w:p>
    <w:p w:rsidR="00220105" w:rsidRPr="008A6DE3" w:rsidP="00220105">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220105" w:rsidRPr="008A6DE3" w:rsidP="00220105">
      <w:pPr>
        <w:autoSpaceDE w:val="0"/>
        <w:autoSpaceDN w:val="0"/>
        <w:adjustRightInd w:val="0"/>
        <w:ind w:left="3600" w:firstLine="720"/>
        <w:rPr>
          <w:szCs w:val="24"/>
        </w:rPr>
      </w:pPr>
      <w:r w:rsidRPr="008A6DE3">
        <w:rPr>
          <w:szCs w:val="24"/>
        </w:rPr>
        <w:t>Telephone: (614) 466-9571</w:t>
      </w:r>
    </w:p>
    <w:p w:rsidR="00220105" w:rsidRPr="008A6DE3" w:rsidP="00220105">
      <w:pPr>
        <w:ind w:left="4320"/>
        <w:rPr>
          <w:szCs w:val="24"/>
        </w:rPr>
      </w:pPr>
      <w:r>
        <w:fldChar w:fldCharType="begin"/>
      </w:r>
      <w:r>
        <w:instrText xml:space="preserve"> HYPERLINK "mailto:christopher.healey@occ.ohio.gov" </w:instrText>
      </w:r>
      <w:r>
        <w:fldChar w:fldCharType="separate"/>
      </w:r>
      <w:r w:rsidRPr="008A6DE3" w:rsidR="009E4262">
        <w:rPr>
          <w:rStyle w:val="Hyperlink"/>
          <w:szCs w:val="24"/>
        </w:rPr>
        <w:t>christopher.healey@occ.ohio.gov</w:t>
      </w:r>
      <w:r>
        <w:fldChar w:fldCharType="end"/>
      </w:r>
    </w:p>
    <w:p w:rsidR="00220105" w:rsidP="00220105">
      <w:pPr>
        <w:ind w:left="4320"/>
        <w:rPr>
          <w:szCs w:val="24"/>
        </w:rPr>
      </w:pPr>
      <w:r>
        <w:rPr>
          <w:szCs w:val="24"/>
        </w:rPr>
        <w:t>(</w:t>
      </w:r>
      <w:r w:rsidRPr="00710E80">
        <w:rPr>
          <w:szCs w:val="24"/>
        </w:rPr>
        <w:t>will accept service via email)</w:t>
      </w:r>
    </w:p>
    <w:p w:rsidR="00220105" w:rsidP="00220105">
      <w:pPr>
        <w:ind w:left="4320"/>
        <w:rPr>
          <w:szCs w:val="24"/>
        </w:rPr>
      </w:pPr>
    </w:p>
    <w:p w:rsidR="003A3086" w:rsidRPr="00204DE6" w:rsidP="003A3086">
      <w:pPr>
        <w:ind w:left="4320"/>
      </w:pPr>
      <w:r w:rsidRPr="00204DE6">
        <w:t>Dane Stinson (0019101)</w:t>
      </w:r>
    </w:p>
    <w:p w:rsidR="003A3086" w:rsidRPr="00204DE6" w:rsidP="003A3086">
      <w:pPr>
        <w:ind w:left="4320"/>
      </w:pPr>
      <w:r w:rsidRPr="00204DE6">
        <w:t>Bricker &amp; Eckler LLP</w:t>
      </w:r>
    </w:p>
    <w:p w:rsidR="003A3086" w:rsidRPr="00204DE6" w:rsidP="003A3086">
      <w:pPr>
        <w:ind w:left="4320"/>
      </w:pPr>
      <w:r w:rsidRPr="00204DE6">
        <w:t>100 South Third Street</w:t>
      </w:r>
    </w:p>
    <w:p w:rsidR="003A3086" w:rsidRPr="00204DE6" w:rsidP="003A3086">
      <w:pPr>
        <w:ind w:left="4320"/>
      </w:pPr>
      <w:r w:rsidRPr="00204DE6">
        <w:t>Columbus, Ohio 43215</w:t>
      </w:r>
    </w:p>
    <w:p w:rsidR="003A3086" w:rsidRPr="00204DE6" w:rsidP="003A3086">
      <w:pPr>
        <w:ind w:left="4320"/>
      </w:pPr>
      <w:r w:rsidRPr="00204DE6">
        <w:t>Telephone: (614) 227-4854</w:t>
      </w:r>
    </w:p>
    <w:p w:rsidR="003A3086" w:rsidRPr="00AC477A" w:rsidP="003A3086">
      <w:pPr>
        <w:ind w:left="4320"/>
      </w:pPr>
      <w:r>
        <w:fldChar w:fldCharType="begin"/>
      </w:r>
      <w:r>
        <w:instrText xml:space="preserve"> HYPERLINK "mailto:dstinson@bricker.com" </w:instrText>
      </w:r>
      <w:r>
        <w:fldChar w:fldCharType="separate"/>
      </w:r>
      <w:r w:rsidRPr="008B1106" w:rsidR="009E4262">
        <w:rPr>
          <w:rStyle w:val="Hyperlink"/>
        </w:rPr>
        <w:t>dstinson@bricker.com</w:t>
      </w:r>
      <w:r>
        <w:fldChar w:fldCharType="end"/>
      </w:r>
    </w:p>
    <w:p w:rsidR="003A3086" w:rsidRPr="00AC477A" w:rsidP="003A3086">
      <w:pPr>
        <w:ind w:left="3600" w:firstLine="720"/>
      </w:pPr>
      <w:r w:rsidRPr="00AC477A">
        <w:t>(will accept service via email)</w:t>
      </w:r>
    </w:p>
    <w:p w:rsidR="003A3086" w:rsidRPr="00AC477A" w:rsidP="003A3086">
      <w:pPr>
        <w:spacing w:before="120"/>
        <w:ind w:left="3600" w:firstLine="720"/>
        <w:rPr>
          <w:i/>
        </w:rPr>
      </w:pPr>
      <w:r w:rsidRPr="00AC477A">
        <w:rPr>
          <w:i/>
        </w:rPr>
        <w:t>Outside Counsel for the</w:t>
      </w:r>
    </w:p>
    <w:p w:rsidR="003A3086" w:rsidRPr="00EB19FD" w:rsidP="003A3086">
      <w:pPr>
        <w:ind w:left="4320"/>
        <w:rPr>
          <w:szCs w:val="24"/>
        </w:rPr>
      </w:pPr>
      <w:r w:rsidRPr="00AC477A">
        <w:rPr>
          <w:i/>
        </w:rPr>
        <w:t>Office of the Ohio Consumers’ Counsel</w:t>
      </w:r>
    </w:p>
    <w:p w:rsidR="009B3B5A" w:rsidP="009B3B5A">
      <w:pPr>
        <w:ind w:left="4320"/>
        <w:rPr>
          <w:szCs w:val="24"/>
        </w:rPr>
      </w:pPr>
    </w:p>
    <w:p w:rsidR="000D3996" w:rsidP="000D3996">
      <w:pPr>
        <w:ind w:left="4320"/>
      </w:pPr>
    </w:p>
    <w:p w:rsidR="000D3996">
      <w:r>
        <w:br w:type="page"/>
      </w:r>
    </w:p>
    <w:p w:rsidR="000D3996" w:rsidRPr="00854FE3" w:rsidP="000D3996">
      <w:pPr>
        <w:ind w:left="4320"/>
      </w:pPr>
      <w:r w:rsidRPr="00854FE3">
        <w:t>Michael DeWine</w:t>
      </w:r>
    </w:p>
    <w:p w:rsidR="000D3996" w:rsidP="000D3996">
      <w:pPr>
        <w:ind w:left="4320"/>
      </w:pPr>
      <w:r>
        <w:t>Ohio Attorney General</w:t>
      </w:r>
    </w:p>
    <w:p w:rsidR="000D3996" w:rsidP="000D3996">
      <w:pPr>
        <w:pBdr>
          <w:bottom w:val="single" w:sz="12" w:space="0" w:color="auto"/>
        </w:pBdr>
        <w:ind w:left="4320"/>
      </w:pPr>
    </w:p>
    <w:p w:rsidR="000D3996" w:rsidRPr="00AA67D7" w:rsidP="000D3996">
      <w:pPr>
        <w:pBdr>
          <w:bottom w:val="single" w:sz="12" w:space="0" w:color="auto"/>
        </w:pBdr>
        <w:ind w:left="4320"/>
        <w:rPr>
          <w:i/>
        </w:rPr>
      </w:pPr>
      <w:r>
        <w:t xml:space="preserve">/s/ </w:t>
      </w:r>
      <w:r>
        <w:rPr>
          <w:i/>
        </w:rPr>
        <w:t>John H. Jones</w:t>
      </w:r>
    </w:p>
    <w:p w:rsidR="000D3996" w:rsidRPr="00854FE3" w:rsidP="000D3996">
      <w:pPr>
        <w:ind w:left="4320"/>
      </w:pPr>
      <w:r w:rsidRPr="00854FE3">
        <w:t xml:space="preserve">Natalia Messenger </w:t>
      </w:r>
    </w:p>
    <w:p w:rsidR="000D3996" w:rsidRPr="00854FE3" w:rsidP="000D3996">
      <w:pPr>
        <w:ind w:left="4320"/>
      </w:pPr>
      <w:r w:rsidRPr="00854FE3">
        <w:t>John H. Jones</w:t>
      </w:r>
    </w:p>
    <w:p w:rsidR="000D3996" w:rsidP="000D3996">
      <w:pPr>
        <w:ind w:left="4320"/>
      </w:pPr>
      <w:r>
        <w:t>Assistant Attorneys General</w:t>
      </w:r>
    </w:p>
    <w:p w:rsidR="000D3996" w:rsidP="000D3996">
      <w:pPr>
        <w:ind w:left="4320"/>
      </w:pPr>
      <w:r>
        <w:t>Public Utilities Section</w:t>
      </w:r>
    </w:p>
    <w:p w:rsidR="000D3996" w:rsidP="000D3996">
      <w:pPr>
        <w:ind w:left="4320"/>
      </w:pPr>
      <w:r>
        <w:t>30 E. Broad St., 16th Floor</w:t>
      </w:r>
    </w:p>
    <w:p w:rsidR="000D3996" w:rsidP="000D3996">
      <w:pPr>
        <w:ind w:left="4320"/>
      </w:pPr>
      <w:r>
        <w:t>Columbus, OH 43215-3414</w:t>
      </w:r>
    </w:p>
    <w:p w:rsidR="000D3996" w:rsidRPr="00AA67D7" w:rsidP="000D3996">
      <w:pPr>
        <w:ind w:left="4320"/>
      </w:pPr>
      <w:r>
        <w:fldChar w:fldCharType="begin"/>
      </w:r>
      <w:r>
        <w:instrText xml:space="preserve"> HYPERLINK "mailto:natalia.messenger@ohioattorneygeneral.gov" </w:instrText>
      </w:r>
      <w:r>
        <w:fldChar w:fldCharType="separate"/>
      </w:r>
      <w:r w:rsidRPr="00420D3B" w:rsidR="009E4262">
        <w:rPr>
          <w:rStyle w:val="Hyperlink"/>
        </w:rPr>
        <w:t>natalia.messenger@ohioattorneygeneral.gov</w:t>
      </w:r>
      <w:r>
        <w:fldChar w:fldCharType="end"/>
      </w:r>
    </w:p>
    <w:p w:rsidR="000D3996" w:rsidP="000D3996">
      <w:pPr>
        <w:ind w:left="4320"/>
      </w:pPr>
      <w:r>
        <w:fldChar w:fldCharType="begin"/>
      </w:r>
      <w:r>
        <w:instrText xml:space="preserve"> HYPERLINK "mailto:john.jones@ohioattorneygeneral.gov" </w:instrText>
      </w:r>
      <w:r>
        <w:fldChar w:fldCharType="separate"/>
      </w:r>
      <w:r w:rsidRPr="00420D3B" w:rsidR="009E4262">
        <w:rPr>
          <w:rStyle w:val="Hyperlink"/>
        </w:rPr>
        <w:t>john.jones@ohioattorneygeneral.gov</w:t>
      </w:r>
      <w:r>
        <w:fldChar w:fldCharType="end"/>
      </w:r>
      <w:r w:rsidR="009E4262">
        <w:t xml:space="preserve"> </w:t>
      </w:r>
    </w:p>
    <w:p w:rsidR="000D3996" w:rsidP="000D3996">
      <w:pPr>
        <w:ind w:left="4320"/>
      </w:pPr>
    </w:p>
    <w:p w:rsidR="000D3996" w:rsidRPr="00854FE3" w:rsidP="000D3996">
      <w:pPr>
        <w:ind w:left="4320"/>
      </w:pPr>
      <w:r w:rsidRPr="00854FE3">
        <w:t>On behalf of the Staff of</w:t>
      </w:r>
      <w:r w:rsidRPr="00854FE3">
        <w:br/>
        <w:t>The Public Utilities Commission of Ohio</w:t>
      </w:r>
    </w:p>
    <w:p w:rsidR="000D3996" w:rsidP="009B3B5A">
      <w:pPr>
        <w:ind w:left="4320"/>
        <w:rPr>
          <w:szCs w:val="24"/>
        </w:rPr>
      </w:pPr>
    </w:p>
    <w:p w:rsidR="007C2976" w:rsidRPr="00710E80" w:rsidP="007C2976">
      <w:pPr>
        <w:rPr>
          <w:szCs w:val="24"/>
        </w:rPr>
      </w:pPr>
    </w:p>
    <w:p w:rsidR="007C2976" w:rsidRPr="00710E80" w:rsidP="007C2976">
      <w:pPr>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D50439">
          <w:headerReference w:type="default" r:id="rId10"/>
          <w:footerReference w:type="default" r:id="rId11"/>
          <w:pgSz w:w="12240" w:h="15840"/>
          <w:pgMar w:top="1440" w:right="1800" w:bottom="1440" w:left="1800" w:header="720" w:footer="720" w:gutter="0"/>
          <w:pgNumType w:start="1"/>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 xml:space="preserve">I hereby certify that a copy of this </w:t>
      </w:r>
      <w:r>
        <w:t xml:space="preserve">Motion </w:t>
      </w:r>
      <w:r w:rsidRPr="00710E80">
        <w:t>was served on the persons stated below via</w:t>
      </w:r>
      <w:r w:rsidRPr="00710E80">
        <w:rPr>
          <w:i/>
        </w:rPr>
        <w:t xml:space="preserve"> </w:t>
      </w:r>
      <w:r w:rsidRPr="00710E80">
        <w:t xml:space="preserve">electric transmission this </w:t>
      </w:r>
      <w:r>
        <w:t>23rd</w:t>
      </w:r>
      <w:r w:rsidRPr="00710E80">
        <w:t xml:space="preserve"> day of </w:t>
      </w:r>
      <w:r>
        <w:t>December</w:t>
      </w:r>
      <w:r w:rsidRPr="00710E80">
        <w:t xml:space="preserve"> 2016.</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p>
    <w:p w:rsidR="007C2976" w:rsidRPr="00710E80" w:rsidP="00C05D8D">
      <w:pPr>
        <w:tabs>
          <w:tab w:val="left" w:pos="4320"/>
        </w:tabs>
        <w:ind w:left="4320"/>
      </w:pPr>
      <w:r w:rsidRPr="00710E80">
        <w:t>Christopher Healey</w:t>
      </w:r>
      <w:r w:rsidRPr="00710E80">
        <w:br/>
      </w:r>
      <w:r>
        <w:t>Assistant Consumers' Counsel</w:t>
      </w:r>
    </w:p>
    <w:p w:rsidR="007C2976" w:rsidRPr="00710E80" w:rsidP="007C2976">
      <w:pPr>
        <w:pStyle w:val="CommentSubject"/>
      </w:pPr>
    </w:p>
    <w:p w:rsidR="007C2976" w:rsidRPr="00710E80" w:rsidP="007C2976">
      <w:pPr>
        <w:pStyle w:val="CommentText"/>
      </w:pPr>
    </w:p>
    <w:p w:rsidR="008B406F" w:rsidRPr="00AC477A" w:rsidP="008B406F">
      <w:pPr>
        <w:tabs>
          <w:tab w:val="left" w:pos="4320"/>
        </w:tabs>
        <w:jc w:val="center"/>
      </w:pPr>
      <w:r w:rsidRPr="00C779D7">
        <w:rPr>
          <w:b/>
        </w:rPr>
        <w:t>SERVICE LIST</w:t>
      </w: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247"/>
        <w:gridCol w:w="4181"/>
      </w:tblGrid>
      <w:tr w:rsidTr="0023390C">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rPr>
          <w:trHeight w:val="73"/>
        </w:trPr>
        <w:tc>
          <w:tcPr>
            <w:tcW w:w="4675" w:type="dxa"/>
            <w:gridSpan w:val="2"/>
          </w:tcPr>
          <w:p w:rsidR="008B406F" w:rsidRPr="00986C34" w:rsidP="0023390C">
            <w:pPr>
              <w:autoSpaceDE w:val="0"/>
              <w:autoSpaceDN w:val="0"/>
              <w:adjustRightInd w:val="0"/>
              <w:ind w:left="3410" w:right="-18"/>
              <w:jc w:val="both"/>
              <w:rPr>
                <w:rStyle w:val="DefaultParagraphFont"/>
                <w:bCs/>
                <w:sz w:val="24"/>
                <w:lang w:val="en-US" w:eastAsia="en-US" w:bidi="ar-SA"/>
              </w:rPr>
            </w:pPr>
          </w:p>
        </w:tc>
        <w:tc>
          <w:tcPr>
            <w:tcW w:w="4181" w:type="dxa"/>
          </w:tcPr>
          <w:p w:rsidR="008B406F" w:rsidRPr="00986C34" w:rsidP="0023390C">
            <w:pPr>
              <w:pStyle w:val="BodyText"/>
              <w:jc w:val="both"/>
              <w:rPr>
                <w:rStyle w:val="DefaultParagraphFont"/>
                <w:sz w:val="24"/>
                <w:lang w:val="en-US" w:eastAsia="en-US" w:bidi="ar-SA"/>
              </w:rPr>
            </w:pPr>
          </w:p>
        </w:tc>
      </w:tr>
      <w:tr w:rsidTr="0023390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nil"/>
              <w:left w:val="nil"/>
              <w:bottom w:val="nil"/>
              <w:right w:val="nil"/>
            </w:tcBorders>
          </w:tcPr>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985"/>
              <w:gridCol w:w="222"/>
            </w:tblGrid>
            <w:tr w:rsidTr="008B406F">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543" w:type="dxa"/>
                  <w:tcBorders>
                    <w:top w:val="nil"/>
                    <w:left w:val="nil"/>
                    <w:bottom w:val="nil"/>
                    <w:right w:val="nil"/>
                  </w:tcBorders>
                </w:tcPr>
                <w:p w:rsidR="008B406F" w:rsidP="0023390C">
                  <w:pPr>
                    <w:autoSpaceDE w:val="0"/>
                    <w:autoSpaceDN w:val="0"/>
                    <w:adjustRightInd w:val="0"/>
                    <w:rPr>
                      <w:rStyle w:val="Hyperlink"/>
                      <w:color w:val="0000FF"/>
                      <w:sz w:val="24"/>
                      <w:u w:val="single"/>
                      <w:lang w:val="en-US" w:eastAsia="en-US" w:bidi="ar-SA"/>
                    </w:rPr>
                  </w:pPr>
                  <w:r>
                    <w:fldChar w:fldCharType="begin"/>
                  </w:r>
                  <w:r>
                    <w:rPr>
                      <w:sz w:val="24"/>
                      <w:lang w:val="en-US" w:eastAsia="en-US" w:bidi="ar-SA"/>
                    </w:rPr>
                    <w:instrText xml:space="preserve"> HYPERLINK "mailto:Bojko@carpenterlipps.com" </w:instrText>
                  </w:r>
                  <w:r>
                    <w:fldChar w:fldCharType="separate"/>
                  </w:r>
                  <w:r w:rsidRPr="00745955" w:rsidR="009E4262">
                    <w:rPr>
                      <w:rStyle w:val="Hyperlink"/>
                      <w:color w:val="0000FF"/>
                      <w:sz w:val="24"/>
                      <w:szCs w:val="24"/>
                      <w:u w:val="single"/>
                      <w:lang w:val="en-US" w:eastAsia="en-US" w:bidi="ar-SA"/>
                    </w:rPr>
                    <w:t>Bojko@carpenterlipps.com</w:t>
                  </w:r>
                  <w:r>
                    <w:fldChar w:fldCharType="end"/>
                  </w:r>
                </w:p>
                <w:p w:rsidR="008B406F" w:rsidP="0023390C">
                  <w:pPr>
                    <w:autoSpaceDE w:val="0"/>
                    <w:autoSpaceDN w:val="0"/>
                    <w:adjustRightInd w:val="0"/>
                    <w:rPr>
                      <w:rStyle w:val="Hyperlink"/>
                      <w:color w:val="0000FF"/>
                      <w:sz w:val="24"/>
                      <w:u w:val="single"/>
                      <w:lang w:val="en-US" w:eastAsia="en-US" w:bidi="ar-SA"/>
                    </w:rPr>
                  </w:pPr>
                  <w:r>
                    <w:fldChar w:fldCharType="begin"/>
                  </w:r>
                  <w:r>
                    <w:rPr>
                      <w:sz w:val="24"/>
                      <w:lang w:val="en-US" w:eastAsia="en-US" w:bidi="ar-SA"/>
                    </w:rPr>
                    <w:instrText xml:space="preserve"> HYPERLINK "mailto:perko@carpenterlipps.com" </w:instrText>
                  </w:r>
                  <w:r>
                    <w:fldChar w:fldCharType="separate"/>
                  </w:r>
                  <w:r w:rsidRPr="00567182" w:rsidR="009E4262">
                    <w:rPr>
                      <w:rStyle w:val="Hyperlink"/>
                      <w:color w:val="0000FF"/>
                      <w:sz w:val="24"/>
                      <w:szCs w:val="24"/>
                      <w:u w:val="single"/>
                      <w:lang w:val="en-US" w:eastAsia="en-US" w:bidi="ar-SA"/>
                    </w:rPr>
                    <w:t>perko@carpenterlipps.com</w:t>
                  </w:r>
                  <w:r>
                    <w:fldChar w:fldCharType="end"/>
                  </w:r>
                </w:p>
                <w:p w:rsidR="008B406F" w:rsidRPr="00745955" w:rsidP="0023390C">
                  <w:pPr>
                    <w:autoSpaceDE w:val="0"/>
                    <w:autoSpaceDN w:val="0"/>
                    <w:adjustRightInd w:val="0"/>
                    <w:rPr>
                      <w:rStyle w:val="Hyperlink"/>
                      <w:color w:val="0000FF"/>
                      <w:sz w:val="24"/>
                      <w:u w:val="single"/>
                      <w:lang w:val="en-US" w:eastAsia="en-US" w:bidi="ar-SA"/>
                    </w:rPr>
                  </w:pPr>
                  <w:r>
                    <w:fldChar w:fldCharType="begin"/>
                  </w:r>
                  <w:r>
                    <w:rPr>
                      <w:sz w:val="24"/>
                      <w:lang w:val="en-US" w:eastAsia="en-US" w:bidi="ar-SA"/>
                    </w:rPr>
                    <w:instrText xml:space="preserve"> HYPERLINK "mailto:paul@carpenterlipps.com" </w:instrText>
                  </w:r>
                  <w:r>
                    <w:fldChar w:fldCharType="separate"/>
                  </w:r>
                  <w:r w:rsidRPr="00745955" w:rsidR="009E4262">
                    <w:rPr>
                      <w:rStyle w:val="Hyperlink"/>
                      <w:color w:val="0000FF"/>
                      <w:sz w:val="24"/>
                      <w:szCs w:val="24"/>
                      <w:u w:val="single"/>
                      <w:lang w:val="en-US" w:eastAsia="en-US" w:bidi="ar-SA"/>
                    </w:rPr>
                    <w:t>paul@carpenterlipps.com</w:t>
                  </w:r>
                  <w:r>
                    <w:fldChar w:fldCharType="end"/>
                  </w:r>
                </w:p>
                <w:p w:rsidR="008B406F" w:rsidRPr="00745955" w:rsidP="0023390C">
                  <w:pPr>
                    <w:autoSpaceDE w:val="0"/>
                    <w:autoSpaceDN w:val="0"/>
                    <w:adjustRightInd w:val="0"/>
                    <w:rPr>
                      <w:rStyle w:val="DefaultParagraphFont"/>
                      <w:color w:val="0000FF"/>
                      <w:sz w:val="24"/>
                      <w:lang w:val="en-US" w:eastAsia="en-US" w:bidi="ar-SA"/>
                    </w:rPr>
                  </w:pPr>
                  <w:r>
                    <w:fldChar w:fldCharType="begin"/>
                  </w:r>
                  <w:r>
                    <w:rPr>
                      <w:sz w:val="24"/>
                      <w:lang w:val="en-US" w:eastAsia="en-US" w:bidi="ar-SA"/>
                    </w:rPr>
                    <w:instrText xml:space="preserve"> HYPERLINK "mailto:mfleisher@elpc.org" </w:instrText>
                  </w:r>
                  <w:r>
                    <w:fldChar w:fldCharType="separate"/>
                  </w:r>
                  <w:r w:rsidRPr="00745955" w:rsidR="009E4262">
                    <w:rPr>
                      <w:rStyle w:val="Hyperlink"/>
                      <w:color w:val="0000FF"/>
                      <w:sz w:val="24"/>
                      <w:szCs w:val="24"/>
                      <w:u w:val="single"/>
                      <w:lang w:val="en-US" w:eastAsia="en-US" w:bidi="ar-SA"/>
                    </w:rPr>
                    <w:t>mfleisher@elpc.org</w:t>
                  </w:r>
                  <w:r>
                    <w:fldChar w:fldCharType="end"/>
                  </w:r>
                </w:p>
                <w:p w:rsidR="008B406F" w:rsidRPr="00745955" w:rsidP="0023390C">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"mailto:fdarr@mwncmh.com" </w:instrText>
                  </w:r>
                  <w:r>
                    <w:fldChar w:fldCharType="separate"/>
                  </w:r>
                  <w:r w:rsidRPr="00745955" w:rsidR="009E4262">
                    <w:rPr>
                      <w:rStyle w:val="Hyperlink"/>
                      <w:color w:val="0000FF"/>
                      <w:sz w:val="24"/>
                      <w:szCs w:val="24"/>
                      <w:u w:val="single"/>
                      <w:lang w:val="en-US" w:eastAsia="en-US" w:bidi="ar-SA"/>
                    </w:rPr>
                    <w:t>fdarr@mwncmh.com</w:t>
                  </w:r>
                  <w:r>
                    <w:fldChar w:fldCharType="end"/>
                  </w:r>
                </w:p>
                <w:p w:rsidR="008B406F" w:rsidRPr="00745955" w:rsidP="0023390C">
                  <w:pPr>
                    <w:autoSpaceDE w:val="0"/>
                    <w:autoSpaceDN w:val="0"/>
                    <w:adjustRightInd w:val="0"/>
                    <w:rPr>
                      <w:rStyle w:val="Hyperlink"/>
                      <w:color w:val="0000FF"/>
                      <w:sz w:val="24"/>
                      <w:u w:val="single"/>
                      <w:lang w:val="en-US" w:eastAsia="en-US" w:bidi="ar-SA"/>
                    </w:rPr>
                  </w:pPr>
                  <w:r>
                    <w:fldChar w:fldCharType="begin"/>
                  </w:r>
                  <w:r>
                    <w:rPr>
                      <w:sz w:val="24"/>
                      <w:lang w:val="en-US" w:eastAsia="en-US" w:bidi="ar-SA"/>
                    </w:rPr>
                    <w:instrText xml:space="preserve"> HYPERLINK "mailto:mpritchard@mwncmh.com" </w:instrText>
                  </w:r>
                  <w:r>
                    <w:fldChar w:fldCharType="separate"/>
                  </w:r>
                  <w:r w:rsidRPr="00745955" w:rsidR="009E4262">
                    <w:rPr>
                      <w:rStyle w:val="Hyperlink"/>
                      <w:color w:val="0000FF"/>
                      <w:sz w:val="24"/>
                      <w:szCs w:val="24"/>
                      <w:u w:val="single"/>
                      <w:lang w:val="en-US" w:eastAsia="en-US" w:bidi="ar-SA"/>
                    </w:rPr>
                    <w:t>mpritchard@mwncmh.com</w:t>
                  </w:r>
                  <w:r>
                    <w:fldChar w:fldCharType="end"/>
                  </w:r>
                </w:p>
                <w:p w:rsidR="008B406F" w:rsidRPr="00745955" w:rsidP="0023390C">
                  <w:pPr>
                    <w:autoSpaceDE w:val="0"/>
                    <w:autoSpaceDN w:val="0"/>
                    <w:adjustRightInd w:val="0"/>
                    <w:rPr>
                      <w:rStyle w:val="Hyperlink"/>
                      <w:rFonts w:eastAsiaTheme="minorHAnsi"/>
                      <w:color w:val="0000FF"/>
                      <w:sz w:val="24"/>
                      <w:u w:val="single"/>
                      <w:lang w:val="en-US" w:eastAsia="en-US" w:bidi="ar-SA"/>
                    </w:rPr>
                  </w:pPr>
                  <w:r>
                    <w:fldChar w:fldCharType="begin"/>
                  </w:r>
                  <w:r>
                    <w:rPr>
                      <w:sz w:val="24"/>
                      <w:lang w:val="en-US" w:eastAsia="en-US" w:bidi="ar-SA"/>
                    </w:rPr>
                    <w:instrText xml:space="preserve"> HYPERLINK "mailto:joliker@igsenergy.com" </w:instrText>
                  </w:r>
                  <w:r>
                    <w:fldChar w:fldCharType="separate"/>
                  </w:r>
                  <w:r w:rsidRPr="00745955" w:rsidR="009E4262">
                    <w:rPr>
                      <w:rStyle w:val="Hyperlink"/>
                      <w:rFonts w:eastAsiaTheme="minorHAnsi"/>
                      <w:color w:val="0000FF"/>
                      <w:sz w:val="24"/>
                      <w:szCs w:val="24"/>
                      <w:u w:val="single"/>
                      <w:lang w:val="en-US" w:eastAsia="en-US" w:bidi="ar-SA"/>
                    </w:rPr>
                    <w:t>joliker@igsenergy.com</w:t>
                  </w:r>
                  <w:r>
                    <w:fldChar w:fldCharType="end"/>
                  </w:r>
                </w:p>
                <w:p w:rsidR="008B406F" w:rsidP="0023390C">
                  <w:pPr>
                    <w:autoSpaceDE w:val="0"/>
                    <w:autoSpaceDN w:val="0"/>
                    <w:adjustRightInd w:val="0"/>
                    <w:rPr>
                      <w:rStyle w:val="Hyperlink"/>
                      <w:rFonts w:eastAsiaTheme="minorHAnsi"/>
                      <w:color w:val="0000FF"/>
                      <w:sz w:val="24"/>
                      <w:u w:val="single"/>
                      <w:lang w:val="en-US" w:eastAsia="en-US" w:bidi="ar-SA"/>
                    </w:rPr>
                  </w:pPr>
                </w:p>
                <w:p w:rsidR="008B406F" w:rsidRPr="00745955" w:rsidP="0023390C">
                  <w:pPr>
                    <w:autoSpaceDE w:val="0"/>
                    <w:autoSpaceDN w:val="0"/>
                    <w:adjustRightInd w:val="0"/>
                    <w:ind w:left="-18"/>
                    <w:rPr>
                      <w:rStyle w:val="DefaultParagraphFont"/>
                      <w:b/>
                      <w:bCs/>
                      <w:sz w:val="24"/>
                      <w:u w:val="single"/>
                      <w:lang w:val="en-US" w:eastAsia="en-US" w:bidi="ar-SA"/>
                    </w:rPr>
                  </w:pPr>
                </w:p>
              </w:tc>
              <w:tc>
                <w:tcPr>
                  <w:tcW w:w="222" w:type="dxa"/>
                  <w:tcBorders>
                    <w:top w:val="nil"/>
                    <w:left w:val="nil"/>
                    <w:bottom w:val="nil"/>
                    <w:right w:val="nil"/>
                  </w:tcBorders>
                </w:tcPr>
                <w:p w:rsidR="008B406F" w:rsidRPr="00745955" w:rsidP="0023390C">
                  <w:pPr>
                    <w:pStyle w:val="CommentText"/>
                    <w:ind w:left="119"/>
                    <w:rPr>
                      <w:rStyle w:val="DefaultParagraphFont"/>
                      <w:b/>
                      <w:bCs/>
                      <w:sz w:val="24"/>
                      <w:szCs w:val="24"/>
                      <w:u w:val="single"/>
                      <w:lang w:val="en-US" w:eastAsia="en-US" w:bidi="ar-SA"/>
                    </w:rPr>
                  </w:pPr>
                </w:p>
              </w:tc>
            </w:tr>
          </w:tbl>
          <w:p w:rsidR="008B406F" w:rsidRPr="00745955" w:rsidP="0023390C">
            <w:pPr>
              <w:pStyle w:val="CommentText"/>
              <w:jc w:val="center"/>
              <w:rPr>
                <w:rStyle w:val="DefaultParagraphFont"/>
                <w:b/>
                <w:bCs/>
                <w:sz w:val="24"/>
                <w:szCs w:val="24"/>
                <w:u w:val="single"/>
                <w:lang w:val="en-US" w:eastAsia="en-US" w:bidi="ar-SA"/>
              </w:rPr>
            </w:pPr>
          </w:p>
        </w:tc>
        <w:tc>
          <w:tcPr>
            <w:tcW w:w="4428" w:type="dxa"/>
            <w:gridSpan w:val="2"/>
            <w:tcBorders>
              <w:top w:val="nil"/>
              <w:left w:val="nil"/>
              <w:bottom w:val="nil"/>
              <w:right w:val="nil"/>
            </w:tcBorders>
          </w:tcPr>
          <w:p w:rsidR="008B406F" w:rsidRPr="00745955" w:rsidP="0023390C">
            <w:pPr>
              <w:pStyle w:val="BodyText"/>
              <w:ind w:left="-18"/>
              <w:jc w:val="left"/>
              <w:rPr>
                <w:rStyle w:val="DefaultParagraphFont"/>
                <w:sz w:val="24"/>
                <w:lang w:val="en-US" w:eastAsia="en-US" w:bidi="ar-SA"/>
              </w:rPr>
            </w:pPr>
            <w:r>
              <w:fldChar w:fldCharType="begin"/>
            </w:r>
            <w:r>
              <w:rPr>
                <w:sz w:val="24"/>
                <w:lang w:val="en-US" w:eastAsia="en-US" w:bidi="ar-SA"/>
              </w:rPr>
              <w:instrText xml:space="preserve"> HYPERLINK "mailto:Amy.spiller@duke-energy.com" </w:instrText>
            </w:r>
            <w:r>
              <w:fldChar w:fldCharType="separate"/>
            </w:r>
            <w:r w:rsidRPr="00745955" w:rsidR="009E4262">
              <w:rPr>
                <w:rStyle w:val="Hyperlink"/>
                <w:color w:val="0000FF"/>
                <w:sz w:val="24"/>
                <w:szCs w:val="24"/>
                <w:u w:val="single"/>
                <w:lang w:val="en-US" w:eastAsia="en-US" w:bidi="ar-SA"/>
              </w:rPr>
              <w:t>Amy.spiller@duke-energy.com</w:t>
            </w:r>
            <w:r>
              <w:fldChar w:fldCharType="end"/>
            </w:r>
          </w:p>
          <w:p w:rsidR="008B406F" w:rsidRPr="00745955" w:rsidP="0023390C">
            <w:pPr>
              <w:pStyle w:val="BodyText"/>
              <w:ind w:left="-18"/>
              <w:jc w:val="left"/>
              <w:rPr>
                <w:rStyle w:val="DefaultParagraphFont"/>
                <w:sz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745955" w:rsidR="009E4262">
              <w:rPr>
                <w:rStyle w:val="Hyperlink"/>
                <w:color w:val="0000FF"/>
                <w:sz w:val="24"/>
                <w:szCs w:val="24"/>
                <w:u w:val="single"/>
                <w:lang w:val="en-US" w:eastAsia="en-US" w:bidi="ar-SA"/>
              </w:rPr>
              <w:t>Elizabeth.watts@duke-energy.com</w:t>
            </w:r>
            <w:r>
              <w:fldChar w:fldCharType="end"/>
            </w:r>
          </w:p>
          <w:p w:rsidR="008B406F" w:rsidRPr="00745955" w:rsidP="0023390C">
            <w:pPr>
              <w:pStyle w:val="BodyText"/>
              <w:ind w:left="-18"/>
              <w:jc w:val="left"/>
              <w:rPr>
                <w:rStyle w:val="Hyperlink"/>
                <w:color w:val="0000FF"/>
                <w:sz w:val="24"/>
                <w:u w:val="single"/>
                <w:lang w:val="en-US" w:eastAsia="en-US" w:bidi="ar-SA"/>
              </w:rPr>
            </w:pPr>
            <w:r>
              <w:fldChar w:fldCharType="begin"/>
            </w:r>
            <w:r>
              <w:rPr>
                <w:sz w:val="24"/>
                <w:lang w:val="en-US" w:eastAsia="en-US" w:bidi="ar-SA"/>
              </w:rPr>
              <w:instrText xml:space="preserve"> HYPERLINK "mailto:cmooney@ohiopartners.org" </w:instrText>
            </w:r>
            <w:r>
              <w:fldChar w:fldCharType="separate"/>
            </w:r>
            <w:r w:rsidRPr="00745955" w:rsidR="009E4262">
              <w:rPr>
                <w:rStyle w:val="Hyperlink"/>
                <w:color w:val="0000FF"/>
                <w:sz w:val="24"/>
                <w:szCs w:val="24"/>
                <w:u w:val="single"/>
                <w:lang w:val="en-US" w:eastAsia="en-US" w:bidi="ar-SA"/>
              </w:rPr>
              <w:t>cmooney@ohiopartners.org</w:t>
            </w:r>
            <w:r>
              <w:fldChar w:fldCharType="end"/>
            </w:r>
          </w:p>
          <w:p w:rsidR="008B406F" w:rsidRPr="00745955" w:rsidP="0023390C">
            <w:pPr>
              <w:pStyle w:val="BodyText"/>
              <w:ind w:left="-18"/>
              <w:jc w:val="left"/>
              <w:rPr>
                <w:rStyle w:val="DefaultParagraphFont"/>
                <w:color w:val="0000FF"/>
                <w:sz w:val="24"/>
                <w:lang w:val="en-US" w:eastAsia="en-US" w:bidi="ar-SA"/>
              </w:rPr>
            </w:pPr>
            <w:r>
              <w:fldChar w:fldCharType="begin"/>
            </w:r>
            <w:r>
              <w:rPr>
                <w:sz w:val="24"/>
                <w:lang w:val="en-US" w:eastAsia="en-US" w:bidi="ar-SA"/>
              </w:rPr>
              <w:instrText xml:space="preserve"> HYPERLINK "mailto:tdougherty@theOEC.org" </w:instrText>
            </w:r>
            <w:r>
              <w:fldChar w:fldCharType="separate"/>
            </w:r>
            <w:r w:rsidRPr="00745955" w:rsidR="009E4262">
              <w:rPr>
                <w:rStyle w:val="Hyperlink"/>
                <w:color w:val="0000FF"/>
                <w:sz w:val="24"/>
                <w:szCs w:val="24"/>
                <w:u w:val="single"/>
                <w:lang w:val="en-US" w:eastAsia="en-US" w:bidi="ar-SA"/>
              </w:rPr>
              <w:t>tdougherty@theOEC.org</w:t>
            </w:r>
            <w:r>
              <w:fldChar w:fldCharType="end"/>
            </w:r>
          </w:p>
          <w:p w:rsidR="008B406F" w:rsidRPr="00745955" w:rsidP="0023390C">
            <w:pPr>
              <w:pStyle w:val="BodyText"/>
              <w:ind w:left="-18"/>
              <w:jc w:val="left"/>
              <w:rPr>
                <w:rStyle w:val="DefaultParagraphFont"/>
                <w:color w:val="1155CD"/>
                <w:sz w:val="24"/>
                <w:lang w:val="en-US" w:eastAsia="en-US" w:bidi="ar-SA"/>
              </w:rPr>
            </w:pPr>
            <w:r>
              <w:fldChar w:fldCharType="begin"/>
            </w:r>
            <w:r>
              <w:rPr>
                <w:sz w:val="24"/>
                <w:lang w:val="en-US" w:eastAsia="en-US" w:bidi="ar-SA"/>
              </w:rPr>
              <w:instrText xml:space="preserve"> HYPERLINK "mailto:jfinnigan@edf.org" </w:instrText>
            </w:r>
            <w:r>
              <w:fldChar w:fldCharType="separate"/>
            </w:r>
            <w:r w:rsidRPr="00745955" w:rsidR="009E4262">
              <w:rPr>
                <w:rStyle w:val="Hyperlink"/>
                <w:color w:val="0000FF"/>
                <w:sz w:val="24"/>
                <w:szCs w:val="24"/>
                <w:u w:val="single"/>
                <w:lang w:val="en-US" w:eastAsia="en-US" w:bidi="ar-SA"/>
              </w:rPr>
              <w:t>jfinnigan@edf.org</w:t>
            </w:r>
            <w:r>
              <w:fldChar w:fldCharType="end"/>
            </w:r>
          </w:p>
          <w:p w:rsidR="008B406F" w:rsidRPr="00745955" w:rsidP="0023390C">
            <w:pPr>
              <w:ind w:left="-18"/>
              <w:rPr>
                <w:rStyle w:val="Hyperlink"/>
                <w:rFonts w:eastAsiaTheme="minorHAnsi"/>
                <w:color w:val="0000FF"/>
                <w:sz w:val="24"/>
                <w:u w:val="single"/>
                <w:lang w:val="en-US" w:eastAsia="en-US" w:bidi="ar-SA"/>
              </w:rPr>
            </w:pPr>
            <w:r>
              <w:fldChar w:fldCharType="begin"/>
            </w:r>
            <w:r>
              <w:rPr>
                <w:sz w:val="24"/>
                <w:lang w:val="en-US" w:eastAsia="en-US" w:bidi="ar-SA"/>
              </w:rPr>
              <w:instrText xml:space="preserve"> HYPERLINK "mailto:rdove@attorneydove.com" </w:instrText>
            </w:r>
            <w:r>
              <w:fldChar w:fldCharType="separate"/>
            </w:r>
            <w:r w:rsidRPr="00745955" w:rsidR="009E4262">
              <w:rPr>
                <w:rStyle w:val="Hyperlink"/>
                <w:rFonts w:eastAsiaTheme="minorHAnsi"/>
                <w:color w:val="0000FF"/>
                <w:sz w:val="24"/>
                <w:szCs w:val="24"/>
                <w:u w:val="single"/>
                <w:lang w:val="en-US" w:eastAsia="en-US" w:bidi="ar-SA"/>
              </w:rPr>
              <w:t>rdove@attorneydove.com</w:t>
            </w:r>
            <w:r>
              <w:fldChar w:fldCharType="end"/>
            </w:r>
          </w:p>
          <w:p w:rsidR="008B406F" w:rsidRPr="00745955" w:rsidP="0023390C">
            <w:pPr>
              <w:ind w:left="-18"/>
              <w:rPr>
                <w:rStyle w:val="DefaultParagraphFont"/>
                <w:rFonts w:eastAsiaTheme="minorHAnsi"/>
                <w:color w:val="0000FF"/>
                <w:sz w:val="24"/>
                <w:lang w:val="en-US" w:eastAsia="en-US" w:bidi="ar-SA"/>
              </w:rPr>
            </w:pPr>
            <w:r>
              <w:fldChar w:fldCharType="begin"/>
            </w:r>
            <w:r>
              <w:rPr>
                <w:sz w:val="24"/>
                <w:lang w:val="en-US" w:eastAsia="en-US" w:bidi="ar-SA"/>
              </w:rPr>
              <w:instrText xml:space="preserve"> HYPERLINK "mailto:rick.sites@ohiohospitals.org" </w:instrText>
            </w:r>
            <w:r>
              <w:fldChar w:fldCharType="separate"/>
            </w:r>
            <w:r w:rsidRPr="00745955" w:rsidR="009E4262">
              <w:rPr>
                <w:rStyle w:val="Hyperlink"/>
                <w:rFonts w:eastAsiaTheme="minorHAnsi"/>
                <w:color w:val="0000FF"/>
                <w:sz w:val="24"/>
                <w:szCs w:val="24"/>
                <w:u w:val="single"/>
                <w:lang w:val="en-US" w:eastAsia="en-US" w:bidi="ar-SA"/>
              </w:rPr>
              <w:t>rick.sites@ohiohospitals.org</w:t>
            </w:r>
            <w:r>
              <w:fldChar w:fldCharType="end"/>
            </w:r>
          </w:p>
          <w:p w:rsidR="008B406F" w:rsidRPr="00C110C0" w:rsidP="0023390C">
            <w:pPr>
              <w:autoSpaceDE w:val="0"/>
              <w:autoSpaceDN w:val="0"/>
              <w:adjustRightInd w:val="0"/>
              <w:ind w:left="-18"/>
              <w:rPr>
                <w:rStyle w:val="Hyperlink"/>
                <w:rFonts w:eastAsiaTheme="minorHAnsi"/>
                <w:color w:val="0000FF"/>
                <w:sz w:val="24"/>
                <w:u w:val="single"/>
                <w:lang w:val="en-US" w:eastAsia="en-US" w:bidi="ar-SA"/>
              </w:rPr>
            </w:pPr>
            <w:r>
              <w:fldChar w:fldCharType="begin"/>
            </w:r>
            <w:r>
              <w:rPr>
                <w:sz w:val="24"/>
                <w:lang w:val="en-US" w:eastAsia="en-US" w:bidi="ar-SA"/>
              </w:rPr>
              <w:instrText xml:space="preserve"> HYPERLINK "mailto:mwarnock@bricker.com" </w:instrText>
            </w:r>
            <w:r>
              <w:fldChar w:fldCharType="separate"/>
            </w:r>
            <w:r w:rsidRPr="00567182" w:rsidR="009E4262">
              <w:rPr>
                <w:rStyle w:val="Hyperlink"/>
                <w:rFonts w:eastAsiaTheme="minorHAnsi"/>
                <w:color w:val="0000FF"/>
                <w:sz w:val="24"/>
                <w:szCs w:val="24"/>
                <w:u w:val="single"/>
                <w:lang w:val="en-US" w:eastAsia="en-US" w:bidi="ar-SA"/>
              </w:rPr>
              <w:t>mwarnock@bricker.com</w:t>
            </w:r>
            <w:r>
              <w:fldChar w:fldCharType="end"/>
            </w:r>
            <w:r w:rsidRPr="00745955" w:rsidR="009E4262">
              <w:rPr>
                <w:sz w:val="24"/>
                <w:szCs w:val="24"/>
                <w:lang w:val="en-US" w:eastAsia="en-US" w:bidi="ar-SA"/>
              </w:rPr>
              <w:t xml:space="preserve"> </w:t>
            </w:r>
            <w:r>
              <w:fldChar w:fldCharType="begin"/>
            </w:r>
            <w:r>
              <w:rPr>
                <w:sz w:val="24"/>
                <w:lang w:val="en-US" w:eastAsia="en-US" w:bidi="ar-SA"/>
              </w:rPr>
              <w:instrText xml:space="preserve"> HYPERLINK "mailto:dborchers@bricker.com" </w:instrText>
            </w:r>
            <w:r>
              <w:fldChar w:fldCharType="separate"/>
            </w:r>
            <w:r w:rsidRPr="00745955" w:rsidR="009E4262">
              <w:rPr>
                <w:rStyle w:val="Hyperlink"/>
                <w:rFonts w:eastAsiaTheme="minorHAnsi"/>
                <w:color w:val="0000FF"/>
                <w:sz w:val="24"/>
                <w:szCs w:val="24"/>
                <w:u w:val="single"/>
                <w:lang w:val="en-US" w:eastAsia="en-US" w:bidi="ar-SA"/>
              </w:rPr>
              <w:t>dborchers@bricker.com</w:t>
            </w:r>
            <w:r>
              <w:fldChar w:fldCharType="end"/>
            </w:r>
          </w:p>
          <w:p w:rsidR="008B406F" w:rsidRPr="00745955" w:rsidP="0023390C">
            <w:pPr>
              <w:pStyle w:val="CommentText"/>
              <w:rPr>
                <w:rStyle w:val="DefaultParagraphFont"/>
                <w:b/>
                <w:bCs/>
                <w:sz w:val="24"/>
                <w:szCs w:val="24"/>
                <w:u w:val="single"/>
                <w:lang w:val="en-US" w:eastAsia="en-US" w:bidi="ar-SA"/>
              </w:rPr>
            </w:pPr>
          </w:p>
        </w:tc>
      </w:tr>
    </w:tbl>
    <w:p w:rsidR="007C2976" w:rsidP="008B406F">
      <w:pPr>
        <w:pStyle w:val="BodyText"/>
      </w:pPr>
      <w:r>
        <w:t>Attorney Examiner:</w:t>
      </w:r>
    </w:p>
    <w:p w:rsidR="008B406F" w:rsidP="008B406F">
      <w:pPr>
        <w:pStyle w:val="BodyText"/>
      </w:pPr>
    </w:p>
    <w:p w:rsidR="008B406F" w:rsidP="008B406F">
      <w:pPr>
        <w:pStyle w:val="BodyText"/>
      </w:pPr>
      <w:r>
        <w:fldChar w:fldCharType="begin"/>
      </w:r>
      <w:r>
        <w:instrText xml:space="preserve"> HYPERLINK "mailto:Richard.bulgrin@puc.state.oh.us" </w:instrText>
      </w:r>
      <w:r>
        <w:fldChar w:fldCharType="separate"/>
      </w:r>
      <w:r w:rsidRPr="007E66AE" w:rsidR="009E4262">
        <w:rPr>
          <w:rStyle w:val="Hyperlink"/>
        </w:rPr>
        <w:t>Richard.bulgrin@puc.state.oh.us</w:t>
      </w:r>
      <w:r>
        <w:fldChar w:fldCharType="end"/>
      </w:r>
    </w:p>
    <w:p w:rsidR="008B406F" w:rsidRPr="00710E80" w:rsidP="008B406F">
      <w:pPr>
        <w:pStyle w:val="BodyText"/>
      </w:pPr>
    </w:p>
    <w:sectPr w:rsidSect="00D50439">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39" w:rsidRPr="00A02319">
    <w:pPr>
      <w:pStyle w:val="Footer"/>
      <w:jc w:val="center"/>
    </w:pPr>
  </w:p>
  <w:p w:rsidR="00D50439" w:rsidRPr="00A02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E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1563745"/>
      <w:docPartObj>
        <w:docPartGallery w:val="Page Numbers (Bottom of Page)"/>
        <w:docPartUnique/>
      </w:docPartObj>
    </w:sdtPr>
    <w:sdtEndPr>
      <w:rPr>
        <w:noProof/>
        <w:sz w:val="24"/>
        <w:szCs w:val="24"/>
      </w:rPr>
    </w:sdtEndPr>
    <w:sdtContent>
      <w:p w:rsidR="00D50439" w:rsidRPr="00A02319">
        <w:pPr>
          <w:pStyle w:val="Footer"/>
          <w:jc w:val="center"/>
          <w:rPr>
            <w:sz w:val="24"/>
            <w:szCs w:val="24"/>
          </w:rPr>
        </w:pPr>
        <w:r w:rsidRPr="00A02319">
          <w:rPr>
            <w:sz w:val="24"/>
            <w:szCs w:val="24"/>
          </w:rPr>
          <w:fldChar w:fldCharType="begin"/>
        </w:r>
        <w:r w:rsidRPr="00A02319">
          <w:rPr>
            <w:sz w:val="24"/>
            <w:szCs w:val="24"/>
          </w:rPr>
          <w:instrText xml:space="preserve"> PAGE   \* MERGEFORMAT </w:instrText>
        </w:r>
        <w:r w:rsidRPr="00A02319">
          <w:rPr>
            <w:sz w:val="24"/>
            <w:szCs w:val="24"/>
          </w:rPr>
          <w:fldChar w:fldCharType="separate"/>
        </w:r>
        <w:r>
          <w:rPr>
            <w:noProof/>
            <w:sz w:val="24"/>
            <w:szCs w:val="24"/>
          </w:rPr>
          <w:t>4</w:t>
        </w:r>
        <w:r w:rsidRPr="00A02319">
          <w:rPr>
            <w:noProof/>
            <w:sz w:val="24"/>
            <w:szCs w:val="24"/>
          </w:rPr>
          <w:fldChar w:fldCharType="end"/>
        </w:r>
      </w:p>
    </w:sdtContent>
  </w:sdt>
  <w:p w:rsidR="00D50439" w:rsidRPr="00A023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2407975"/>
      <w:docPartObj>
        <w:docPartGallery w:val="Page Numbers (Bottom of Page)"/>
        <w:docPartUnique/>
      </w:docPartObj>
    </w:sdtPr>
    <w:sdtEndPr>
      <w:rPr>
        <w:noProof/>
        <w:sz w:val="24"/>
        <w:szCs w:val="24"/>
      </w:rPr>
    </w:sdtEndPr>
    <w:sdtContent>
      <w:p w:rsidR="00685817" w:rsidRPr="00A02319">
        <w:pPr>
          <w:pStyle w:val="Footer"/>
          <w:jc w:val="center"/>
          <w:rPr>
            <w:sz w:val="24"/>
            <w:szCs w:val="24"/>
          </w:rPr>
        </w:pPr>
      </w:p>
    </w:sdtContent>
  </w:sdt>
  <w:p w:rsidR="00685817" w:rsidRPr="00A0231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E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301536"/>
    <w:multiLevelType w:val="hybridMultilevel"/>
    <w:tmpl w:val="FC5034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paragraph" w:styleId="Heading3">
    <w:name w:val="heading 3"/>
    <w:basedOn w:val="Normal"/>
    <w:next w:val="Normal"/>
    <w:link w:val="Heading3Char"/>
    <w:semiHidden/>
    <w:unhideWhenUsed/>
    <w:qFormat/>
    <w:rsid w:val="00DF72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
    <w:name w:val="List"/>
    <w:basedOn w:val="Normal"/>
    <w:uiPriority w:val="99"/>
    <w:rsid w:val="002D4F3D"/>
    <w:pPr>
      <w:ind w:left="360" w:hanging="360"/>
    </w:pPr>
    <w:rPr>
      <w:szCs w:val="24"/>
    </w:rPr>
  </w:style>
  <w:style w:type="character" w:customStyle="1" w:styleId="HTMLPreformattedChar">
    <w:name w:val="HTML Preformatted Char"/>
    <w:basedOn w:val="DefaultParagraphFont"/>
    <w:link w:val="HTMLPreformatted"/>
    <w:rsid w:val="002D4F3D"/>
    <w:rPr>
      <w:rFonts w:ascii="Courier New" w:eastAsia="Courier New" w:hAnsi="Courier New" w:cs="Courier New"/>
    </w:rPr>
  </w:style>
  <w:style w:type="character" w:customStyle="1" w:styleId="Heading3Char">
    <w:name w:val="Heading 3 Char"/>
    <w:basedOn w:val="DefaultParagraphFont"/>
    <w:link w:val="Heading3"/>
    <w:semiHidden/>
    <w:rsid w:val="00DF72B6"/>
    <w:rPr>
      <w:rFonts w:asciiTheme="majorHAnsi" w:eastAsiaTheme="majorEastAsia" w:hAnsiTheme="majorHAnsi" w:cstheme="majorBidi"/>
      <w:b/>
      <w:bCs/>
      <w:color w:val="4F81BD" w:themeColor="accent1"/>
      <w:sz w:val="24"/>
    </w:rPr>
  </w:style>
  <w:style w:type="character" w:customStyle="1" w:styleId="CommentTextChar">
    <w:name w:val="Comment Text Char"/>
    <w:basedOn w:val="DefaultParagraphFont"/>
    <w:link w:val="CommentText"/>
    <w:semiHidden/>
    <w:rsid w:val="008B4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2016-12-23T20:05:42Z</dcterms:created>
  <dcterms:modified xsi:type="dcterms:W3CDTF">2016-12-23T20:05:42Z</dcterms:modified>
</cp:coreProperties>
</file>