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6D" w:rsidRPr="00505676" w:rsidRDefault="00B45D6D" w:rsidP="00B45D6D">
      <w:pPr>
        <w:autoSpaceDE w:val="0"/>
        <w:autoSpaceDN w:val="0"/>
        <w:adjustRightInd w:val="0"/>
        <w:spacing w:after="230" w:line="240" w:lineRule="auto"/>
        <w:contextualSpacing/>
        <w:jc w:val="center"/>
        <w:rPr>
          <w:rFonts w:ascii="Times New Roman" w:eastAsia="Calibri" w:hAnsi="Times New Roman" w:cs="Times New Roman"/>
          <w:b/>
          <w:bCs/>
          <w:caps/>
          <w:sz w:val="24"/>
          <w:szCs w:val="24"/>
        </w:rPr>
      </w:pPr>
      <w:bookmarkStart w:id="0" w:name="_GoBack"/>
      <w:bookmarkEnd w:id="0"/>
      <w:r w:rsidRPr="00505676">
        <w:rPr>
          <w:rFonts w:ascii="Times New Roman" w:eastAsia="Calibri" w:hAnsi="Times New Roman" w:cs="Times New Roman"/>
          <w:b/>
          <w:bCs/>
          <w:caps/>
          <w:sz w:val="24"/>
          <w:szCs w:val="24"/>
        </w:rPr>
        <w:t>UNITED STATES OF AMERICA</w:t>
      </w:r>
      <w:r w:rsidRPr="00505676">
        <w:rPr>
          <w:rFonts w:ascii="Times New Roman" w:eastAsia="Calibri" w:hAnsi="Times New Roman" w:cs="Times New Roman"/>
          <w:b/>
          <w:bCs/>
          <w:caps/>
          <w:sz w:val="24"/>
          <w:szCs w:val="24"/>
        </w:rPr>
        <w:br/>
        <w:t>BEFORE THE</w:t>
      </w:r>
      <w:r w:rsidRPr="00505676">
        <w:rPr>
          <w:rFonts w:ascii="Times New Roman" w:eastAsia="Calibri" w:hAnsi="Times New Roman" w:cs="Times New Roman"/>
          <w:b/>
          <w:bCs/>
          <w:caps/>
          <w:sz w:val="24"/>
          <w:szCs w:val="24"/>
        </w:rPr>
        <w:br/>
        <w:t>FEDERAL ENERGY REGULATORY COMMISSION</w:t>
      </w:r>
    </w:p>
    <w:p w:rsidR="00B45D6D" w:rsidRPr="00505676" w:rsidRDefault="00B45D6D" w:rsidP="00B45D6D">
      <w:pPr>
        <w:autoSpaceDE w:val="0"/>
        <w:autoSpaceDN w:val="0"/>
        <w:adjustRightInd w:val="0"/>
        <w:spacing w:after="230" w:line="240" w:lineRule="auto"/>
        <w:contextualSpacing/>
        <w:jc w:val="center"/>
        <w:rPr>
          <w:rFonts w:ascii="Times New Roman" w:eastAsia="Calibri" w:hAnsi="Times New Roman" w:cs="Times New Roman"/>
          <w:b/>
          <w:bCs/>
          <w:caps/>
          <w:sz w:val="24"/>
          <w:szCs w:val="24"/>
        </w:rPr>
      </w:pPr>
    </w:p>
    <w:p w:rsidR="00FE5830" w:rsidRPr="00FE5830" w:rsidRDefault="00FE5830" w:rsidP="00FE5830">
      <w:pPr>
        <w:spacing w:after="0" w:line="240" w:lineRule="auto"/>
        <w:rPr>
          <w:rFonts w:ascii="Times New Roman" w:eastAsia="Calibri" w:hAnsi="Times New Roman" w:cs="Times New Roman"/>
          <w:sz w:val="24"/>
          <w:szCs w:val="24"/>
        </w:rPr>
      </w:pPr>
    </w:p>
    <w:p w:rsidR="00FE5830" w:rsidRPr="009B118F" w:rsidRDefault="00FE5830" w:rsidP="00FE5830">
      <w:pPr>
        <w:spacing w:after="0" w:line="240" w:lineRule="auto"/>
        <w:rPr>
          <w:rFonts w:ascii="Times New Roman" w:eastAsia="Times New Roman" w:hAnsi="Times New Roman" w:cs="Times New Roman"/>
          <w:sz w:val="24"/>
          <w:szCs w:val="24"/>
          <w:lang w:bidi="en-US"/>
        </w:rPr>
      </w:pPr>
      <w:r w:rsidRPr="009B118F">
        <w:rPr>
          <w:rFonts w:ascii="Times New Roman" w:eastAsia="Times New Roman" w:hAnsi="Times New Roman" w:cs="Times New Roman"/>
          <w:sz w:val="24"/>
          <w:szCs w:val="24"/>
          <w:lang w:bidi="en-US"/>
        </w:rPr>
        <w:t>FirstEnergy Solutions Corp.</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
    <w:p w:rsidR="00FE5830" w:rsidRDefault="00FE5830" w:rsidP="00FE5830">
      <w:pPr>
        <w:spacing w:after="0" w:line="240" w:lineRule="auto"/>
        <w:rPr>
          <w:rFonts w:ascii="Times New Roman" w:eastAsia="Times New Roman" w:hAnsi="Times New Roman" w:cs="Times New Roman"/>
          <w:sz w:val="24"/>
          <w:szCs w:val="24"/>
          <w:lang w:bidi="en-US"/>
        </w:rPr>
      </w:pPr>
      <w:r w:rsidRPr="009B118F">
        <w:rPr>
          <w:rFonts w:ascii="Times New Roman" w:eastAsia="Times New Roman" w:hAnsi="Times New Roman" w:cs="Times New Roman"/>
          <w:sz w:val="24"/>
          <w:szCs w:val="24"/>
          <w:lang w:bidi="en-US"/>
        </w:rPr>
        <w:t>Allegheny Energy Supply</w:t>
      </w:r>
      <w:r>
        <w:rPr>
          <w:rFonts w:ascii="Times New Roman" w:eastAsia="Times New Roman" w:hAnsi="Times New Roman" w:cs="Times New Roman"/>
          <w:sz w:val="24"/>
          <w:szCs w:val="24"/>
          <w:lang w:bidi="en-US"/>
        </w:rPr>
        <w:t xml:space="preserve"> Company, </w:t>
      </w:r>
      <w:proofErr w:type="gramStart"/>
      <w:r>
        <w:rPr>
          <w:rFonts w:ascii="Times New Roman" w:eastAsia="Times New Roman" w:hAnsi="Times New Roman" w:cs="Times New Roman"/>
          <w:sz w:val="24"/>
          <w:szCs w:val="24"/>
          <w:lang w:bidi="en-US"/>
        </w:rPr>
        <w:t>LLC,</w:t>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roofErr w:type="gramEnd"/>
    </w:p>
    <w:p w:rsidR="00FE5830" w:rsidRDefault="00FE5830" w:rsidP="00FE583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Complainants</w:t>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
    <w:p w:rsidR="00FE5830" w:rsidRDefault="00FE5830" w:rsidP="00FE583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ab/>
        <w:t xml:space="preserve">Docket No. </w:t>
      </w:r>
      <w:r w:rsidR="00CC6741">
        <w:rPr>
          <w:rFonts w:ascii="Times New Roman" w:eastAsia="Times New Roman" w:hAnsi="Times New Roman" w:cs="Times New Roman"/>
          <w:sz w:val="24"/>
          <w:szCs w:val="24"/>
          <w:lang w:bidi="en-US"/>
        </w:rPr>
        <w:t>EL13-47</w:t>
      </w:r>
      <w:r>
        <w:rPr>
          <w:rFonts w:ascii="Times New Roman" w:eastAsia="Times New Roman" w:hAnsi="Times New Roman" w:cs="Times New Roman"/>
          <w:sz w:val="24"/>
          <w:szCs w:val="24"/>
          <w:lang w:bidi="en-US"/>
        </w:rPr>
        <w:t>-000</w:t>
      </w:r>
    </w:p>
    <w:p w:rsidR="00FE5830" w:rsidRDefault="00FE5830" w:rsidP="00FE5830">
      <w:pPr>
        <w:spacing w:after="0" w:line="240" w:lineRule="auto"/>
        <w:ind w:firstLine="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v.</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
    <w:p w:rsidR="00FE5830" w:rsidRDefault="00FE5830" w:rsidP="00FE5830">
      <w:pPr>
        <w:spacing w:after="0" w:line="240" w:lineRule="auto"/>
        <w:ind w:firstLine="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
    <w:p w:rsidR="00FE5830" w:rsidRPr="0060034D" w:rsidRDefault="00FE5830" w:rsidP="00FE583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PJM Interconnection, L.L.C</w:t>
      </w:r>
      <w:proofErr w:type="gramStart"/>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roofErr w:type="gramEnd"/>
    </w:p>
    <w:p w:rsidR="00FE5830" w:rsidRPr="00505676" w:rsidRDefault="00FE5830" w:rsidP="00FE5830">
      <w:pPr>
        <w:spacing w:after="0" w:line="240" w:lineRule="auto"/>
        <w:rPr>
          <w:rFonts w:ascii="Times New Roman" w:eastAsia="Times New Roman" w:hAnsi="Times New Roman" w:cs="Times New Roman"/>
          <w:sz w:val="24"/>
          <w:szCs w:val="24"/>
          <w:lang w:bidi="en-US"/>
        </w:rPr>
      </w:pPr>
      <w:r w:rsidRPr="00505676">
        <w:rPr>
          <w:rFonts w:ascii="Times New Roman" w:eastAsia="Times New Roman" w:hAnsi="Times New Roman" w:cs="Times New Roman"/>
          <w:sz w:val="24"/>
          <w:szCs w:val="24"/>
          <w:lang w:bidi="en-US"/>
        </w:rPr>
        <w:tab/>
      </w:r>
      <w:r w:rsidRPr="00505676">
        <w:rPr>
          <w:rFonts w:ascii="Times New Roman" w:eastAsia="Times New Roman" w:hAnsi="Times New Roman" w:cs="Times New Roman"/>
          <w:sz w:val="24"/>
          <w:szCs w:val="24"/>
          <w:lang w:bidi="en-US"/>
        </w:rPr>
        <w:tab/>
      </w:r>
      <w:r w:rsidRPr="00505676">
        <w:rPr>
          <w:rFonts w:ascii="Times New Roman" w:eastAsia="Times New Roman" w:hAnsi="Times New Roman" w:cs="Times New Roman"/>
          <w:sz w:val="24"/>
          <w:szCs w:val="24"/>
          <w:lang w:bidi="en-US"/>
        </w:rPr>
        <w:tab/>
      </w:r>
      <w:r w:rsidRPr="00505676">
        <w:rPr>
          <w:rFonts w:ascii="Times New Roman" w:eastAsia="Times New Roman" w:hAnsi="Times New Roman" w:cs="Times New Roman"/>
          <w:sz w:val="24"/>
          <w:szCs w:val="24"/>
          <w:lang w:bidi="en-US"/>
        </w:rPr>
        <w:tab/>
        <w:t>Respondent</w:t>
      </w:r>
      <w:r w:rsidRPr="00505676">
        <w:rPr>
          <w:rFonts w:ascii="Times New Roman" w:eastAsia="Times New Roman" w:hAnsi="Times New Roman" w:cs="Times New Roman"/>
          <w:sz w:val="24"/>
          <w:szCs w:val="24"/>
          <w:lang w:bidi="en-US"/>
        </w:rPr>
        <w:tab/>
      </w:r>
      <w:r w:rsidR="00CC6741">
        <w:rPr>
          <w:rFonts w:ascii="Times New Roman" w:eastAsia="Times New Roman" w:hAnsi="Times New Roman" w:cs="Times New Roman"/>
          <w:sz w:val="24"/>
          <w:szCs w:val="24"/>
          <w:lang w:bidi="en-US"/>
        </w:rPr>
        <w:tab/>
        <w:t>:</w:t>
      </w:r>
    </w:p>
    <w:p w:rsidR="000D2745" w:rsidRDefault="000D2745" w:rsidP="000D2745">
      <w:pPr>
        <w:spacing w:after="0" w:line="240" w:lineRule="auto"/>
        <w:rPr>
          <w:rFonts w:ascii="Times New Roman" w:eastAsia="Times New Roman" w:hAnsi="Times New Roman" w:cs="Times New Roman"/>
          <w:sz w:val="26"/>
          <w:szCs w:val="26"/>
          <w:lang w:bidi="en-US"/>
        </w:rPr>
      </w:pPr>
    </w:p>
    <w:p w:rsidR="00CC6741" w:rsidRPr="00505676" w:rsidRDefault="00CC6741" w:rsidP="000D2745">
      <w:pPr>
        <w:spacing w:after="0" w:line="240" w:lineRule="auto"/>
        <w:rPr>
          <w:rFonts w:ascii="Times New Roman" w:eastAsia="Times New Roman" w:hAnsi="Times New Roman" w:cs="Times New Roman"/>
          <w:sz w:val="26"/>
          <w:szCs w:val="26"/>
          <w:lang w:bidi="en-US"/>
        </w:rPr>
      </w:pPr>
    </w:p>
    <w:p w:rsidR="000D2745" w:rsidRPr="0060034D" w:rsidRDefault="00722E8D"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505676"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2"/>
          <w:szCs w:val="32"/>
          <w:lang w:bidi="en-US"/>
        </w:rPr>
      </w:pPr>
      <w:r w:rsidRPr="00505676">
        <w:rPr>
          <w:rFonts w:ascii="Times New Roman" w:eastAsia="Times New Roman" w:hAnsi="Times New Roman" w:cs="Times New Roman"/>
          <w:b/>
          <w:sz w:val="32"/>
          <w:szCs w:val="32"/>
          <w:lang w:bidi="en-US"/>
        </w:rPr>
        <w:t>COMMENTS</w:t>
      </w:r>
    </w:p>
    <w:p w:rsidR="000D2745" w:rsidRPr="00505676"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4"/>
          <w:szCs w:val="24"/>
          <w:lang w:bidi="en-US"/>
        </w:rPr>
      </w:pPr>
      <w:r w:rsidRPr="00505676">
        <w:rPr>
          <w:rFonts w:ascii="Times New Roman" w:eastAsia="Times New Roman" w:hAnsi="Times New Roman" w:cs="Times New Roman"/>
          <w:b/>
          <w:sz w:val="24"/>
          <w:szCs w:val="24"/>
          <w:lang w:bidi="en-US"/>
        </w:rPr>
        <w:t xml:space="preserve">SUBMITTED ON BEHALF OF </w:t>
      </w:r>
    </w:p>
    <w:p w:rsidR="000D2745" w:rsidRPr="00505676"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4"/>
          <w:szCs w:val="24"/>
          <w:lang w:bidi="en-US"/>
        </w:rPr>
      </w:pPr>
      <w:r w:rsidRPr="00505676">
        <w:rPr>
          <w:rFonts w:ascii="Times New Roman" w:eastAsia="Times New Roman" w:hAnsi="Times New Roman" w:cs="Times New Roman"/>
          <w:b/>
          <w:sz w:val="24"/>
          <w:szCs w:val="24"/>
          <w:lang w:bidi="en-US"/>
        </w:rPr>
        <w:t>THE PUBLIC UTILITIES COMMISSION OF OHIO</w:t>
      </w:r>
    </w:p>
    <w:p w:rsidR="000D2745" w:rsidRPr="0060034D" w:rsidRDefault="00722E8D"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505676"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505676"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B45D6D" w:rsidRPr="009B118F" w:rsidRDefault="00B45D6D" w:rsidP="009B118F">
      <w:pPr>
        <w:autoSpaceDE w:val="0"/>
        <w:autoSpaceDN w:val="0"/>
        <w:adjustRightInd w:val="0"/>
        <w:spacing w:after="230" w:line="240" w:lineRule="auto"/>
        <w:contextualSpacing/>
        <w:jc w:val="center"/>
        <w:rPr>
          <w:rFonts w:ascii="Times New Roman" w:eastAsia="Calibri" w:hAnsi="Times New Roman" w:cs="Times New Roman"/>
          <w:b/>
          <w:bCs/>
          <w:caps/>
          <w:sz w:val="24"/>
          <w:szCs w:val="24"/>
        </w:rPr>
      </w:pPr>
      <w:bookmarkStart w:id="1" w:name="_Toc320712740"/>
      <w:r w:rsidRPr="009B118F">
        <w:rPr>
          <w:rFonts w:ascii="Times New Roman" w:eastAsia="Calibri" w:hAnsi="Times New Roman" w:cs="Times New Roman"/>
          <w:b/>
          <w:bCs/>
          <w:caps/>
          <w:sz w:val="24"/>
          <w:szCs w:val="24"/>
        </w:rPr>
        <w:lastRenderedPageBreak/>
        <w:t>UNITED STATES OF AMERICA</w:t>
      </w:r>
      <w:r w:rsidRPr="009B118F">
        <w:rPr>
          <w:rFonts w:ascii="Times New Roman" w:eastAsia="Calibri" w:hAnsi="Times New Roman" w:cs="Times New Roman"/>
          <w:b/>
          <w:bCs/>
          <w:caps/>
          <w:sz w:val="24"/>
          <w:szCs w:val="24"/>
        </w:rPr>
        <w:br/>
        <w:t>BEFORE THE</w:t>
      </w:r>
      <w:r w:rsidRPr="009B118F">
        <w:rPr>
          <w:rFonts w:ascii="Times New Roman" w:eastAsia="Calibri" w:hAnsi="Times New Roman" w:cs="Times New Roman"/>
          <w:b/>
          <w:bCs/>
          <w:caps/>
          <w:sz w:val="24"/>
          <w:szCs w:val="24"/>
        </w:rPr>
        <w:br/>
        <w:t>FEDERAL ENERGY REGULATORY COMMISSION</w:t>
      </w:r>
    </w:p>
    <w:p w:rsidR="009B118F" w:rsidRPr="009B118F" w:rsidRDefault="009B118F" w:rsidP="00B45D6D">
      <w:pPr>
        <w:spacing w:after="0" w:line="240" w:lineRule="auto"/>
        <w:rPr>
          <w:rFonts w:ascii="Times New Roman" w:eastAsia="Calibri" w:hAnsi="Times New Roman" w:cs="Times New Roman"/>
          <w:sz w:val="24"/>
          <w:szCs w:val="24"/>
        </w:rPr>
      </w:pPr>
    </w:p>
    <w:p w:rsidR="00CC6741" w:rsidRPr="009B118F" w:rsidRDefault="00CC6741" w:rsidP="00CC6741">
      <w:pPr>
        <w:spacing w:after="0" w:line="240" w:lineRule="auto"/>
        <w:rPr>
          <w:rFonts w:ascii="Times New Roman" w:eastAsia="Times New Roman" w:hAnsi="Times New Roman" w:cs="Times New Roman"/>
          <w:sz w:val="24"/>
          <w:szCs w:val="24"/>
          <w:lang w:bidi="en-US"/>
        </w:rPr>
      </w:pPr>
      <w:r w:rsidRPr="009B118F">
        <w:rPr>
          <w:rFonts w:ascii="Times New Roman" w:eastAsia="Times New Roman" w:hAnsi="Times New Roman" w:cs="Times New Roman"/>
          <w:sz w:val="24"/>
          <w:szCs w:val="24"/>
          <w:lang w:bidi="en-US"/>
        </w:rPr>
        <w:t>FirstEnergy Solutions Corp.</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
    <w:p w:rsidR="00CC6741" w:rsidRDefault="00CC6741" w:rsidP="00CC6741">
      <w:pPr>
        <w:spacing w:after="0" w:line="240" w:lineRule="auto"/>
        <w:rPr>
          <w:rFonts w:ascii="Times New Roman" w:eastAsia="Times New Roman" w:hAnsi="Times New Roman" w:cs="Times New Roman"/>
          <w:sz w:val="24"/>
          <w:szCs w:val="24"/>
          <w:lang w:bidi="en-US"/>
        </w:rPr>
      </w:pPr>
      <w:r w:rsidRPr="009B118F">
        <w:rPr>
          <w:rFonts w:ascii="Times New Roman" w:eastAsia="Times New Roman" w:hAnsi="Times New Roman" w:cs="Times New Roman"/>
          <w:sz w:val="24"/>
          <w:szCs w:val="24"/>
          <w:lang w:bidi="en-US"/>
        </w:rPr>
        <w:t>Allegheny Energy Supply</w:t>
      </w:r>
      <w:r>
        <w:rPr>
          <w:rFonts w:ascii="Times New Roman" w:eastAsia="Times New Roman" w:hAnsi="Times New Roman" w:cs="Times New Roman"/>
          <w:sz w:val="24"/>
          <w:szCs w:val="24"/>
          <w:lang w:bidi="en-US"/>
        </w:rPr>
        <w:t xml:space="preserve"> Company, </w:t>
      </w:r>
      <w:proofErr w:type="gramStart"/>
      <w:r>
        <w:rPr>
          <w:rFonts w:ascii="Times New Roman" w:eastAsia="Times New Roman" w:hAnsi="Times New Roman" w:cs="Times New Roman"/>
          <w:sz w:val="24"/>
          <w:szCs w:val="24"/>
          <w:lang w:bidi="en-US"/>
        </w:rPr>
        <w:t>LLC,</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roofErr w:type="gramEnd"/>
    </w:p>
    <w:p w:rsidR="00CC6741" w:rsidRDefault="00CC6741" w:rsidP="00CC674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Complainants</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
    <w:p w:rsidR="00CC6741" w:rsidRDefault="00CC6741" w:rsidP="00CC674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r>
        <w:rPr>
          <w:rFonts w:ascii="Times New Roman" w:eastAsia="Times New Roman" w:hAnsi="Times New Roman" w:cs="Times New Roman"/>
          <w:sz w:val="24"/>
          <w:szCs w:val="24"/>
          <w:lang w:bidi="en-US"/>
        </w:rPr>
        <w:tab/>
        <w:t>Docket No. EL13-47-000</w:t>
      </w:r>
    </w:p>
    <w:p w:rsidR="00CC6741" w:rsidRDefault="00CC6741" w:rsidP="00CC6741">
      <w:pPr>
        <w:spacing w:after="0" w:line="240" w:lineRule="auto"/>
        <w:ind w:firstLine="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v.</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
    <w:p w:rsidR="00CC6741" w:rsidRDefault="00CC6741" w:rsidP="00CC6741">
      <w:pPr>
        <w:spacing w:after="0" w:line="240" w:lineRule="auto"/>
        <w:ind w:firstLine="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
    <w:p w:rsidR="00CC6741" w:rsidRPr="0060034D" w:rsidRDefault="00CC6741" w:rsidP="00CC674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PJM Interconnection, L.L.C</w:t>
      </w:r>
      <w:proofErr w:type="gramStart"/>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roofErr w:type="gramEnd"/>
    </w:p>
    <w:p w:rsidR="00CC6741" w:rsidRPr="00505676" w:rsidRDefault="00CC6741" w:rsidP="00CC6741">
      <w:pPr>
        <w:spacing w:after="0" w:line="240" w:lineRule="auto"/>
        <w:rPr>
          <w:rFonts w:ascii="Times New Roman" w:eastAsia="Times New Roman" w:hAnsi="Times New Roman" w:cs="Times New Roman"/>
          <w:sz w:val="24"/>
          <w:szCs w:val="24"/>
          <w:lang w:bidi="en-US"/>
        </w:rPr>
      </w:pPr>
      <w:r w:rsidRPr="00505676">
        <w:rPr>
          <w:rFonts w:ascii="Times New Roman" w:eastAsia="Times New Roman" w:hAnsi="Times New Roman" w:cs="Times New Roman"/>
          <w:sz w:val="24"/>
          <w:szCs w:val="24"/>
          <w:lang w:bidi="en-US"/>
        </w:rPr>
        <w:tab/>
      </w:r>
      <w:r w:rsidRPr="00505676">
        <w:rPr>
          <w:rFonts w:ascii="Times New Roman" w:eastAsia="Times New Roman" w:hAnsi="Times New Roman" w:cs="Times New Roman"/>
          <w:sz w:val="24"/>
          <w:szCs w:val="24"/>
          <w:lang w:bidi="en-US"/>
        </w:rPr>
        <w:tab/>
      </w:r>
      <w:r w:rsidRPr="00505676">
        <w:rPr>
          <w:rFonts w:ascii="Times New Roman" w:eastAsia="Times New Roman" w:hAnsi="Times New Roman" w:cs="Times New Roman"/>
          <w:sz w:val="24"/>
          <w:szCs w:val="24"/>
          <w:lang w:bidi="en-US"/>
        </w:rPr>
        <w:tab/>
      </w:r>
      <w:r w:rsidRPr="00505676">
        <w:rPr>
          <w:rFonts w:ascii="Times New Roman" w:eastAsia="Times New Roman" w:hAnsi="Times New Roman" w:cs="Times New Roman"/>
          <w:sz w:val="24"/>
          <w:szCs w:val="24"/>
          <w:lang w:bidi="en-US"/>
        </w:rPr>
        <w:tab/>
        <w:t>Respondent</w:t>
      </w:r>
      <w:r w:rsidRPr="00505676">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w:t>
      </w:r>
    </w:p>
    <w:p w:rsidR="00CC6741" w:rsidRDefault="00CC6741" w:rsidP="00CC6741">
      <w:pPr>
        <w:tabs>
          <w:tab w:val="left" w:pos="720"/>
          <w:tab w:val="left" w:pos="1440"/>
          <w:tab w:val="left" w:pos="2880"/>
          <w:tab w:val="left" w:pos="4320"/>
          <w:tab w:val="left" w:pos="5040"/>
          <w:tab w:val="left" w:pos="5760"/>
          <w:tab w:val="left" w:pos="6480"/>
          <w:tab w:val="left" w:pos="7200"/>
        </w:tabs>
        <w:spacing w:line="240" w:lineRule="auto"/>
        <w:rPr>
          <w:rFonts w:ascii="Times New Roman" w:eastAsia="Times New Roman" w:hAnsi="Times New Roman" w:cs="Times New Roman"/>
          <w:sz w:val="26"/>
          <w:szCs w:val="26"/>
          <w:lang w:bidi="en-US"/>
        </w:rPr>
      </w:pPr>
    </w:p>
    <w:p w:rsidR="00CC6741" w:rsidRPr="0060034D" w:rsidRDefault="00722E8D" w:rsidP="00CC6741">
      <w:pPr>
        <w:tabs>
          <w:tab w:val="left" w:pos="720"/>
          <w:tab w:val="left" w:pos="1440"/>
          <w:tab w:val="left" w:pos="2880"/>
          <w:tab w:val="left" w:pos="4320"/>
          <w:tab w:val="left" w:pos="5040"/>
          <w:tab w:val="left" w:pos="5760"/>
          <w:tab w:val="left" w:pos="6480"/>
          <w:tab w:val="left" w:pos="7200"/>
        </w:tabs>
        <w:spacing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CC6741" w:rsidRPr="00505676" w:rsidRDefault="00CC6741" w:rsidP="00CC6741">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2"/>
          <w:szCs w:val="32"/>
          <w:lang w:bidi="en-US"/>
        </w:rPr>
      </w:pPr>
      <w:r w:rsidRPr="00505676">
        <w:rPr>
          <w:rFonts w:ascii="Times New Roman" w:eastAsia="Times New Roman" w:hAnsi="Times New Roman" w:cs="Times New Roman"/>
          <w:b/>
          <w:sz w:val="32"/>
          <w:szCs w:val="32"/>
          <w:lang w:bidi="en-US"/>
        </w:rPr>
        <w:t>COMMENTS</w:t>
      </w:r>
    </w:p>
    <w:p w:rsidR="00CC6741" w:rsidRPr="00505676" w:rsidRDefault="00CC6741" w:rsidP="00CC6741">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4"/>
          <w:szCs w:val="24"/>
          <w:lang w:bidi="en-US"/>
        </w:rPr>
      </w:pPr>
      <w:r w:rsidRPr="00505676">
        <w:rPr>
          <w:rFonts w:ascii="Times New Roman" w:eastAsia="Times New Roman" w:hAnsi="Times New Roman" w:cs="Times New Roman"/>
          <w:b/>
          <w:sz w:val="24"/>
          <w:szCs w:val="24"/>
          <w:lang w:bidi="en-US"/>
        </w:rPr>
        <w:t xml:space="preserve">SUBMITTED ON BEHALF OF </w:t>
      </w:r>
    </w:p>
    <w:p w:rsidR="00CC6741" w:rsidRPr="00505676" w:rsidRDefault="00CC6741" w:rsidP="00CC6741">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4"/>
          <w:szCs w:val="24"/>
          <w:lang w:bidi="en-US"/>
        </w:rPr>
      </w:pPr>
      <w:r w:rsidRPr="00505676">
        <w:rPr>
          <w:rFonts w:ascii="Times New Roman" w:eastAsia="Times New Roman" w:hAnsi="Times New Roman" w:cs="Times New Roman"/>
          <w:b/>
          <w:sz w:val="24"/>
          <w:szCs w:val="24"/>
          <w:lang w:bidi="en-US"/>
        </w:rPr>
        <w:t>THE PUBLIC UTILITIES COMMISSION OF OHIO</w:t>
      </w:r>
    </w:p>
    <w:p w:rsidR="00CC6741" w:rsidRPr="0060034D" w:rsidRDefault="00722E8D" w:rsidP="00CC6741">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CC6741" w:rsidRDefault="00977E7F" w:rsidP="00CC6741">
      <w:pPr>
        <w:autoSpaceDE w:val="0"/>
        <w:autoSpaceDN w:val="0"/>
        <w:adjustRightInd w:val="0"/>
        <w:spacing w:after="0" w:line="48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p>
    <w:p w:rsidR="00B45D6D" w:rsidRPr="00CC6741" w:rsidRDefault="00977E7F" w:rsidP="00CC6741">
      <w:pPr>
        <w:autoSpaceDE w:val="0"/>
        <w:autoSpaceDN w:val="0"/>
        <w:adjustRightInd w:val="0"/>
        <w:spacing w:after="0" w:line="480" w:lineRule="auto"/>
        <w:ind w:firstLine="720"/>
        <w:rPr>
          <w:rFonts w:ascii="Times New Roman" w:eastAsia="Times New Roman" w:hAnsi="Times New Roman" w:cs="Times New Roman"/>
          <w:sz w:val="24"/>
          <w:szCs w:val="24"/>
        </w:rPr>
      </w:pPr>
      <w:r w:rsidRPr="00CC6741">
        <w:rPr>
          <w:rFonts w:ascii="Times New Roman" w:eastAsia="Times New Roman" w:hAnsi="Times New Roman" w:cs="Times New Roman"/>
          <w:sz w:val="24"/>
          <w:szCs w:val="24"/>
        </w:rPr>
        <w:t xml:space="preserve">On February 19, 2013, the Federal Energy Regulatory Commission (“FERC”) issued a Notice of Complaint establishing March 7, 2013, as </w:t>
      </w:r>
      <w:r w:rsidR="00484D22">
        <w:rPr>
          <w:rFonts w:ascii="Times New Roman" w:eastAsia="Times New Roman" w:hAnsi="Times New Roman" w:cs="Times New Roman"/>
          <w:sz w:val="24"/>
          <w:szCs w:val="24"/>
        </w:rPr>
        <w:t xml:space="preserve">the </w:t>
      </w:r>
      <w:r w:rsidRPr="00CC6741">
        <w:rPr>
          <w:rFonts w:ascii="Times New Roman" w:eastAsia="Times New Roman" w:hAnsi="Times New Roman" w:cs="Times New Roman"/>
          <w:sz w:val="24"/>
          <w:szCs w:val="24"/>
        </w:rPr>
        <w:t>due date</w:t>
      </w:r>
      <w:r w:rsidR="00697B16" w:rsidRPr="00CC6741">
        <w:rPr>
          <w:rFonts w:ascii="Times New Roman" w:eastAsia="Times New Roman" w:hAnsi="Times New Roman" w:cs="Times New Roman"/>
          <w:sz w:val="24"/>
          <w:szCs w:val="24"/>
        </w:rPr>
        <w:t xml:space="preserve"> for comments in the above-captioned docket.  The </w:t>
      </w:r>
      <w:r w:rsidRPr="00CC6741">
        <w:rPr>
          <w:rFonts w:ascii="Times New Roman" w:eastAsia="Times New Roman" w:hAnsi="Times New Roman" w:cs="Times New Roman"/>
          <w:sz w:val="24"/>
          <w:szCs w:val="24"/>
        </w:rPr>
        <w:t xml:space="preserve">due date was later extended by FERC to March 18, 2013.  On March </w:t>
      </w:r>
      <w:r w:rsidR="00CC6741" w:rsidRPr="00CC6741">
        <w:rPr>
          <w:rFonts w:ascii="Times New Roman" w:eastAsia="Times New Roman" w:hAnsi="Times New Roman" w:cs="Times New Roman"/>
          <w:sz w:val="24"/>
          <w:szCs w:val="24"/>
        </w:rPr>
        <w:t>15</w:t>
      </w:r>
      <w:r w:rsidRPr="00CC6741">
        <w:rPr>
          <w:rFonts w:ascii="Times New Roman" w:eastAsia="Times New Roman" w:hAnsi="Times New Roman" w:cs="Times New Roman"/>
          <w:sz w:val="24"/>
          <w:szCs w:val="24"/>
        </w:rPr>
        <w:t>, 2013</w:t>
      </w:r>
      <w:proofErr w:type="gramStart"/>
      <w:r w:rsidRPr="00CC6741">
        <w:rPr>
          <w:rFonts w:ascii="Times New Roman" w:eastAsia="Times New Roman" w:hAnsi="Times New Roman" w:cs="Times New Roman"/>
          <w:sz w:val="24"/>
          <w:szCs w:val="24"/>
        </w:rPr>
        <w:t>,  the</w:t>
      </w:r>
      <w:proofErr w:type="gramEnd"/>
      <w:r w:rsidRPr="00CC6741">
        <w:rPr>
          <w:rFonts w:ascii="Times New Roman" w:eastAsia="Times New Roman" w:hAnsi="Times New Roman" w:cs="Times New Roman"/>
          <w:sz w:val="24"/>
          <w:szCs w:val="24"/>
        </w:rPr>
        <w:t xml:space="preserve"> Public Utilities Commission of Ohio (“PUCO” or “Ohio Commission”) filed its motion to intervene in this docket and hereby submits its comments.  </w:t>
      </w:r>
    </w:p>
    <w:bookmarkEnd w:id="1"/>
    <w:p w:rsidR="009053E3" w:rsidRPr="00EC0071" w:rsidRDefault="00D162D7" w:rsidP="00F17051">
      <w:pPr>
        <w:pStyle w:val="Heading1"/>
        <w:spacing w:before="0" w:after="0"/>
        <w:rPr>
          <w:sz w:val="24"/>
        </w:rPr>
      </w:pPr>
      <w:r w:rsidRPr="00EC0071">
        <w:rPr>
          <w:sz w:val="24"/>
        </w:rPr>
        <w:t>BACKGROUND</w:t>
      </w:r>
    </w:p>
    <w:p w:rsidR="00247E5C" w:rsidRPr="00EC0071" w:rsidRDefault="00636BA7" w:rsidP="00082B75">
      <w:pPr>
        <w:autoSpaceDE w:val="0"/>
        <w:autoSpaceDN w:val="0"/>
        <w:adjustRightInd w:val="0"/>
        <w:spacing w:after="0" w:line="480" w:lineRule="auto"/>
        <w:rPr>
          <w:rFonts w:ascii="Times New Roman" w:eastAsia="Times New Roman" w:hAnsi="Times New Roman" w:cs="Times New Roman"/>
          <w:sz w:val="24"/>
          <w:szCs w:val="24"/>
        </w:rPr>
      </w:pPr>
      <w:r w:rsidRPr="00EC0071">
        <w:rPr>
          <w:rFonts w:ascii="Times New Roman" w:eastAsia="Times New Roman" w:hAnsi="Times New Roman" w:cs="Times New Roman"/>
          <w:sz w:val="24"/>
          <w:szCs w:val="24"/>
        </w:rPr>
        <w:tab/>
      </w:r>
      <w:r w:rsidR="004A3A57" w:rsidRPr="00EC0071">
        <w:rPr>
          <w:rFonts w:ascii="Times New Roman" w:eastAsia="Times New Roman" w:hAnsi="Times New Roman" w:cs="Times New Roman"/>
          <w:sz w:val="24"/>
          <w:szCs w:val="24"/>
        </w:rPr>
        <w:t xml:space="preserve">On </w:t>
      </w:r>
      <w:r w:rsidR="00247E5C" w:rsidRPr="00EC0071">
        <w:rPr>
          <w:rFonts w:ascii="Times New Roman" w:eastAsia="Times New Roman" w:hAnsi="Times New Roman" w:cs="Times New Roman"/>
          <w:sz w:val="24"/>
          <w:szCs w:val="24"/>
        </w:rPr>
        <w:t>February 15</w:t>
      </w:r>
      <w:r w:rsidR="004A3A57" w:rsidRPr="00EC0071">
        <w:rPr>
          <w:rFonts w:ascii="Times New Roman" w:eastAsia="Times New Roman" w:hAnsi="Times New Roman" w:cs="Times New Roman"/>
          <w:sz w:val="24"/>
          <w:szCs w:val="24"/>
        </w:rPr>
        <w:t>, 201</w:t>
      </w:r>
      <w:r w:rsidR="00247E5C" w:rsidRPr="00EC0071">
        <w:rPr>
          <w:rFonts w:ascii="Times New Roman" w:eastAsia="Times New Roman" w:hAnsi="Times New Roman" w:cs="Times New Roman"/>
          <w:sz w:val="24"/>
          <w:szCs w:val="24"/>
        </w:rPr>
        <w:t>3</w:t>
      </w:r>
      <w:r w:rsidR="004A3A57" w:rsidRPr="00EC0071">
        <w:rPr>
          <w:rFonts w:ascii="Times New Roman" w:eastAsia="Times New Roman" w:hAnsi="Times New Roman" w:cs="Times New Roman"/>
          <w:sz w:val="24"/>
          <w:szCs w:val="24"/>
        </w:rPr>
        <w:t>,</w:t>
      </w:r>
      <w:r w:rsidR="00C41474" w:rsidRPr="00EC0071">
        <w:rPr>
          <w:rFonts w:ascii="Times New Roman" w:eastAsia="Times New Roman" w:hAnsi="Times New Roman" w:cs="Times New Roman"/>
          <w:sz w:val="24"/>
          <w:szCs w:val="24"/>
        </w:rPr>
        <w:t xml:space="preserve"> </w:t>
      </w:r>
      <w:r w:rsidR="00247E5C" w:rsidRPr="00EC0071">
        <w:rPr>
          <w:rFonts w:ascii="Times New Roman" w:eastAsia="Times New Roman" w:hAnsi="Times New Roman" w:cs="Times New Roman"/>
          <w:sz w:val="24"/>
          <w:szCs w:val="24"/>
        </w:rPr>
        <w:t>FirstEnergy Solutions Corp. (“FirstEnergy Solutions”)</w:t>
      </w:r>
    </w:p>
    <w:p w:rsidR="005C2C4D" w:rsidRPr="00EC0071" w:rsidRDefault="00247E5C" w:rsidP="00FC02E4">
      <w:pPr>
        <w:autoSpaceDE w:val="0"/>
        <w:autoSpaceDN w:val="0"/>
        <w:adjustRightInd w:val="0"/>
        <w:spacing w:after="0" w:line="480" w:lineRule="auto"/>
        <w:rPr>
          <w:rFonts w:ascii="Times New Roman" w:eastAsia="Times New Roman" w:hAnsi="Times New Roman" w:cs="Times New Roman"/>
          <w:sz w:val="24"/>
          <w:szCs w:val="24"/>
        </w:rPr>
      </w:pPr>
      <w:proofErr w:type="gramStart"/>
      <w:r w:rsidRPr="00EC0071">
        <w:rPr>
          <w:rFonts w:ascii="Times New Roman" w:eastAsia="Times New Roman" w:hAnsi="Times New Roman" w:cs="Times New Roman"/>
          <w:sz w:val="24"/>
          <w:szCs w:val="24"/>
        </w:rPr>
        <w:t>and</w:t>
      </w:r>
      <w:proofErr w:type="gramEnd"/>
      <w:r w:rsidRPr="00EC0071">
        <w:rPr>
          <w:rFonts w:ascii="Times New Roman" w:eastAsia="Times New Roman" w:hAnsi="Times New Roman" w:cs="Times New Roman"/>
          <w:sz w:val="24"/>
          <w:szCs w:val="24"/>
        </w:rPr>
        <w:t xml:space="preserve"> Allegheny Energy Supply Company, LLC (“AE Supply”</w:t>
      </w:r>
      <w:r w:rsidR="00E27438" w:rsidRPr="00EC0071">
        <w:rPr>
          <w:rFonts w:ascii="Times New Roman" w:eastAsia="Times New Roman" w:hAnsi="Times New Roman" w:cs="Times New Roman"/>
          <w:sz w:val="24"/>
          <w:szCs w:val="24"/>
        </w:rPr>
        <w:t>)</w:t>
      </w:r>
      <w:r w:rsidRPr="00EC0071">
        <w:rPr>
          <w:rFonts w:ascii="Times New Roman" w:eastAsia="Times New Roman" w:hAnsi="Times New Roman" w:cs="Times New Roman"/>
          <w:sz w:val="24"/>
          <w:szCs w:val="24"/>
        </w:rPr>
        <w:t xml:space="preserve"> </w:t>
      </w:r>
      <w:r w:rsidR="005C2C4D" w:rsidRPr="00EC0071">
        <w:rPr>
          <w:rFonts w:ascii="Times New Roman" w:eastAsia="Times New Roman" w:hAnsi="Times New Roman" w:cs="Times New Roman"/>
          <w:sz w:val="24"/>
          <w:szCs w:val="24"/>
        </w:rPr>
        <w:t>(</w:t>
      </w:r>
      <w:r w:rsidR="003A3080" w:rsidRPr="00EC0071">
        <w:rPr>
          <w:rFonts w:ascii="Times New Roman" w:eastAsia="Times New Roman" w:hAnsi="Times New Roman" w:cs="Times New Roman"/>
          <w:sz w:val="24"/>
          <w:szCs w:val="24"/>
        </w:rPr>
        <w:t xml:space="preserve">collectively </w:t>
      </w:r>
      <w:r w:rsidRPr="00EC0071">
        <w:rPr>
          <w:rFonts w:ascii="Times New Roman" w:eastAsia="Times New Roman" w:hAnsi="Times New Roman" w:cs="Times New Roman"/>
          <w:sz w:val="24"/>
          <w:szCs w:val="24"/>
        </w:rPr>
        <w:t>“FirstEnergy Companies”</w:t>
      </w:r>
      <w:r w:rsidR="005C2C4D" w:rsidRPr="00EC0071">
        <w:rPr>
          <w:rFonts w:ascii="Times New Roman" w:eastAsia="Times New Roman" w:hAnsi="Times New Roman" w:cs="Times New Roman"/>
          <w:sz w:val="24"/>
          <w:szCs w:val="24"/>
        </w:rPr>
        <w:t xml:space="preserve"> or “Companies”</w:t>
      </w:r>
      <w:r w:rsidR="00697B16">
        <w:rPr>
          <w:rFonts w:ascii="Times New Roman" w:eastAsia="Times New Roman" w:hAnsi="Times New Roman" w:cs="Times New Roman"/>
          <w:sz w:val="24"/>
          <w:szCs w:val="24"/>
        </w:rPr>
        <w:t xml:space="preserve"> or “Complainant”</w:t>
      </w:r>
      <w:r w:rsidRPr="00EC0071">
        <w:rPr>
          <w:rFonts w:ascii="Times New Roman" w:eastAsia="Times New Roman" w:hAnsi="Times New Roman" w:cs="Times New Roman"/>
          <w:sz w:val="24"/>
          <w:szCs w:val="24"/>
        </w:rPr>
        <w:t>) submitted</w:t>
      </w:r>
      <w:r w:rsidR="008D1B24" w:rsidRPr="00EC0071">
        <w:rPr>
          <w:rFonts w:ascii="Times New Roman" w:eastAsia="Times New Roman" w:hAnsi="Times New Roman" w:cs="Times New Roman"/>
          <w:sz w:val="24"/>
          <w:szCs w:val="24"/>
        </w:rPr>
        <w:t xml:space="preserve"> </w:t>
      </w:r>
      <w:r w:rsidRPr="00EC0071">
        <w:rPr>
          <w:rFonts w:ascii="Times New Roman" w:eastAsia="Times New Roman" w:hAnsi="Times New Roman" w:cs="Times New Roman"/>
          <w:sz w:val="24"/>
          <w:szCs w:val="24"/>
        </w:rPr>
        <w:t xml:space="preserve">a </w:t>
      </w:r>
      <w:r w:rsidR="00870A4C" w:rsidRPr="00EC0071">
        <w:rPr>
          <w:rFonts w:ascii="Times New Roman" w:eastAsia="Times New Roman" w:hAnsi="Times New Roman" w:cs="Times New Roman"/>
          <w:sz w:val="24"/>
          <w:szCs w:val="24"/>
        </w:rPr>
        <w:t>C</w:t>
      </w:r>
      <w:r w:rsidRPr="00EC0071">
        <w:rPr>
          <w:rFonts w:ascii="Times New Roman" w:eastAsia="Times New Roman" w:hAnsi="Times New Roman" w:cs="Times New Roman"/>
          <w:sz w:val="24"/>
          <w:szCs w:val="24"/>
        </w:rPr>
        <w:t>omplaint</w:t>
      </w:r>
      <w:r w:rsidR="00807502" w:rsidRPr="00EC0071">
        <w:rPr>
          <w:rFonts w:ascii="Times New Roman" w:eastAsia="Times New Roman" w:hAnsi="Times New Roman" w:cs="Times New Roman"/>
          <w:sz w:val="24"/>
          <w:szCs w:val="24"/>
        </w:rPr>
        <w:t xml:space="preserve"> and Request for Fast </w:t>
      </w:r>
      <w:r w:rsidR="00807502" w:rsidRPr="00EC0071">
        <w:rPr>
          <w:rFonts w:ascii="Times New Roman" w:eastAsia="Times New Roman" w:hAnsi="Times New Roman" w:cs="Times New Roman"/>
          <w:sz w:val="24"/>
          <w:szCs w:val="24"/>
        </w:rPr>
        <w:lastRenderedPageBreak/>
        <w:t>Tracking</w:t>
      </w:r>
      <w:r w:rsidR="00736C24" w:rsidRPr="00EC0071">
        <w:rPr>
          <w:rFonts w:ascii="Times New Roman" w:eastAsia="Times New Roman" w:hAnsi="Times New Roman" w:cs="Times New Roman"/>
          <w:sz w:val="24"/>
          <w:szCs w:val="24"/>
        </w:rPr>
        <w:t xml:space="preserve"> (“Complaint”)</w:t>
      </w:r>
      <w:r w:rsidR="00870A4C" w:rsidRPr="00EC0071">
        <w:rPr>
          <w:rStyle w:val="FootnoteReference"/>
          <w:rFonts w:ascii="Times New Roman" w:eastAsia="Times New Roman" w:hAnsi="Times New Roman" w:cs="Times New Roman"/>
          <w:sz w:val="24"/>
          <w:szCs w:val="24"/>
        </w:rPr>
        <w:footnoteReference w:id="2"/>
      </w:r>
      <w:r w:rsidRPr="00EC0071">
        <w:rPr>
          <w:rFonts w:ascii="Times New Roman" w:eastAsia="Times New Roman" w:hAnsi="Times New Roman" w:cs="Times New Roman"/>
          <w:sz w:val="24"/>
          <w:szCs w:val="24"/>
        </w:rPr>
        <w:t xml:space="preserve"> </w:t>
      </w:r>
      <w:r w:rsidR="003C47FB" w:rsidRPr="00EC0071">
        <w:rPr>
          <w:rFonts w:ascii="Times New Roman" w:eastAsia="Times New Roman" w:hAnsi="Times New Roman" w:cs="Times New Roman"/>
          <w:sz w:val="24"/>
          <w:szCs w:val="24"/>
        </w:rPr>
        <w:t xml:space="preserve">requesting that FERC </w:t>
      </w:r>
      <w:r w:rsidR="00A94567" w:rsidRPr="00EC0071">
        <w:rPr>
          <w:rFonts w:ascii="Times New Roman" w:eastAsia="Times New Roman" w:hAnsi="Times New Roman" w:cs="Times New Roman"/>
          <w:sz w:val="24"/>
          <w:szCs w:val="24"/>
        </w:rPr>
        <w:t>modify provisions within PJM’s Open Access Transmission Tariff</w:t>
      </w:r>
      <w:r w:rsidR="00597600">
        <w:rPr>
          <w:rFonts w:ascii="Times New Roman" w:eastAsia="Times New Roman" w:hAnsi="Times New Roman" w:cs="Times New Roman"/>
          <w:sz w:val="24"/>
          <w:szCs w:val="24"/>
        </w:rPr>
        <w:t xml:space="preserve"> (“OATT” or “PJM Tariff”)</w:t>
      </w:r>
      <w:r w:rsidR="008D3078">
        <w:rPr>
          <w:rStyle w:val="FootnoteReference"/>
          <w:rFonts w:ascii="Times New Roman" w:eastAsia="Times New Roman" w:hAnsi="Times New Roman" w:cs="Times New Roman"/>
          <w:sz w:val="24"/>
          <w:szCs w:val="24"/>
        </w:rPr>
        <w:footnoteReference w:id="3"/>
      </w:r>
      <w:r w:rsidR="00A94567" w:rsidRPr="00EC0071">
        <w:rPr>
          <w:rFonts w:ascii="Times New Roman" w:eastAsia="Times New Roman" w:hAnsi="Times New Roman" w:cs="Times New Roman"/>
          <w:sz w:val="24"/>
          <w:szCs w:val="24"/>
        </w:rPr>
        <w:t xml:space="preserve"> which govern </w:t>
      </w:r>
      <w:r w:rsidR="00AB2FA5" w:rsidRPr="00EC0071">
        <w:rPr>
          <w:rFonts w:ascii="Times New Roman" w:eastAsia="Times New Roman" w:hAnsi="Times New Roman" w:cs="Times New Roman"/>
          <w:sz w:val="24"/>
          <w:szCs w:val="24"/>
        </w:rPr>
        <w:t>financial transmission rights (“FTR</w:t>
      </w:r>
      <w:r w:rsidR="00EC0071">
        <w:rPr>
          <w:rFonts w:ascii="Times New Roman" w:eastAsia="Times New Roman" w:hAnsi="Times New Roman" w:cs="Times New Roman"/>
          <w:sz w:val="24"/>
          <w:szCs w:val="24"/>
        </w:rPr>
        <w:t>s</w:t>
      </w:r>
      <w:r w:rsidR="00AB2FA5" w:rsidRPr="00EC0071">
        <w:rPr>
          <w:rFonts w:ascii="Times New Roman" w:eastAsia="Times New Roman" w:hAnsi="Times New Roman" w:cs="Times New Roman"/>
          <w:sz w:val="24"/>
          <w:szCs w:val="24"/>
        </w:rPr>
        <w:t>”).</w:t>
      </w:r>
      <w:r w:rsidR="00A027B3" w:rsidRPr="00EC0071">
        <w:rPr>
          <w:rStyle w:val="FootnoteReference"/>
          <w:rFonts w:ascii="Times New Roman" w:eastAsia="Times New Roman" w:hAnsi="Times New Roman" w:cs="Times New Roman"/>
          <w:sz w:val="24"/>
          <w:szCs w:val="24"/>
        </w:rPr>
        <w:footnoteReference w:id="4"/>
      </w:r>
      <w:r w:rsidR="00AB2FA5" w:rsidRPr="00EC0071">
        <w:rPr>
          <w:rFonts w:ascii="Times New Roman" w:eastAsia="Times New Roman" w:hAnsi="Times New Roman" w:cs="Times New Roman"/>
          <w:sz w:val="24"/>
          <w:szCs w:val="24"/>
        </w:rPr>
        <w:t xml:space="preserve">  </w:t>
      </w:r>
      <w:r w:rsidR="005C2C4D" w:rsidRPr="00EC0071">
        <w:rPr>
          <w:rFonts w:ascii="Times New Roman" w:eastAsia="Times New Roman" w:hAnsi="Times New Roman" w:cs="Times New Roman"/>
          <w:sz w:val="24"/>
          <w:szCs w:val="24"/>
        </w:rPr>
        <w:t xml:space="preserve">  </w:t>
      </w:r>
    </w:p>
    <w:p w:rsidR="00247E5C" w:rsidRPr="006C1145" w:rsidRDefault="00697B16" w:rsidP="003E46BF">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C2C4D" w:rsidRPr="00EC0071">
        <w:rPr>
          <w:rFonts w:ascii="Times New Roman" w:eastAsia="Times New Roman" w:hAnsi="Times New Roman" w:cs="Times New Roman"/>
          <w:sz w:val="24"/>
          <w:szCs w:val="24"/>
        </w:rPr>
        <w:t xml:space="preserve">mong other things, </w:t>
      </w:r>
      <w:r>
        <w:rPr>
          <w:rFonts w:ascii="Times New Roman" w:eastAsia="Times New Roman" w:hAnsi="Times New Roman" w:cs="Times New Roman"/>
          <w:sz w:val="24"/>
          <w:szCs w:val="24"/>
        </w:rPr>
        <w:t xml:space="preserve">the Complaint </w:t>
      </w:r>
      <w:r w:rsidR="00E949CE" w:rsidRPr="00EC0071">
        <w:rPr>
          <w:rFonts w:ascii="Times New Roman" w:eastAsia="Times New Roman" w:hAnsi="Times New Roman" w:cs="Times New Roman"/>
          <w:sz w:val="24"/>
          <w:szCs w:val="24"/>
        </w:rPr>
        <w:t xml:space="preserve">states </w:t>
      </w:r>
      <w:r w:rsidR="00FC02E4" w:rsidRPr="00EC0071">
        <w:rPr>
          <w:rFonts w:ascii="Times New Roman" w:eastAsia="Times New Roman" w:hAnsi="Times New Roman" w:cs="Times New Roman"/>
          <w:sz w:val="24"/>
          <w:szCs w:val="24"/>
        </w:rPr>
        <w:t xml:space="preserve">that </w:t>
      </w:r>
      <w:r w:rsidR="00E949CE" w:rsidRPr="00EC0071">
        <w:rPr>
          <w:rFonts w:ascii="Times New Roman" w:eastAsia="Times New Roman" w:hAnsi="Times New Roman" w:cs="Times New Roman"/>
          <w:sz w:val="24"/>
          <w:szCs w:val="24"/>
        </w:rPr>
        <w:t xml:space="preserve">historic holders of </w:t>
      </w:r>
      <w:r>
        <w:rPr>
          <w:rFonts w:ascii="Times New Roman" w:eastAsia="Times New Roman" w:hAnsi="Times New Roman" w:cs="Times New Roman"/>
          <w:sz w:val="24"/>
          <w:szCs w:val="24"/>
        </w:rPr>
        <w:t>firm transmission</w:t>
      </w:r>
      <w:r w:rsidR="00E949CE" w:rsidRPr="00EC0071">
        <w:rPr>
          <w:rFonts w:ascii="Times New Roman" w:eastAsia="Times New Roman" w:hAnsi="Times New Roman" w:cs="Times New Roman"/>
          <w:sz w:val="24"/>
          <w:szCs w:val="24"/>
        </w:rPr>
        <w:t xml:space="preserve"> </w:t>
      </w:r>
      <w:r w:rsidR="00484D22">
        <w:rPr>
          <w:rFonts w:ascii="Times New Roman" w:eastAsia="Times New Roman" w:hAnsi="Times New Roman" w:cs="Times New Roman"/>
          <w:sz w:val="24"/>
          <w:szCs w:val="24"/>
        </w:rPr>
        <w:t xml:space="preserve">service </w:t>
      </w:r>
      <w:r w:rsidR="00E949CE" w:rsidRPr="00EC0071">
        <w:rPr>
          <w:rFonts w:ascii="Times New Roman" w:eastAsia="Times New Roman" w:hAnsi="Times New Roman" w:cs="Times New Roman"/>
          <w:sz w:val="24"/>
          <w:szCs w:val="24"/>
        </w:rPr>
        <w:t>“agreed to convert to FTRs in reliance upon promises that such FTRs would provide a hedge against day-ahead congestion.”</w:t>
      </w:r>
      <w:r w:rsidR="00A34397">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The Complaint</w:t>
      </w:r>
      <w:r w:rsidR="00E949CE" w:rsidRPr="00EC0071">
        <w:rPr>
          <w:rFonts w:ascii="Times New Roman" w:eastAsia="Times New Roman" w:hAnsi="Times New Roman" w:cs="Times New Roman"/>
          <w:sz w:val="24"/>
          <w:szCs w:val="24"/>
        </w:rPr>
        <w:t xml:space="preserve"> also state</w:t>
      </w:r>
      <w:r>
        <w:rPr>
          <w:rFonts w:ascii="Times New Roman" w:eastAsia="Times New Roman" w:hAnsi="Times New Roman" w:cs="Times New Roman"/>
          <w:sz w:val="24"/>
          <w:szCs w:val="24"/>
        </w:rPr>
        <w:t>s</w:t>
      </w:r>
      <w:r w:rsidR="00E949CE" w:rsidRPr="00EC0071">
        <w:rPr>
          <w:rFonts w:ascii="Times New Roman" w:eastAsia="Times New Roman" w:hAnsi="Times New Roman" w:cs="Times New Roman"/>
          <w:sz w:val="24"/>
          <w:szCs w:val="24"/>
        </w:rPr>
        <w:t xml:space="preserve"> that the outcomes over the most recent three funding years have not been sufficient to provide the “promised hedge against day-ahead congestion</w:t>
      </w:r>
      <w:r w:rsidR="00155BB3" w:rsidRPr="00EC0071">
        <w:rPr>
          <w:rFonts w:ascii="Times New Roman" w:eastAsia="Times New Roman" w:hAnsi="Times New Roman" w:cs="Times New Roman"/>
          <w:sz w:val="24"/>
          <w:szCs w:val="24"/>
        </w:rPr>
        <w:t>”</w:t>
      </w:r>
      <w:r w:rsidR="00E949CE" w:rsidRPr="00EC0071">
        <w:rPr>
          <w:rStyle w:val="FootnoteReference"/>
          <w:rFonts w:ascii="Times New Roman" w:eastAsia="Times New Roman" w:hAnsi="Times New Roman" w:cs="Times New Roman"/>
          <w:sz w:val="24"/>
          <w:szCs w:val="24"/>
        </w:rPr>
        <w:footnoteReference w:id="6"/>
      </w:r>
      <w:r w:rsidR="003C47FB" w:rsidRPr="00EC0071">
        <w:rPr>
          <w:rFonts w:ascii="Times New Roman" w:eastAsia="Times New Roman" w:hAnsi="Times New Roman" w:cs="Times New Roman"/>
          <w:sz w:val="24"/>
          <w:szCs w:val="24"/>
        </w:rPr>
        <w:t xml:space="preserve"> </w:t>
      </w:r>
      <w:r w:rsidR="00FC02E4" w:rsidRPr="00EC0071">
        <w:rPr>
          <w:rFonts w:ascii="Times New Roman" w:eastAsia="Times New Roman" w:hAnsi="Times New Roman" w:cs="Times New Roman"/>
          <w:sz w:val="24"/>
          <w:szCs w:val="24"/>
        </w:rPr>
        <w:t xml:space="preserve"> </w:t>
      </w:r>
      <w:r w:rsidR="00E714AE" w:rsidRPr="00EC0071">
        <w:rPr>
          <w:rFonts w:ascii="Times New Roman" w:eastAsia="Times New Roman" w:hAnsi="Times New Roman" w:cs="Times New Roman"/>
          <w:sz w:val="24"/>
          <w:szCs w:val="24"/>
        </w:rPr>
        <w:t xml:space="preserve"> because of</w:t>
      </w:r>
      <w:r w:rsidR="00F44005" w:rsidRPr="00EC0071">
        <w:rPr>
          <w:rFonts w:ascii="Times New Roman" w:eastAsia="Times New Roman" w:hAnsi="Times New Roman" w:cs="Times New Roman"/>
          <w:sz w:val="24"/>
          <w:szCs w:val="24"/>
        </w:rPr>
        <w:t xml:space="preserve"> </w:t>
      </w:r>
      <w:r w:rsidR="00FC02E4" w:rsidRPr="00EC0071">
        <w:rPr>
          <w:rFonts w:ascii="Times New Roman" w:eastAsia="Times New Roman" w:hAnsi="Times New Roman" w:cs="Times New Roman"/>
          <w:sz w:val="24"/>
          <w:szCs w:val="24"/>
        </w:rPr>
        <w:t>the provisions of the PJM Tariff</w:t>
      </w:r>
      <w:r w:rsidR="00F44005" w:rsidRPr="00EC0071">
        <w:rPr>
          <w:rFonts w:ascii="Times New Roman" w:eastAsia="Times New Roman" w:hAnsi="Times New Roman" w:cs="Times New Roman"/>
          <w:sz w:val="24"/>
          <w:szCs w:val="24"/>
        </w:rPr>
        <w:t>.</w:t>
      </w:r>
      <w:r w:rsidR="00FA12FB" w:rsidRPr="00EC0071">
        <w:rPr>
          <w:rFonts w:ascii="Times New Roman" w:eastAsia="Times New Roman" w:hAnsi="Times New Roman" w:cs="Times New Roman"/>
          <w:sz w:val="24"/>
          <w:szCs w:val="24"/>
        </w:rPr>
        <w:t xml:space="preserve">  </w:t>
      </w:r>
      <w:r w:rsidR="00372369" w:rsidRPr="006C114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Complaint goes on to </w:t>
      </w:r>
      <w:r w:rsidR="00372369" w:rsidRPr="006C1145">
        <w:rPr>
          <w:rFonts w:ascii="Times New Roman" w:eastAsia="Times New Roman" w:hAnsi="Times New Roman" w:cs="Times New Roman"/>
          <w:sz w:val="24"/>
          <w:szCs w:val="24"/>
        </w:rPr>
        <w:t>explain that for the 2010/2011 planning period, PJM experienced a $254.3</w:t>
      </w:r>
      <w:r w:rsidR="005838EB" w:rsidRPr="006C1145">
        <w:rPr>
          <w:rFonts w:ascii="Times New Roman" w:eastAsia="Times New Roman" w:hAnsi="Times New Roman" w:cs="Times New Roman"/>
          <w:sz w:val="24"/>
          <w:szCs w:val="24"/>
        </w:rPr>
        <w:t xml:space="preserve"> million</w:t>
      </w:r>
      <w:r w:rsidR="00372369" w:rsidRPr="006C1145">
        <w:rPr>
          <w:rFonts w:ascii="Times New Roman" w:eastAsia="Times New Roman" w:hAnsi="Times New Roman" w:cs="Times New Roman"/>
          <w:sz w:val="24"/>
          <w:szCs w:val="24"/>
        </w:rPr>
        <w:t xml:space="preserve"> FTR revenue shortfall</w:t>
      </w:r>
      <w:r w:rsidR="00484D22">
        <w:rPr>
          <w:rFonts w:ascii="Times New Roman" w:eastAsia="Times New Roman" w:hAnsi="Times New Roman" w:cs="Times New Roman"/>
          <w:sz w:val="24"/>
          <w:szCs w:val="24"/>
        </w:rPr>
        <w:t>,</w:t>
      </w:r>
      <w:r w:rsidR="00372369" w:rsidRPr="006C1145">
        <w:rPr>
          <w:rFonts w:ascii="Times New Roman" w:eastAsia="Times New Roman" w:hAnsi="Times New Roman" w:cs="Times New Roman"/>
          <w:sz w:val="24"/>
          <w:szCs w:val="24"/>
        </w:rPr>
        <w:t xml:space="preserve"> </w:t>
      </w:r>
      <w:r w:rsidR="00B55368" w:rsidRPr="006C1145">
        <w:rPr>
          <w:rFonts w:ascii="Times New Roman" w:eastAsia="Times New Roman" w:hAnsi="Times New Roman" w:cs="Times New Roman"/>
          <w:sz w:val="24"/>
          <w:szCs w:val="24"/>
        </w:rPr>
        <w:t xml:space="preserve">and for the 2011/2012 </w:t>
      </w:r>
      <w:r w:rsidR="00736F0E" w:rsidRPr="006C1145">
        <w:rPr>
          <w:rFonts w:ascii="Times New Roman" w:eastAsia="Times New Roman" w:hAnsi="Times New Roman" w:cs="Times New Roman"/>
          <w:sz w:val="24"/>
          <w:szCs w:val="24"/>
        </w:rPr>
        <w:t>planning</w:t>
      </w:r>
      <w:r w:rsidR="00B55368" w:rsidRPr="006C1145">
        <w:rPr>
          <w:rFonts w:ascii="Times New Roman" w:eastAsia="Times New Roman" w:hAnsi="Times New Roman" w:cs="Times New Roman"/>
          <w:sz w:val="24"/>
          <w:szCs w:val="24"/>
        </w:rPr>
        <w:t xml:space="preserve"> period PJM underwent a revenue inadequacy equal to $192 million, which </w:t>
      </w:r>
      <w:r w:rsidR="00CE4C61" w:rsidRPr="006C1145">
        <w:rPr>
          <w:rFonts w:ascii="Times New Roman" w:eastAsia="Times New Roman" w:hAnsi="Times New Roman" w:cs="Times New Roman"/>
          <w:sz w:val="24"/>
          <w:szCs w:val="24"/>
        </w:rPr>
        <w:t>represent FTR</w:t>
      </w:r>
      <w:r w:rsidR="00B55368" w:rsidRPr="006C1145">
        <w:rPr>
          <w:rFonts w:ascii="Times New Roman" w:eastAsia="Times New Roman" w:hAnsi="Times New Roman" w:cs="Times New Roman"/>
          <w:sz w:val="24"/>
          <w:szCs w:val="24"/>
        </w:rPr>
        <w:t xml:space="preserve"> payout ratio</w:t>
      </w:r>
      <w:r w:rsidR="005838EB" w:rsidRPr="006C1145">
        <w:rPr>
          <w:rFonts w:ascii="Times New Roman" w:eastAsia="Times New Roman" w:hAnsi="Times New Roman" w:cs="Times New Roman"/>
          <w:sz w:val="24"/>
          <w:szCs w:val="24"/>
        </w:rPr>
        <w:t>s</w:t>
      </w:r>
      <w:r w:rsidR="00B55368" w:rsidRPr="006C1145">
        <w:rPr>
          <w:rFonts w:ascii="Times New Roman" w:eastAsia="Times New Roman" w:hAnsi="Times New Roman" w:cs="Times New Roman"/>
          <w:sz w:val="24"/>
          <w:szCs w:val="24"/>
        </w:rPr>
        <w:t xml:space="preserve"> of 85 percent and 81 </w:t>
      </w:r>
      <w:r w:rsidR="00736F0E" w:rsidRPr="006C1145">
        <w:rPr>
          <w:rFonts w:ascii="Times New Roman" w:eastAsia="Times New Roman" w:hAnsi="Times New Roman" w:cs="Times New Roman"/>
          <w:sz w:val="24"/>
          <w:szCs w:val="24"/>
        </w:rPr>
        <w:t>percent</w:t>
      </w:r>
      <w:r w:rsidR="00B55368" w:rsidRPr="006C1145">
        <w:rPr>
          <w:rFonts w:ascii="Times New Roman" w:eastAsia="Times New Roman" w:hAnsi="Times New Roman" w:cs="Times New Roman"/>
          <w:sz w:val="24"/>
          <w:szCs w:val="24"/>
        </w:rPr>
        <w:t>, respectively.  D</w:t>
      </w:r>
      <w:r w:rsidR="00372369" w:rsidRPr="006C1145">
        <w:rPr>
          <w:rFonts w:ascii="Times New Roman" w:eastAsia="Times New Roman" w:hAnsi="Times New Roman" w:cs="Times New Roman"/>
          <w:sz w:val="24"/>
          <w:szCs w:val="24"/>
        </w:rPr>
        <w:t>uring the 2012/2013 planning</w:t>
      </w:r>
      <w:r w:rsidR="00B55368" w:rsidRPr="006C1145">
        <w:rPr>
          <w:rFonts w:ascii="Times New Roman" w:eastAsia="Times New Roman" w:hAnsi="Times New Roman" w:cs="Times New Roman"/>
          <w:sz w:val="24"/>
          <w:szCs w:val="24"/>
        </w:rPr>
        <w:t xml:space="preserve"> </w:t>
      </w:r>
      <w:r w:rsidR="00372369" w:rsidRPr="006C1145">
        <w:rPr>
          <w:rFonts w:ascii="Times New Roman" w:eastAsia="Times New Roman" w:hAnsi="Times New Roman" w:cs="Times New Roman"/>
          <w:sz w:val="24"/>
          <w:szCs w:val="24"/>
        </w:rPr>
        <w:t>period</w:t>
      </w:r>
      <w:r w:rsidR="00D67515" w:rsidRPr="006C1145">
        <w:rPr>
          <w:rFonts w:ascii="Times New Roman" w:eastAsia="Times New Roman" w:hAnsi="Times New Roman" w:cs="Times New Roman"/>
          <w:sz w:val="24"/>
          <w:szCs w:val="24"/>
        </w:rPr>
        <w:t>,</w:t>
      </w:r>
      <w:r w:rsidR="00372369" w:rsidRPr="006C1145">
        <w:rPr>
          <w:rFonts w:ascii="Times New Roman" w:eastAsia="Times New Roman" w:hAnsi="Times New Roman" w:cs="Times New Roman"/>
          <w:sz w:val="24"/>
          <w:szCs w:val="24"/>
        </w:rPr>
        <w:t xml:space="preserve"> the payout ratio has continued to decline.</w:t>
      </w:r>
    </w:p>
    <w:p w:rsidR="00D162D7" w:rsidRDefault="00FC02E4" w:rsidP="006C1145">
      <w:pPr>
        <w:autoSpaceDE w:val="0"/>
        <w:autoSpaceDN w:val="0"/>
        <w:adjustRightInd w:val="0"/>
        <w:spacing w:after="0" w:line="480" w:lineRule="auto"/>
        <w:rPr>
          <w:sz w:val="24"/>
        </w:rPr>
      </w:pPr>
      <w:r w:rsidRPr="00070A7F">
        <w:rPr>
          <w:rFonts w:ascii="Times New Roman" w:hAnsi="Times New Roman" w:cs="Times New Roman"/>
          <w:sz w:val="24"/>
          <w:szCs w:val="24"/>
        </w:rPr>
        <w:lastRenderedPageBreak/>
        <w:tab/>
      </w:r>
      <w:r w:rsidR="00977E7F">
        <w:rPr>
          <w:rFonts w:ascii="Times New Roman" w:hAnsi="Times New Roman" w:cs="Times New Roman"/>
          <w:sz w:val="24"/>
          <w:szCs w:val="24"/>
        </w:rPr>
        <w:t xml:space="preserve">The </w:t>
      </w:r>
      <w:r w:rsidR="00697B16">
        <w:rPr>
          <w:rFonts w:ascii="Times New Roman" w:hAnsi="Times New Roman" w:cs="Times New Roman"/>
          <w:sz w:val="24"/>
          <w:szCs w:val="24"/>
        </w:rPr>
        <w:t xml:space="preserve">Complainant </w:t>
      </w:r>
      <w:r w:rsidR="00C56AB0" w:rsidRPr="00070A7F">
        <w:rPr>
          <w:rFonts w:ascii="Times New Roman" w:hAnsi="Times New Roman" w:cs="Times New Roman"/>
          <w:sz w:val="24"/>
          <w:szCs w:val="24"/>
        </w:rPr>
        <w:t>request</w:t>
      </w:r>
      <w:r w:rsidR="00697B16">
        <w:rPr>
          <w:rFonts w:ascii="Times New Roman" w:hAnsi="Times New Roman" w:cs="Times New Roman"/>
          <w:sz w:val="24"/>
          <w:szCs w:val="24"/>
        </w:rPr>
        <w:t>s</w:t>
      </w:r>
      <w:r w:rsidR="00C56AB0" w:rsidRPr="00070A7F">
        <w:rPr>
          <w:rFonts w:ascii="Times New Roman" w:hAnsi="Times New Roman" w:cs="Times New Roman"/>
          <w:sz w:val="24"/>
          <w:szCs w:val="24"/>
        </w:rPr>
        <w:t xml:space="preserve"> that FERC direct the PJM Interconnection, LLC (“PJM”) to make modifications to its </w:t>
      </w:r>
      <w:r w:rsidR="00CE4C61" w:rsidRPr="00070A7F">
        <w:rPr>
          <w:rFonts w:ascii="Times New Roman" w:hAnsi="Times New Roman" w:cs="Times New Roman"/>
          <w:sz w:val="24"/>
          <w:szCs w:val="24"/>
        </w:rPr>
        <w:t>tariff so</w:t>
      </w:r>
      <w:r w:rsidR="00C56AB0" w:rsidRPr="00070A7F">
        <w:rPr>
          <w:rFonts w:ascii="Times New Roman" w:hAnsi="Times New Roman" w:cs="Times New Roman"/>
          <w:sz w:val="24"/>
          <w:szCs w:val="24"/>
        </w:rPr>
        <w:t xml:space="preserve"> that FTRs are “funded as intended.”  The Comp</w:t>
      </w:r>
      <w:r w:rsidR="00697B16">
        <w:rPr>
          <w:rFonts w:ascii="Times New Roman" w:hAnsi="Times New Roman" w:cs="Times New Roman"/>
          <w:sz w:val="24"/>
          <w:szCs w:val="24"/>
        </w:rPr>
        <w:t xml:space="preserve">laint </w:t>
      </w:r>
      <w:r w:rsidR="00C56AB0" w:rsidRPr="00070A7F">
        <w:rPr>
          <w:rFonts w:ascii="Times New Roman" w:hAnsi="Times New Roman" w:cs="Times New Roman"/>
          <w:sz w:val="24"/>
          <w:szCs w:val="24"/>
        </w:rPr>
        <w:t>suggest</w:t>
      </w:r>
      <w:r w:rsidR="00697B16">
        <w:rPr>
          <w:rFonts w:ascii="Times New Roman" w:hAnsi="Times New Roman" w:cs="Times New Roman"/>
          <w:sz w:val="24"/>
          <w:szCs w:val="24"/>
        </w:rPr>
        <w:t>s</w:t>
      </w:r>
      <w:r w:rsidR="00C56AB0" w:rsidRPr="00070A7F">
        <w:rPr>
          <w:rFonts w:ascii="Times New Roman" w:hAnsi="Times New Roman" w:cs="Times New Roman"/>
          <w:sz w:val="24"/>
          <w:szCs w:val="24"/>
        </w:rPr>
        <w:t xml:space="preserve"> that the funding issue can be addressed by requiring that the </w:t>
      </w:r>
      <w:r w:rsidR="00697B16">
        <w:rPr>
          <w:rFonts w:ascii="Times New Roman" w:hAnsi="Times New Roman" w:cs="Times New Roman"/>
          <w:sz w:val="24"/>
          <w:szCs w:val="24"/>
        </w:rPr>
        <w:t>PJM T</w:t>
      </w:r>
      <w:r w:rsidR="00C56AB0" w:rsidRPr="00070A7F">
        <w:rPr>
          <w:rFonts w:ascii="Times New Roman" w:hAnsi="Times New Roman" w:cs="Times New Roman"/>
          <w:sz w:val="24"/>
          <w:szCs w:val="24"/>
        </w:rPr>
        <w:t xml:space="preserve">ariff be </w:t>
      </w:r>
      <w:r w:rsidR="00CE4C61" w:rsidRPr="00070A7F">
        <w:rPr>
          <w:rFonts w:ascii="Times New Roman" w:hAnsi="Times New Roman" w:cs="Times New Roman"/>
          <w:sz w:val="24"/>
          <w:szCs w:val="24"/>
        </w:rPr>
        <w:t>amended</w:t>
      </w:r>
      <w:r w:rsidR="00C56AB0" w:rsidRPr="00070A7F">
        <w:rPr>
          <w:rFonts w:ascii="Times New Roman" w:hAnsi="Times New Roman" w:cs="Times New Roman"/>
          <w:sz w:val="24"/>
          <w:szCs w:val="24"/>
        </w:rPr>
        <w:t xml:space="preserve"> “so that FTR holders are </w:t>
      </w:r>
      <w:r w:rsidR="00CE4C61" w:rsidRPr="00070A7F">
        <w:rPr>
          <w:rFonts w:ascii="Times New Roman" w:hAnsi="Times New Roman" w:cs="Times New Roman"/>
          <w:sz w:val="24"/>
          <w:szCs w:val="24"/>
        </w:rPr>
        <w:t>no longer</w:t>
      </w:r>
      <w:r w:rsidR="00C56AB0" w:rsidRPr="00070A7F">
        <w:rPr>
          <w:rFonts w:ascii="Times New Roman" w:hAnsi="Times New Roman" w:cs="Times New Roman"/>
          <w:sz w:val="24"/>
          <w:szCs w:val="24"/>
        </w:rPr>
        <w:t xml:space="preserve"> responsible for funding real-time congestion.”  T</w:t>
      </w:r>
      <w:r w:rsidR="005526F1" w:rsidRPr="00070A7F">
        <w:rPr>
          <w:rFonts w:ascii="Times New Roman" w:hAnsi="Times New Roman" w:cs="Times New Roman"/>
          <w:sz w:val="24"/>
          <w:szCs w:val="24"/>
        </w:rPr>
        <w:t>he</w:t>
      </w:r>
      <w:r w:rsidR="00E4275D" w:rsidRPr="00070A7F">
        <w:rPr>
          <w:rFonts w:ascii="Times New Roman" w:hAnsi="Times New Roman" w:cs="Times New Roman"/>
          <w:sz w:val="24"/>
          <w:szCs w:val="24"/>
        </w:rPr>
        <w:t xml:space="preserve"> </w:t>
      </w:r>
      <w:r w:rsidR="00697B16">
        <w:rPr>
          <w:rFonts w:ascii="Times New Roman" w:hAnsi="Times New Roman" w:cs="Times New Roman"/>
          <w:sz w:val="24"/>
          <w:szCs w:val="24"/>
        </w:rPr>
        <w:t xml:space="preserve">Complainant </w:t>
      </w:r>
      <w:r w:rsidR="00E4275D" w:rsidRPr="00070A7F">
        <w:rPr>
          <w:rFonts w:ascii="Times New Roman" w:hAnsi="Times New Roman" w:cs="Times New Roman"/>
          <w:sz w:val="24"/>
          <w:szCs w:val="24"/>
        </w:rPr>
        <w:t>maintain</w:t>
      </w:r>
      <w:r w:rsidR="00697B16">
        <w:rPr>
          <w:rFonts w:ascii="Times New Roman" w:hAnsi="Times New Roman" w:cs="Times New Roman"/>
          <w:sz w:val="24"/>
          <w:szCs w:val="24"/>
        </w:rPr>
        <w:t>s</w:t>
      </w:r>
      <w:r w:rsidR="00E4275D" w:rsidRPr="00070A7F">
        <w:rPr>
          <w:rFonts w:ascii="Times New Roman" w:hAnsi="Times New Roman" w:cs="Times New Roman"/>
          <w:sz w:val="24"/>
          <w:szCs w:val="24"/>
        </w:rPr>
        <w:t xml:space="preserve"> that, </w:t>
      </w:r>
      <w:r w:rsidR="00D67515" w:rsidRPr="00070A7F">
        <w:rPr>
          <w:rFonts w:ascii="Times New Roman" w:hAnsi="Times New Roman" w:cs="Times New Roman"/>
          <w:sz w:val="24"/>
          <w:szCs w:val="24"/>
        </w:rPr>
        <w:t xml:space="preserve">if </w:t>
      </w:r>
      <w:r w:rsidR="00E4275D" w:rsidRPr="00070A7F">
        <w:rPr>
          <w:rFonts w:ascii="Times New Roman" w:hAnsi="Times New Roman" w:cs="Times New Roman"/>
          <w:sz w:val="24"/>
          <w:szCs w:val="24"/>
        </w:rPr>
        <w:t>a single cause or beneficiary of a cost cannot reasonably be determined</w:t>
      </w:r>
      <w:r w:rsidR="00D01BE9" w:rsidRPr="00070A7F">
        <w:rPr>
          <w:rFonts w:ascii="Times New Roman" w:hAnsi="Times New Roman" w:cs="Times New Roman"/>
          <w:sz w:val="24"/>
          <w:szCs w:val="24"/>
        </w:rPr>
        <w:t>,</w:t>
      </w:r>
      <w:r w:rsidR="00E4275D" w:rsidRPr="00070A7F">
        <w:rPr>
          <w:rFonts w:ascii="Times New Roman" w:hAnsi="Times New Roman" w:cs="Times New Roman"/>
          <w:sz w:val="24"/>
          <w:szCs w:val="24"/>
        </w:rPr>
        <w:t xml:space="preserve"> it is most efficient to spread that cost out as broadly as possible</w:t>
      </w:r>
      <w:r w:rsidR="005526F1" w:rsidRPr="00070A7F">
        <w:rPr>
          <w:rFonts w:ascii="Times New Roman" w:hAnsi="Times New Roman" w:cs="Times New Roman"/>
          <w:sz w:val="24"/>
          <w:szCs w:val="24"/>
        </w:rPr>
        <w:t xml:space="preserve"> to </w:t>
      </w:r>
      <w:r w:rsidR="00E47178" w:rsidRPr="00070A7F">
        <w:rPr>
          <w:rFonts w:ascii="Times New Roman" w:hAnsi="Times New Roman" w:cs="Times New Roman"/>
          <w:sz w:val="24"/>
          <w:szCs w:val="24"/>
        </w:rPr>
        <w:t xml:space="preserve">all </w:t>
      </w:r>
      <w:r w:rsidR="003337A4">
        <w:rPr>
          <w:rFonts w:ascii="Times New Roman" w:hAnsi="Times New Roman" w:cs="Times New Roman"/>
          <w:sz w:val="24"/>
          <w:szCs w:val="24"/>
        </w:rPr>
        <w:t xml:space="preserve">retail </w:t>
      </w:r>
      <w:r w:rsidR="005526F1" w:rsidRPr="00070A7F">
        <w:rPr>
          <w:rFonts w:ascii="Times New Roman" w:hAnsi="Times New Roman" w:cs="Times New Roman"/>
          <w:sz w:val="24"/>
          <w:szCs w:val="24"/>
        </w:rPr>
        <w:t>transmission customers</w:t>
      </w:r>
      <w:r w:rsidR="00D01BE9" w:rsidRPr="00070A7F">
        <w:rPr>
          <w:rFonts w:ascii="Times New Roman" w:hAnsi="Times New Roman" w:cs="Times New Roman"/>
          <w:sz w:val="24"/>
          <w:szCs w:val="24"/>
        </w:rPr>
        <w:t xml:space="preserve">.  </w:t>
      </w:r>
      <w:r w:rsidR="005526F1" w:rsidRPr="00070A7F">
        <w:rPr>
          <w:rFonts w:ascii="Times New Roman" w:hAnsi="Times New Roman" w:cs="Times New Roman"/>
          <w:sz w:val="24"/>
          <w:szCs w:val="24"/>
        </w:rPr>
        <w:t>That is, t</w:t>
      </w:r>
      <w:r w:rsidR="00D01BE9" w:rsidRPr="00070A7F">
        <w:rPr>
          <w:rFonts w:ascii="Times New Roman" w:hAnsi="Times New Roman" w:cs="Times New Roman"/>
          <w:sz w:val="24"/>
          <w:szCs w:val="24"/>
        </w:rPr>
        <w:t xml:space="preserve">he </w:t>
      </w:r>
      <w:r w:rsidR="00697B16">
        <w:rPr>
          <w:rFonts w:ascii="Times New Roman" w:hAnsi="Times New Roman" w:cs="Times New Roman"/>
          <w:sz w:val="24"/>
          <w:szCs w:val="24"/>
        </w:rPr>
        <w:t>C</w:t>
      </w:r>
      <w:r w:rsidR="00D01BE9" w:rsidRPr="00070A7F">
        <w:rPr>
          <w:rFonts w:ascii="Times New Roman" w:hAnsi="Times New Roman" w:cs="Times New Roman"/>
          <w:sz w:val="24"/>
          <w:szCs w:val="24"/>
        </w:rPr>
        <w:t xml:space="preserve">omplaint </w:t>
      </w:r>
      <w:r w:rsidR="00430467" w:rsidRPr="00070A7F">
        <w:rPr>
          <w:rFonts w:ascii="Times New Roman" w:hAnsi="Times New Roman" w:cs="Times New Roman"/>
          <w:sz w:val="24"/>
          <w:szCs w:val="24"/>
        </w:rPr>
        <w:t>requests</w:t>
      </w:r>
      <w:r w:rsidR="00D01BE9" w:rsidRPr="00070A7F">
        <w:rPr>
          <w:rFonts w:ascii="Times New Roman" w:hAnsi="Times New Roman" w:cs="Times New Roman"/>
          <w:sz w:val="24"/>
          <w:szCs w:val="24"/>
        </w:rPr>
        <w:t xml:space="preserve"> that the </w:t>
      </w:r>
      <w:r w:rsidR="00736F0E" w:rsidRPr="00070A7F">
        <w:rPr>
          <w:rFonts w:ascii="Times New Roman" w:hAnsi="Times New Roman" w:cs="Times New Roman"/>
          <w:sz w:val="24"/>
          <w:szCs w:val="24"/>
        </w:rPr>
        <w:t>responsibility</w:t>
      </w:r>
      <w:r w:rsidR="00D01BE9" w:rsidRPr="00070A7F">
        <w:rPr>
          <w:rFonts w:ascii="Times New Roman" w:hAnsi="Times New Roman" w:cs="Times New Roman"/>
          <w:sz w:val="24"/>
          <w:szCs w:val="24"/>
        </w:rPr>
        <w:t xml:space="preserve"> for </w:t>
      </w:r>
      <w:r w:rsidR="00736F0E" w:rsidRPr="00070A7F">
        <w:rPr>
          <w:rFonts w:ascii="Times New Roman" w:hAnsi="Times New Roman" w:cs="Times New Roman"/>
          <w:sz w:val="24"/>
          <w:szCs w:val="24"/>
        </w:rPr>
        <w:t>real-time</w:t>
      </w:r>
      <w:r w:rsidR="00D01BE9" w:rsidRPr="00070A7F">
        <w:rPr>
          <w:rFonts w:ascii="Times New Roman" w:hAnsi="Times New Roman" w:cs="Times New Roman"/>
          <w:sz w:val="24"/>
          <w:szCs w:val="24"/>
        </w:rPr>
        <w:t xml:space="preserve"> congestion costs</w:t>
      </w:r>
      <w:r w:rsidR="007E4F78" w:rsidRPr="00070A7F">
        <w:rPr>
          <w:rFonts w:ascii="Times New Roman" w:hAnsi="Times New Roman" w:cs="Times New Roman"/>
          <w:sz w:val="24"/>
          <w:szCs w:val="24"/>
        </w:rPr>
        <w:t xml:space="preserve"> (or surpluses) </w:t>
      </w:r>
      <w:r w:rsidR="00D01BE9" w:rsidRPr="00070A7F">
        <w:rPr>
          <w:rFonts w:ascii="Times New Roman" w:hAnsi="Times New Roman" w:cs="Times New Roman"/>
          <w:sz w:val="24"/>
          <w:szCs w:val="24"/>
        </w:rPr>
        <w:t xml:space="preserve">be allocated to all </w:t>
      </w:r>
      <w:r w:rsidR="003337A4">
        <w:rPr>
          <w:rFonts w:ascii="Times New Roman" w:hAnsi="Times New Roman" w:cs="Times New Roman"/>
          <w:sz w:val="24"/>
          <w:szCs w:val="24"/>
        </w:rPr>
        <w:t xml:space="preserve">retail </w:t>
      </w:r>
      <w:r w:rsidR="00736F0E" w:rsidRPr="00070A7F">
        <w:rPr>
          <w:rFonts w:ascii="Times New Roman" w:hAnsi="Times New Roman" w:cs="Times New Roman"/>
          <w:sz w:val="24"/>
          <w:szCs w:val="24"/>
        </w:rPr>
        <w:t>transmission</w:t>
      </w:r>
      <w:r w:rsidR="00D01BE9" w:rsidRPr="00070A7F">
        <w:rPr>
          <w:rFonts w:ascii="Times New Roman" w:hAnsi="Times New Roman" w:cs="Times New Roman"/>
          <w:sz w:val="24"/>
          <w:szCs w:val="24"/>
        </w:rPr>
        <w:t xml:space="preserve"> system customers on a </w:t>
      </w:r>
      <w:r w:rsidR="00D01BE9" w:rsidRPr="00070A7F">
        <w:rPr>
          <w:rFonts w:ascii="Times New Roman" w:hAnsi="Times New Roman" w:cs="Times New Roman"/>
          <w:i/>
          <w:sz w:val="24"/>
          <w:szCs w:val="24"/>
        </w:rPr>
        <w:t xml:space="preserve">pro </w:t>
      </w:r>
      <w:r w:rsidR="00CE4C61" w:rsidRPr="00070A7F">
        <w:rPr>
          <w:rFonts w:ascii="Times New Roman" w:hAnsi="Times New Roman" w:cs="Times New Roman"/>
          <w:i/>
          <w:sz w:val="24"/>
          <w:szCs w:val="24"/>
        </w:rPr>
        <w:t>rata</w:t>
      </w:r>
      <w:r w:rsidR="00CE4C61" w:rsidRPr="00070A7F">
        <w:rPr>
          <w:rFonts w:ascii="Times New Roman" w:hAnsi="Times New Roman" w:cs="Times New Roman"/>
          <w:sz w:val="24"/>
          <w:szCs w:val="24"/>
        </w:rPr>
        <w:t xml:space="preserve"> basis</w:t>
      </w:r>
      <w:r w:rsidR="00D01BE9" w:rsidRPr="00070A7F">
        <w:rPr>
          <w:rFonts w:ascii="Times New Roman" w:hAnsi="Times New Roman" w:cs="Times New Roman"/>
          <w:sz w:val="24"/>
          <w:szCs w:val="24"/>
        </w:rPr>
        <w:t xml:space="preserve">, rather than any particular market participant or class of market participant.   </w:t>
      </w:r>
    </w:p>
    <w:p w:rsidR="008B5A0A" w:rsidRDefault="008B5A0A" w:rsidP="009719D4">
      <w:pPr>
        <w:pStyle w:val="Heading1"/>
        <w:spacing w:before="0" w:after="0"/>
        <w:rPr>
          <w:sz w:val="24"/>
        </w:rPr>
      </w:pPr>
    </w:p>
    <w:p w:rsidR="004135D3" w:rsidRPr="00E043D2" w:rsidRDefault="00C61DC8" w:rsidP="009719D4">
      <w:pPr>
        <w:pStyle w:val="Heading1"/>
        <w:spacing w:before="0" w:after="0"/>
        <w:rPr>
          <w:sz w:val="24"/>
        </w:rPr>
      </w:pPr>
      <w:r w:rsidRPr="00E043D2">
        <w:rPr>
          <w:sz w:val="24"/>
        </w:rPr>
        <w:t>DISCUSSIO</w:t>
      </w:r>
      <w:r w:rsidR="000B0ED6" w:rsidRPr="00E043D2">
        <w:rPr>
          <w:sz w:val="24"/>
        </w:rPr>
        <w:t>N</w:t>
      </w:r>
    </w:p>
    <w:p w:rsidR="003337A4" w:rsidRDefault="003277FA" w:rsidP="004479AF">
      <w:pPr>
        <w:spacing w:after="0" w:line="480" w:lineRule="auto"/>
        <w:ind w:firstLine="720"/>
        <w:rPr>
          <w:rFonts w:ascii="Times New Roman" w:eastAsia="Times New Roman" w:hAnsi="Times New Roman" w:cs="Times New Roman"/>
          <w:sz w:val="24"/>
          <w:szCs w:val="24"/>
        </w:rPr>
      </w:pPr>
      <w:r w:rsidRPr="00E043D2">
        <w:rPr>
          <w:rFonts w:ascii="Times New Roman" w:eastAsia="Times New Roman" w:hAnsi="Times New Roman" w:cs="Times New Roman"/>
          <w:sz w:val="24"/>
          <w:szCs w:val="24"/>
        </w:rPr>
        <w:t xml:space="preserve">The Ohio Commission </w:t>
      </w:r>
      <w:r w:rsidR="001054C9">
        <w:rPr>
          <w:rFonts w:ascii="Times New Roman" w:eastAsia="Times New Roman" w:hAnsi="Times New Roman" w:cs="Times New Roman"/>
          <w:sz w:val="24"/>
          <w:szCs w:val="24"/>
        </w:rPr>
        <w:t xml:space="preserve">agrees </w:t>
      </w:r>
      <w:r w:rsidRPr="00E043D2">
        <w:rPr>
          <w:rFonts w:ascii="Times New Roman" w:eastAsia="Times New Roman" w:hAnsi="Times New Roman" w:cs="Times New Roman"/>
          <w:sz w:val="24"/>
          <w:szCs w:val="24"/>
        </w:rPr>
        <w:t xml:space="preserve">that </w:t>
      </w:r>
      <w:r w:rsidR="00697B16">
        <w:rPr>
          <w:rFonts w:ascii="Times New Roman" w:eastAsia="Times New Roman" w:hAnsi="Times New Roman" w:cs="Times New Roman"/>
          <w:sz w:val="24"/>
          <w:szCs w:val="24"/>
        </w:rPr>
        <w:t>underfunding of FTRs is a significant issue that FERC should address.  H</w:t>
      </w:r>
      <w:r w:rsidR="00AF1F71" w:rsidRPr="00E043D2">
        <w:rPr>
          <w:rFonts w:ascii="Times New Roman" w:eastAsia="Times New Roman" w:hAnsi="Times New Roman" w:cs="Times New Roman"/>
          <w:sz w:val="24"/>
          <w:szCs w:val="24"/>
        </w:rPr>
        <w:t>owever</w:t>
      </w:r>
      <w:r w:rsidR="00CE4C61" w:rsidRPr="00E043D2">
        <w:rPr>
          <w:rFonts w:ascii="Times New Roman" w:eastAsia="Times New Roman" w:hAnsi="Times New Roman" w:cs="Times New Roman"/>
          <w:sz w:val="24"/>
          <w:szCs w:val="24"/>
        </w:rPr>
        <w:t xml:space="preserve">, </w:t>
      </w:r>
      <w:r w:rsidR="00CE4C61">
        <w:rPr>
          <w:rFonts w:ascii="Times New Roman" w:eastAsia="Times New Roman" w:hAnsi="Times New Roman" w:cs="Times New Roman"/>
          <w:sz w:val="24"/>
          <w:szCs w:val="24"/>
        </w:rPr>
        <w:t>the</w:t>
      </w:r>
      <w:r w:rsidR="009F12A5">
        <w:rPr>
          <w:rFonts w:ascii="Times New Roman" w:eastAsia="Times New Roman" w:hAnsi="Times New Roman" w:cs="Times New Roman"/>
          <w:sz w:val="24"/>
          <w:szCs w:val="24"/>
        </w:rPr>
        <w:t xml:space="preserve"> Ohio Commission</w:t>
      </w:r>
      <w:r w:rsidR="00697B16">
        <w:rPr>
          <w:rFonts w:ascii="Times New Roman" w:eastAsia="Times New Roman" w:hAnsi="Times New Roman" w:cs="Times New Roman"/>
          <w:sz w:val="24"/>
          <w:szCs w:val="24"/>
        </w:rPr>
        <w:t xml:space="preserve"> </w:t>
      </w:r>
      <w:r w:rsidR="003337A4">
        <w:rPr>
          <w:rFonts w:ascii="Times New Roman" w:eastAsia="Times New Roman" w:hAnsi="Times New Roman" w:cs="Times New Roman"/>
          <w:sz w:val="24"/>
          <w:szCs w:val="24"/>
        </w:rPr>
        <w:t>strongly disagree</w:t>
      </w:r>
      <w:r w:rsidR="009F12A5">
        <w:rPr>
          <w:rFonts w:ascii="Times New Roman" w:eastAsia="Times New Roman" w:hAnsi="Times New Roman" w:cs="Times New Roman"/>
          <w:sz w:val="24"/>
          <w:szCs w:val="24"/>
        </w:rPr>
        <w:t>s</w:t>
      </w:r>
      <w:r w:rsidR="003337A4">
        <w:rPr>
          <w:rFonts w:ascii="Times New Roman" w:eastAsia="Times New Roman" w:hAnsi="Times New Roman" w:cs="Times New Roman"/>
          <w:sz w:val="24"/>
          <w:szCs w:val="24"/>
        </w:rPr>
        <w:t xml:space="preserve"> with the Complainants attestation that short-falls in the FTR markets should be shifted to retail transmission customers.  Retail </w:t>
      </w:r>
      <w:r w:rsidR="00A055B9">
        <w:rPr>
          <w:rFonts w:ascii="Times New Roman" w:eastAsia="Times New Roman" w:hAnsi="Times New Roman" w:cs="Times New Roman"/>
          <w:sz w:val="24"/>
          <w:szCs w:val="24"/>
        </w:rPr>
        <w:t xml:space="preserve">transmission </w:t>
      </w:r>
      <w:r w:rsidR="003337A4">
        <w:rPr>
          <w:rFonts w:ascii="Times New Roman" w:eastAsia="Times New Roman" w:hAnsi="Times New Roman" w:cs="Times New Roman"/>
          <w:sz w:val="24"/>
          <w:szCs w:val="24"/>
        </w:rPr>
        <w:t xml:space="preserve">customers are not the cause of deficiencies in the </w:t>
      </w:r>
      <w:r w:rsidR="00493782">
        <w:rPr>
          <w:rFonts w:ascii="Times New Roman" w:eastAsia="Times New Roman" w:hAnsi="Times New Roman" w:cs="Times New Roman"/>
          <w:sz w:val="24"/>
          <w:szCs w:val="24"/>
        </w:rPr>
        <w:t>FTR markets</w:t>
      </w:r>
      <w:r w:rsidR="003337A4">
        <w:rPr>
          <w:rFonts w:ascii="Times New Roman" w:eastAsia="Times New Roman" w:hAnsi="Times New Roman" w:cs="Times New Roman"/>
          <w:sz w:val="24"/>
          <w:szCs w:val="24"/>
        </w:rPr>
        <w:t xml:space="preserve"> and should not be burdened with paying the costs.  </w:t>
      </w:r>
    </w:p>
    <w:p w:rsidR="00E01515" w:rsidRDefault="003337A4" w:rsidP="004479A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Complainants efforts and that of the PJM should be to make </w:t>
      </w:r>
      <w:r w:rsidR="00697B16">
        <w:rPr>
          <w:rFonts w:ascii="Times New Roman" w:eastAsia="Times New Roman" w:hAnsi="Times New Roman" w:cs="Times New Roman"/>
          <w:sz w:val="24"/>
          <w:szCs w:val="24"/>
        </w:rPr>
        <w:t>reasonable</w:t>
      </w:r>
      <w:r>
        <w:rPr>
          <w:rFonts w:ascii="Times New Roman" w:eastAsia="Times New Roman" w:hAnsi="Times New Roman" w:cs="Times New Roman"/>
          <w:sz w:val="24"/>
          <w:szCs w:val="24"/>
        </w:rPr>
        <w:t xml:space="preserve"> </w:t>
      </w:r>
      <w:r w:rsidR="00493782">
        <w:rPr>
          <w:rFonts w:ascii="Times New Roman" w:eastAsia="Times New Roman" w:hAnsi="Times New Roman" w:cs="Times New Roman"/>
          <w:sz w:val="24"/>
          <w:szCs w:val="24"/>
        </w:rPr>
        <w:t>FTR market</w:t>
      </w:r>
      <w:r w:rsidR="00697B16">
        <w:rPr>
          <w:rFonts w:ascii="Times New Roman" w:eastAsia="Times New Roman" w:hAnsi="Times New Roman" w:cs="Times New Roman"/>
          <w:sz w:val="24"/>
          <w:szCs w:val="24"/>
        </w:rPr>
        <w:t xml:space="preserve"> fixes</w:t>
      </w:r>
      <w:r>
        <w:rPr>
          <w:rFonts w:ascii="Times New Roman" w:eastAsia="Times New Roman" w:hAnsi="Times New Roman" w:cs="Times New Roman"/>
          <w:sz w:val="24"/>
          <w:szCs w:val="24"/>
        </w:rPr>
        <w:t xml:space="preserve">.   </w:t>
      </w:r>
      <w:r w:rsidR="00FE625D" w:rsidRPr="00E043D2">
        <w:rPr>
          <w:rFonts w:ascii="Times New Roman" w:eastAsia="Times New Roman" w:hAnsi="Times New Roman" w:cs="Times New Roman"/>
          <w:sz w:val="24"/>
          <w:szCs w:val="24"/>
        </w:rPr>
        <w:t xml:space="preserve">The Ohio Commission submits that it is PJM’s responsibility to ensure that wholesale markets, including the FTR market, </w:t>
      </w:r>
      <w:r w:rsidR="00057E1A">
        <w:rPr>
          <w:rFonts w:ascii="Times New Roman" w:eastAsia="Times New Roman" w:hAnsi="Times New Roman" w:cs="Times New Roman"/>
          <w:sz w:val="24"/>
          <w:szCs w:val="24"/>
        </w:rPr>
        <w:t>are</w:t>
      </w:r>
      <w:r w:rsidR="00FE625D" w:rsidRPr="00E043D2">
        <w:rPr>
          <w:rFonts w:ascii="Times New Roman" w:eastAsia="Times New Roman" w:hAnsi="Times New Roman" w:cs="Times New Roman"/>
          <w:sz w:val="24"/>
          <w:szCs w:val="24"/>
        </w:rPr>
        <w:t xml:space="preserve"> operating </w:t>
      </w:r>
      <w:r w:rsidR="00697B16">
        <w:rPr>
          <w:rFonts w:ascii="Times New Roman" w:eastAsia="Times New Roman" w:hAnsi="Times New Roman" w:cs="Times New Roman"/>
          <w:sz w:val="24"/>
          <w:szCs w:val="24"/>
        </w:rPr>
        <w:t>as</w:t>
      </w:r>
      <w:r w:rsidR="00E01515">
        <w:rPr>
          <w:rFonts w:ascii="Times New Roman" w:eastAsia="Times New Roman" w:hAnsi="Times New Roman" w:cs="Times New Roman"/>
          <w:sz w:val="24"/>
          <w:szCs w:val="24"/>
        </w:rPr>
        <w:t xml:space="preserve"> intended</w:t>
      </w:r>
      <w:r w:rsidR="006D5FAE">
        <w:rPr>
          <w:rFonts w:ascii="Times New Roman" w:eastAsia="Times New Roman" w:hAnsi="Times New Roman" w:cs="Times New Roman"/>
          <w:sz w:val="24"/>
          <w:szCs w:val="24"/>
        </w:rPr>
        <w:t xml:space="preserve"> and as described in its Tariff so </w:t>
      </w:r>
      <w:r w:rsidR="00FE625D" w:rsidRPr="00E043D2">
        <w:rPr>
          <w:rFonts w:ascii="Times New Roman" w:eastAsia="Times New Roman" w:hAnsi="Times New Roman" w:cs="Times New Roman"/>
          <w:sz w:val="24"/>
          <w:szCs w:val="24"/>
        </w:rPr>
        <w:t>that</w:t>
      </w:r>
      <w:r w:rsidR="00E01515">
        <w:rPr>
          <w:rFonts w:ascii="Times New Roman" w:eastAsia="Times New Roman" w:hAnsi="Times New Roman" w:cs="Times New Roman"/>
          <w:sz w:val="24"/>
          <w:szCs w:val="24"/>
        </w:rPr>
        <w:t xml:space="preserve"> FTR holders are not </w:t>
      </w:r>
      <w:r w:rsidR="00057E1A">
        <w:rPr>
          <w:rFonts w:ascii="Times New Roman" w:eastAsia="Times New Roman" w:hAnsi="Times New Roman" w:cs="Times New Roman"/>
          <w:sz w:val="24"/>
          <w:szCs w:val="24"/>
        </w:rPr>
        <w:t>unfairly</w:t>
      </w:r>
      <w:r w:rsidR="006D5FAE">
        <w:rPr>
          <w:rFonts w:ascii="Times New Roman" w:eastAsia="Times New Roman" w:hAnsi="Times New Roman" w:cs="Times New Roman"/>
          <w:sz w:val="24"/>
          <w:szCs w:val="24"/>
        </w:rPr>
        <w:t xml:space="preserve"> or unreasonably</w:t>
      </w:r>
      <w:r w:rsidR="00057E1A">
        <w:rPr>
          <w:rFonts w:ascii="Times New Roman" w:eastAsia="Times New Roman" w:hAnsi="Times New Roman" w:cs="Times New Roman"/>
          <w:sz w:val="24"/>
          <w:szCs w:val="24"/>
        </w:rPr>
        <w:t xml:space="preserve"> </w:t>
      </w:r>
      <w:r w:rsidR="00E01515">
        <w:rPr>
          <w:rFonts w:ascii="Times New Roman" w:eastAsia="Times New Roman" w:hAnsi="Times New Roman" w:cs="Times New Roman"/>
          <w:sz w:val="24"/>
          <w:szCs w:val="24"/>
        </w:rPr>
        <w:t>underfunded and so that</w:t>
      </w:r>
      <w:r w:rsidR="006D5FAE">
        <w:rPr>
          <w:rFonts w:ascii="Times New Roman" w:eastAsia="Times New Roman" w:hAnsi="Times New Roman" w:cs="Times New Roman"/>
          <w:sz w:val="24"/>
          <w:szCs w:val="24"/>
        </w:rPr>
        <w:t xml:space="preserve"> </w:t>
      </w:r>
      <w:r w:rsidR="009F12A5">
        <w:rPr>
          <w:rFonts w:ascii="Times New Roman" w:eastAsia="Times New Roman" w:hAnsi="Times New Roman" w:cs="Times New Roman"/>
          <w:sz w:val="24"/>
          <w:szCs w:val="24"/>
        </w:rPr>
        <w:t xml:space="preserve">retail </w:t>
      </w:r>
      <w:r w:rsidR="00E01515">
        <w:rPr>
          <w:rFonts w:ascii="Times New Roman" w:eastAsia="Times New Roman" w:hAnsi="Times New Roman" w:cs="Times New Roman"/>
          <w:sz w:val="24"/>
          <w:szCs w:val="24"/>
        </w:rPr>
        <w:t>transmission customers are</w:t>
      </w:r>
      <w:r w:rsidR="00FE625D" w:rsidRPr="00E043D2">
        <w:rPr>
          <w:rFonts w:ascii="Times New Roman" w:eastAsia="Times New Roman" w:hAnsi="Times New Roman" w:cs="Times New Roman"/>
          <w:sz w:val="24"/>
          <w:szCs w:val="24"/>
        </w:rPr>
        <w:t xml:space="preserve"> not burdened with additional payments for </w:t>
      </w:r>
      <w:r w:rsidR="006D5FAE">
        <w:rPr>
          <w:rFonts w:ascii="Times New Roman" w:eastAsia="Times New Roman" w:hAnsi="Times New Roman" w:cs="Times New Roman"/>
          <w:sz w:val="24"/>
          <w:szCs w:val="24"/>
        </w:rPr>
        <w:t xml:space="preserve">market </w:t>
      </w:r>
      <w:r w:rsidR="00FE625D" w:rsidRPr="00E043D2">
        <w:rPr>
          <w:rFonts w:ascii="Times New Roman" w:eastAsia="Times New Roman" w:hAnsi="Times New Roman" w:cs="Times New Roman"/>
          <w:sz w:val="24"/>
          <w:szCs w:val="24"/>
        </w:rPr>
        <w:t xml:space="preserve">revenue shortfalls caused by </w:t>
      </w:r>
      <w:r w:rsidR="00057E1A">
        <w:rPr>
          <w:rFonts w:ascii="Times New Roman" w:eastAsia="Times New Roman" w:hAnsi="Times New Roman" w:cs="Times New Roman"/>
          <w:sz w:val="24"/>
          <w:szCs w:val="24"/>
        </w:rPr>
        <w:t>deficient</w:t>
      </w:r>
      <w:r w:rsidR="00FE625D" w:rsidRPr="00E043D2">
        <w:rPr>
          <w:rFonts w:ascii="Times New Roman" w:eastAsia="Times New Roman" w:hAnsi="Times New Roman" w:cs="Times New Roman"/>
          <w:sz w:val="24"/>
          <w:szCs w:val="24"/>
        </w:rPr>
        <w:t xml:space="preserve"> market</w:t>
      </w:r>
      <w:r w:rsidR="006D5FAE">
        <w:rPr>
          <w:rFonts w:ascii="Times New Roman" w:eastAsia="Times New Roman" w:hAnsi="Times New Roman" w:cs="Times New Roman"/>
          <w:sz w:val="24"/>
          <w:szCs w:val="24"/>
        </w:rPr>
        <w:t xml:space="preserve"> design and operation. </w:t>
      </w:r>
      <w:r w:rsidR="00057E1A">
        <w:rPr>
          <w:rFonts w:ascii="Times New Roman" w:eastAsia="Times New Roman" w:hAnsi="Times New Roman" w:cs="Times New Roman"/>
          <w:sz w:val="24"/>
          <w:szCs w:val="24"/>
        </w:rPr>
        <w:t xml:space="preserve"> </w:t>
      </w:r>
      <w:r w:rsidR="00FE625D" w:rsidRPr="00E043D2">
        <w:rPr>
          <w:rFonts w:ascii="Times New Roman" w:eastAsia="Times New Roman" w:hAnsi="Times New Roman" w:cs="Times New Roman"/>
          <w:sz w:val="24"/>
          <w:szCs w:val="24"/>
        </w:rPr>
        <w:t xml:space="preserve">Therefore, the Ohio Commission recommends that, </w:t>
      </w:r>
      <w:r w:rsidR="00EF6BDF">
        <w:rPr>
          <w:rFonts w:ascii="Times New Roman" w:eastAsia="Times New Roman" w:hAnsi="Times New Roman" w:cs="Times New Roman"/>
          <w:sz w:val="24"/>
          <w:szCs w:val="24"/>
        </w:rPr>
        <w:t xml:space="preserve">instead of approving </w:t>
      </w:r>
      <w:r w:rsidR="006D5FAE">
        <w:rPr>
          <w:rFonts w:ascii="Times New Roman" w:eastAsia="Times New Roman" w:hAnsi="Times New Roman" w:cs="Times New Roman"/>
          <w:sz w:val="24"/>
          <w:szCs w:val="24"/>
        </w:rPr>
        <w:t xml:space="preserve">Complainants’ request </w:t>
      </w:r>
      <w:r w:rsidR="00FE625D" w:rsidRPr="00E043D2">
        <w:rPr>
          <w:rFonts w:ascii="Times New Roman" w:eastAsia="Times New Roman" w:hAnsi="Times New Roman" w:cs="Times New Roman"/>
          <w:sz w:val="24"/>
          <w:szCs w:val="24"/>
        </w:rPr>
        <w:t xml:space="preserve">to establish a </w:t>
      </w:r>
      <w:r w:rsidR="00057E1A">
        <w:rPr>
          <w:rFonts w:ascii="Times New Roman" w:eastAsia="Times New Roman" w:hAnsi="Times New Roman" w:cs="Times New Roman"/>
          <w:sz w:val="24"/>
          <w:szCs w:val="24"/>
        </w:rPr>
        <w:t xml:space="preserve">new </w:t>
      </w:r>
      <w:proofErr w:type="spellStart"/>
      <w:r w:rsidR="00FE625D" w:rsidRPr="00E043D2">
        <w:rPr>
          <w:rFonts w:ascii="Times New Roman" w:eastAsia="Times New Roman" w:hAnsi="Times New Roman" w:cs="Times New Roman"/>
          <w:sz w:val="24"/>
          <w:szCs w:val="24"/>
        </w:rPr>
        <w:t>nonbypassable</w:t>
      </w:r>
      <w:proofErr w:type="spellEnd"/>
      <w:r w:rsidR="00E01515">
        <w:rPr>
          <w:rFonts w:ascii="Times New Roman" w:eastAsia="Times New Roman" w:hAnsi="Times New Roman" w:cs="Times New Roman"/>
          <w:sz w:val="24"/>
          <w:szCs w:val="24"/>
        </w:rPr>
        <w:t xml:space="preserve"> charge to </w:t>
      </w:r>
      <w:r w:rsidR="00057E1A">
        <w:rPr>
          <w:rFonts w:ascii="Times New Roman" w:eastAsia="Times New Roman" w:hAnsi="Times New Roman" w:cs="Times New Roman"/>
          <w:sz w:val="24"/>
          <w:szCs w:val="24"/>
        </w:rPr>
        <w:t xml:space="preserve">be </w:t>
      </w:r>
      <w:r w:rsidR="00057E1A">
        <w:rPr>
          <w:rFonts w:ascii="Times New Roman" w:eastAsia="Times New Roman" w:hAnsi="Times New Roman" w:cs="Times New Roman"/>
          <w:sz w:val="24"/>
          <w:szCs w:val="24"/>
        </w:rPr>
        <w:lastRenderedPageBreak/>
        <w:t xml:space="preserve">assessed to retail </w:t>
      </w:r>
      <w:r w:rsidR="00A055B9">
        <w:rPr>
          <w:rFonts w:ascii="Times New Roman" w:eastAsia="Times New Roman" w:hAnsi="Times New Roman" w:cs="Times New Roman"/>
          <w:sz w:val="24"/>
          <w:szCs w:val="24"/>
        </w:rPr>
        <w:t xml:space="preserve">transmission </w:t>
      </w:r>
      <w:r w:rsidR="00057E1A">
        <w:rPr>
          <w:rFonts w:ascii="Times New Roman" w:eastAsia="Times New Roman" w:hAnsi="Times New Roman" w:cs="Times New Roman"/>
          <w:sz w:val="24"/>
          <w:szCs w:val="24"/>
        </w:rPr>
        <w:t>customers</w:t>
      </w:r>
      <w:r w:rsidR="00CE4C61" w:rsidRPr="00E043D2">
        <w:rPr>
          <w:rFonts w:ascii="Times New Roman" w:eastAsia="Times New Roman" w:hAnsi="Times New Roman" w:cs="Times New Roman"/>
          <w:sz w:val="24"/>
          <w:szCs w:val="24"/>
        </w:rPr>
        <w:t>, FERC</w:t>
      </w:r>
      <w:r w:rsidR="00FE625D" w:rsidRPr="00E043D2">
        <w:rPr>
          <w:rFonts w:ascii="Times New Roman" w:eastAsia="Times New Roman" w:hAnsi="Times New Roman" w:cs="Times New Roman"/>
          <w:sz w:val="24"/>
          <w:szCs w:val="24"/>
        </w:rPr>
        <w:t xml:space="preserve"> should </w:t>
      </w:r>
      <w:r w:rsidR="006D5FAE">
        <w:rPr>
          <w:rFonts w:ascii="Times New Roman" w:eastAsia="Times New Roman" w:hAnsi="Times New Roman" w:cs="Times New Roman"/>
          <w:sz w:val="24"/>
          <w:szCs w:val="24"/>
        </w:rPr>
        <w:t xml:space="preserve">direct </w:t>
      </w:r>
      <w:r w:rsidR="00FE625D" w:rsidRPr="00E043D2">
        <w:rPr>
          <w:rFonts w:ascii="Times New Roman" w:eastAsia="Times New Roman" w:hAnsi="Times New Roman" w:cs="Times New Roman"/>
          <w:sz w:val="24"/>
          <w:szCs w:val="24"/>
        </w:rPr>
        <w:t>PJM</w:t>
      </w:r>
      <w:r w:rsidR="006D5FAE">
        <w:rPr>
          <w:rFonts w:ascii="Times New Roman" w:eastAsia="Times New Roman" w:hAnsi="Times New Roman" w:cs="Times New Roman"/>
          <w:sz w:val="24"/>
          <w:szCs w:val="24"/>
        </w:rPr>
        <w:t>, with input from its I</w:t>
      </w:r>
      <w:r w:rsidR="00EF6BDF">
        <w:rPr>
          <w:rFonts w:ascii="Times New Roman" w:eastAsia="Times New Roman" w:hAnsi="Times New Roman" w:cs="Times New Roman"/>
          <w:sz w:val="24"/>
          <w:szCs w:val="24"/>
        </w:rPr>
        <w:t xml:space="preserve">ndependent </w:t>
      </w:r>
      <w:r w:rsidR="00FE625D" w:rsidRPr="00E043D2">
        <w:rPr>
          <w:rFonts w:ascii="Times New Roman" w:eastAsia="Times New Roman" w:hAnsi="Times New Roman" w:cs="Times New Roman"/>
          <w:sz w:val="24"/>
          <w:szCs w:val="24"/>
        </w:rPr>
        <w:t>Market Monitor</w:t>
      </w:r>
      <w:r w:rsidR="006D5FAE">
        <w:rPr>
          <w:rFonts w:ascii="Times New Roman" w:eastAsia="Times New Roman" w:hAnsi="Times New Roman" w:cs="Times New Roman"/>
          <w:sz w:val="24"/>
          <w:szCs w:val="24"/>
        </w:rPr>
        <w:t>,</w:t>
      </w:r>
      <w:r w:rsidR="00FE625D" w:rsidRPr="00E043D2">
        <w:rPr>
          <w:rFonts w:ascii="Times New Roman" w:eastAsia="Times New Roman" w:hAnsi="Times New Roman" w:cs="Times New Roman"/>
          <w:sz w:val="24"/>
          <w:szCs w:val="24"/>
        </w:rPr>
        <w:t xml:space="preserve"> </w:t>
      </w:r>
      <w:r w:rsidR="006D5FAE">
        <w:rPr>
          <w:rFonts w:ascii="Times New Roman" w:eastAsia="Times New Roman" w:hAnsi="Times New Roman" w:cs="Times New Roman"/>
          <w:sz w:val="24"/>
          <w:szCs w:val="24"/>
        </w:rPr>
        <w:t xml:space="preserve">to address each market design and operational deficiency and provide a set of solutions to be considered and approved by FERC after appropriate due process for other interested parties, including the Ohio Commission. </w:t>
      </w:r>
      <w:r w:rsidR="00E01515">
        <w:rPr>
          <w:rFonts w:ascii="Times New Roman" w:eastAsia="Times New Roman" w:hAnsi="Times New Roman" w:cs="Times New Roman"/>
          <w:sz w:val="24"/>
          <w:szCs w:val="24"/>
        </w:rPr>
        <w:t xml:space="preserve"> </w:t>
      </w:r>
      <w:r w:rsidR="00FE625D" w:rsidRPr="00E043D2">
        <w:rPr>
          <w:rFonts w:ascii="Times New Roman" w:eastAsia="Times New Roman" w:hAnsi="Times New Roman" w:cs="Times New Roman"/>
          <w:sz w:val="24"/>
          <w:szCs w:val="24"/>
        </w:rPr>
        <w:t xml:space="preserve"> </w:t>
      </w:r>
      <w:r w:rsidR="00CE4C61" w:rsidRPr="00CC6741">
        <w:rPr>
          <w:rFonts w:ascii="Times New Roman" w:eastAsia="Times New Roman" w:hAnsi="Times New Roman" w:cs="Times New Roman"/>
          <w:sz w:val="24"/>
          <w:szCs w:val="24"/>
        </w:rPr>
        <w:t>In response to a 2011 complaint filed by Complainants, the Independent Market Monitor proposed that market solutions (rather than a change in the funding mechanism) should be used to correct the problem of FTR underfunding. Specifically, the Independent Market Monitor recommended a reduction in the sale of FTRs. He explained that a decline in the value of FTRs can be expected when they are oversold. As a result, in order to meet the goal of full funding, fewer FTRs should be sold to reflect the reduced capability of the transmission system.</w:t>
      </w:r>
      <w:r w:rsidR="00CE4C61" w:rsidRPr="00CC6741">
        <w:t xml:space="preserve"> </w:t>
      </w:r>
      <w:r w:rsidR="00CE4C61" w:rsidRPr="00E506D7">
        <w:rPr>
          <w:rStyle w:val="FootnoteReference"/>
          <w:rFonts w:ascii="Times New Roman" w:eastAsia="Times New Roman" w:hAnsi="Times New Roman" w:cs="Times New Roman"/>
          <w:sz w:val="24"/>
          <w:szCs w:val="24"/>
        </w:rPr>
        <w:footnoteReference w:id="7"/>
      </w:r>
      <w:r w:rsidR="00CE4C61" w:rsidRPr="00E506D7">
        <w:rPr>
          <w:rStyle w:val="FootnoteReference"/>
        </w:rPr>
        <w:t xml:space="preserve">  </w:t>
      </w:r>
    </w:p>
    <w:p w:rsidR="003337A4" w:rsidRDefault="003337A4" w:rsidP="00CE4C61">
      <w:pPr>
        <w:spacing w:after="0" w:line="480" w:lineRule="auto"/>
        <w:ind w:firstLine="720"/>
        <w:rPr>
          <w:rFonts w:ascii="Times New Roman" w:eastAsia="Times New Roman" w:hAnsi="Times New Roman" w:cs="Times New Roman"/>
          <w:sz w:val="24"/>
          <w:szCs w:val="24"/>
        </w:rPr>
      </w:pPr>
      <w:r w:rsidRPr="00CE4C61">
        <w:rPr>
          <w:rFonts w:ascii="Times New Roman" w:eastAsia="Times New Roman" w:hAnsi="Times New Roman" w:cs="Times New Roman"/>
          <w:sz w:val="24"/>
          <w:szCs w:val="24"/>
        </w:rPr>
        <w:t xml:space="preserve">The </w:t>
      </w:r>
      <w:r w:rsidR="00CE4C61">
        <w:rPr>
          <w:rFonts w:ascii="Times New Roman" w:eastAsia="Times New Roman" w:hAnsi="Times New Roman" w:cs="Times New Roman"/>
          <w:sz w:val="24"/>
          <w:szCs w:val="24"/>
        </w:rPr>
        <w:t>proposed charge unfairly s</w:t>
      </w:r>
      <w:r w:rsidRPr="00CE4C61">
        <w:rPr>
          <w:rFonts w:ascii="Times New Roman" w:eastAsia="Times New Roman" w:hAnsi="Times New Roman" w:cs="Times New Roman"/>
          <w:sz w:val="24"/>
          <w:szCs w:val="24"/>
        </w:rPr>
        <w:t xml:space="preserve">hifts </w:t>
      </w:r>
      <w:r w:rsidR="00CE4C61">
        <w:rPr>
          <w:rFonts w:ascii="Times New Roman" w:eastAsia="Times New Roman" w:hAnsi="Times New Roman" w:cs="Times New Roman"/>
          <w:sz w:val="24"/>
          <w:szCs w:val="24"/>
        </w:rPr>
        <w:t>the burden of market deficiencies to r</w:t>
      </w:r>
      <w:r w:rsidRPr="00CE4C61">
        <w:rPr>
          <w:rFonts w:ascii="Times New Roman" w:eastAsia="Times New Roman" w:hAnsi="Times New Roman" w:cs="Times New Roman"/>
          <w:sz w:val="24"/>
          <w:szCs w:val="24"/>
        </w:rPr>
        <w:t xml:space="preserve">etail </w:t>
      </w:r>
      <w:r w:rsidR="00CE4C61">
        <w:rPr>
          <w:rFonts w:ascii="Times New Roman" w:eastAsia="Times New Roman" w:hAnsi="Times New Roman" w:cs="Times New Roman"/>
          <w:sz w:val="24"/>
          <w:szCs w:val="24"/>
        </w:rPr>
        <w:t>t</w:t>
      </w:r>
      <w:r w:rsidR="00A055B9" w:rsidRPr="00CE4C61">
        <w:rPr>
          <w:rFonts w:ascii="Times New Roman" w:eastAsia="Times New Roman" w:hAnsi="Times New Roman" w:cs="Times New Roman"/>
          <w:sz w:val="24"/>
          <w:szCs w:val="24"/>
        </w:rPr>
        <w:t xml:space="preserve">ransmission </w:t>
      </w:r>
      <w:r w:rsidR="00CE4C61">
        <w:rPr>
          <w:rFonts w:ascii="Times New Roman" w:eastAsia="Times New Roman" w:hAnsi="Times New Roman" w:cs="Times New Roman"/>
          <w:sz w:val="24"/>
          <w:szCs w:val="24"/>
        </w:rPr>
        <w:t>c</w:t>
      </w:r>
      <w:r w:rsidRPr="00CE4C61">
        <w:rPr>
          <w:rFonts w:ascii="Times New Roman" w:eastAsia="Times New Roman" w:hAnsi="Times New Roman" w:cs="Times New Roman"/>
          <w:sz w:val="24"/>
          <w:szCs w:val="24"/>
        </w:rPr>
        <w:t>ustomers</w:t>
      </w:r>
      <w:r w:rsidR="00CE4C61">
        <w:rPr>
          <w:rFonts w:ascii="Times New Roman" w:eastAsia="Times New Roman" w:hAnsi="Times New Roman" w:cs="Times New Roman"/>
          <w:sz w:val="24"/>
          <w:szCs w:val="24"/>
        </w:rPr>
        <w:t xml:space="preserve">.  </w:t>
      </w:r>
      <w:r w:rsidRPr="00E55A77">
        <w:rPr>
          <w:rFonts w:ascii="Times New Roman" w:eastAsia="Times New Roman" w:hAnsi="Times New Roman" w:cs="Times New Roman"/>
          <w:sz w:val="24"/>
          <w:szCs w:val="24"/>
        </w:rPr>
        <w:t xml:space="preserve">While the Ohio Commission agrees that underfunding is a </w:t>
      </w:r>
      <w:r w:rsidR="00493782" w:rsidRPr="003337A4">
        <w:rPr>
          <w:rFonts w:ascii="Times New Roman" w:eastAsia="Times New Roman" w:hAnsi="Times New Roman" w:cs="Times New Roman"/>
          <w:sz w:val="24"/>
          <w:szCs w:val="24"/>
        </w:rPr>
        <w:t>significant</w:t>
      </w:r>
      <w:r w:rsidRPr="00E55A77">
        <w:rPr>
          <w:rFonts w:ascii="Times New Roman" w:eastAsia="Times New Roman" w:hAnsi="Times New Roman" w:cs="Times New Roman"/>
          <w:sz w:val="24"/>
          <w:szCs w:val="24"/>
        </w:rPr>
        <w:t xml:space="preserve"> issue and is one that FERC should address by fixing underlying market deficiencies, we </w:t>
      </w:r>
      <w:r w:rsidR="00E55A77">
        <w:rPr>
          <w:rFonts w:ascii="Times New Roman" w:eastAsia="Times New Roman" w:hAnsi="Times New Roman" w:cs="Times New Roman"/>
          <w:sz w:val="24"/>
          <w:szCs w:val="24"/>
        </w:rPr>
        <w:t xml:space="preserve">do not </w:t>
      </w:r>
      <w:r w:rsidR="00493782" w:rsidRPr="003337A4">
        <w:rPr>
          <w:rFonts w:ascii="Times New Roman" w:eastAsia="Times New Roman" w:hAnsi="Times New Roman" w:cs="Times New Roman"/>
          <w:sz w:val="24"/>
          <w:szCs w:val="24"/>
        </w:rPr>
        <w:t>support the</w:t>
      </w:r>
      <w:r w:rsidRPr="00E55A77">
        <w:rPr>
          <w:rFonts w:ascii="Times New Roman" w:eastAsia="Times New Roman" w:hAnsi="Times New Roman" w:cs="Times New Roman"/>
          <w:sz w:val="24"/>
          <w:szCs w:val="24"/>
        </w:rPr>
        <w:t xml:space="preserve"> Complainants’ proposed solution to create a new non-</w:t>
      </w:r>
      <w:proofErr w:type="spellStart"/>
      <w:r w:rsidRPr="00E55A77">
        <w:rPr>
          <w:rFonts w:ascii="Times New Roman" w:eastAsia="Times New Roman" w:hAnsi="Times New Roman" w:cs="Times New Roman"/>
          <w:sz w:val="24"/>
          <w:szCs w:val="24"/>
        </w:rPr>
        <w:t>bypassable</w:t>
      </w:r>
      <w:proofErr w:type="spellEnd"/>
      <w:r w:rsidRPr="00E55A77">
        <w:rPr>
          <w:rFonts w:ascii="Times New Roman" w:eastAsia="Times New Roman" w:hAnsi="Times New Roman" w:cs="Times New Roman"/>
          <w:sz w:val="24"/>
          <w:szCs w:val="24"/>
        </w:rPr>
        <w:t xml:space="preserve"> charge on retail </w:t>
      </w:r>
      <w:r w:rsidR="00A055B9">
        <w:rPr>
          <w:rFonts w:ascii="Times New Roman" w:eastAsia="Times New Roman" w:hAnsi="Times New Roman" w:cs="Times New Roman"/>
          <w:sz w:val="24"/>
          <w:szCs w:val="24"/>
        </w:rPr>
        <w:t xml:space="preserve">transmission </w:t>
      </w:r>
      <w:r w:rsidRPr="00E55A77">
        <w:rPr>
          <w:rFonts w:ascii="Times New Roman" w:eastAsia="Times New Roman" w:hAnsi="Times New Roman" w:cs="Times New Roman"/>
          <w:sz w:val="24"/>
          <w:szCs w:val="24"/>
        </w:rPr>
        <w:t xml:space="preserve">customers.  </w:t>
      </w:r>
      <w:r w:rsidR="005E0E9A">
        <w:rPr>
          <w:rFonts w:ascii="Times New Roman" w:eastAsia="Times New Roman" w:hAnsi="Times New Roman" w:cs="Times New Roman"/>
          <w:sz w:val="24"/>
          <w:szCs w:val="24"/>
        </w:rPr>
        <w:t xml:space="preserve"> The Complainant is making an unreasonable attempt to shift the burden of deficiencies on the FTR markets to retail transmission customers.  These customers are not the cause of the underfunding and should not pay the price.  </w:t>
      </w:r>
      <w:r w:rsidRPr="00E55A77">
        <w:rPr>
          <w:rFonts w:ascii="Times New Roman" w:eastAsia="Times New Roman" w:hAnsi="Times New Roman" w:cs="Times New Roman"/>
          <w:sz w:val="24"/>
          <w:szCs w:val="24"/>
        </w:rPr>
        <w:t xml:space="preserve">Placing the result of market deficiencies solely on retail </w:t>
      </w:r>
      <w:r w:rsidR="00A055B9">
        <w:rPr>
          <w:rFonts w:ascii="Times New Roman" w:eastAsia="Times New Roman" w:hAnsi="Times New Roman" w:cs="Times New Roman"/>
          <w:sz w:val="24"/>
          <w:szCs w:val="24"/>
        </w:rPr>
        <w:t xml:space="preserve">transmission </w:t>
      </w:r>
      <w:r w:rsidRPr="00E55A77">
        <w:rPr>
          <w:rFonts w:ascii="Times New Roman" w:eastAsia="Times New Roman" w:hAnsi="Times New Roman" w:cs="Times New Roman"/>
          <w:sz w:val="24"/>
          <w:szCs w:val="24"/>
        </w:rPr>
        <w:t xml:space="preserve">customers unfairly shifts a burden which </w:t>
      </w:r>
      <w:r w:rsidR="00AC7E01">
        <w:rPr>
          <w:rFonts w:ascii="Times New Roman" w:eastAsia="Times New Roman" w:hAnsi="Times New Roman" w:cs="Times New Roman"/>
          <w:sz w:val="24"/>
          <w:szCs w:val="24"/>
        </w:rPr>
        <w:t xml:space="preserve">should </w:t>
      </w:r>
      <w:r w:rsidRPr="00E55A77">
        <w:rPr>
          <w:rFonts w:ascii="Times New Roman" w:eastAsia="Times New Roman" w:hAnsi="Times New Roman" w:cs="Times New Roman"/>
          <w:sz w:val="24"/>
          <w:szCs w:val="24"/>
        </w:rPr>
        <w:t>be addressed by</w:t>
      </w:r>
      <w:r w:rsidR="00CE4C61">
        <w:rPr>
          <w:rFonts w:ascii="Times New Roman" w:eastAsia="Times New Roman" w:hAnsi="Times New Roman" w:cs="Times New Roman"/>
          <w:sz w:val="24"/>
          <w:szCs w:val="24"/>
        </w:rPr>
        <w:t xml:space="preserve"> </w:t>
      </w:r>
      <w:r w:rsidR="00AC7E01">
        <w:rPr>
          <w:rFonts w:ascii="Times New Roman" w:eastAsia="Times New Roman" w:hAnsi="Times New Roman" w:cs="Times New Roman"/>
          <w:sz w:val="24"/>
          <w:szCs w:val="24"/>
        </w:rPr>
        <w:t>PJM and its stakeholders</w:t>
      </w:r>
      <w:r w:rsidRPr="00E55A77">
        <w:rPr>
          <w:rFonts w:ascii="Times New Roman" w:eastAsia="Times New Roman" w:hAnsi="Times New Roman" w:cs="Times New Roman"/>
          <w:sz w:val="24"/>
          <w:szCs w:val="24"/>
        </w:rPr>
        <w:t xml:space="preserve">.  Such a charge when assessed to retail </w:t>
      </w:r>
      <w:r w:rsidR="00A055B9">
        <w:rPr>
          <w:rFonts w:ascii="Times New Roman" w:eastAsia="Times New Roman" w:hAnsi="Times New Roman" w:cs="Times New Roman"/>
          <w:sz w:val="24"/>
          <w:szCs w:val="24"/>
        </w:rPr>
        <w:t xml:space="preserve">transmission </w:t>
      </w:r>
      <w:r w:rsidRPr="00E55A77">
        <w:rPr>
          <w:rFonts w:ascii="Times New Roman" w:eastAsia="Times New Roman" w:hAnsi="Times New Roman" w:cs="Times New Roman"/>
          <w:sz w:val="24"/>
          <w:szCs w:val="24"/>
        </w:rPr>
        <w:lastRenderedPageBreak/>
        <w:t xml:space="preserve">customers without addressing market deficiencies would set a precarious precedent for which the Ohio Commission would have serious concern.    </w:t>
      </w:r>
    </w:p>
    <w:p w:rsidR="003337A4" w:rsidRDefault="003337A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shifting the burden of market flaws and deficiencies to retail </w:t>
      </w:r>
      <w:r w:rsidR="00A055B9">
        <w:rPr>
          <w:rFonts w:ascii="Times New Roman" w:eastAsia="Times New Roman" w:hAnsi="Times New Roman" w:cs="Times New Roman"/>
          <w:sz w:val="24"/>
          <w:szCs w:val="24"/>
        </w:rPr>
        <w:t xml:space="preserve">transmission </w:t>
      </w:r>
      <w:r>
        <w:rPr>
          <w:rFonts w:ascii="Times New Roman" w:eastAsia="Times New Roman" w:hAnsi="Times New Roman" w:cs="Times New Roman"/>
          <w:sz w:val="24"/>
          <w:szCs w:val="24"/>
        </w:rPr>
        <w:t>consumers, the focus of Complainant and PJM should be to fix the FTR market so that underfunding is less likely to occur</w:t>
      </w:r>
      <w:r w:rsidR="004B6C05">
        <w:rPr>
          <w:rFonts w:ascii="Times New Roman" w:eastAsia="Times New Roman" w:hAnsi="Times New Roman" w:cs="Times New Roman"/>
          <w:sz w:val="24"/>
          <w:szCs w:val="24"/>
        </w:rPr>
        <w:t xml:space="preserve"> or in the event underfunding does occur, participants in the FTR market and not retail </w:t>
      </w:r>
      <w:r w:rsidR="00A055B9">
        <w:rPr>
          <w:rFonts w:ascii="Times New Roman" w:eastAsia="Times New Roman" w:hAnsi="Times New Roman" w:cs="Times New Roman"/>
          <w:sz w:val="24"/>
          <w:szCs w:val="24"/>
        </w:rPr>
        <w:t xml:space="preserve">transmission </w:t>
      </w:r>
      <w:r w:rsidR="004B6C05">
        <w:rPr>
          <w:rFonts w:ascii="Times New Roman" w:eastAsia="Times New Roman" w:hAnsi="Times New Roman" w:cs="Times New Roman"/>
          <w:sz w:val="24"/>
          <w:szCs w:val="24"/>
        </w:rPr>
        <w:t>customers bear the risk</w:t>
      </w:r>
      <w:r>
        <w:rPr>
          <w:rFonts w:ascii="Times New Roman" w:eastAsia="Times New Roman" w:hAnsi="Times New Roman" w:cs="Times New Roman"/>
          <w:sz w:val="24"/>
          <w:szCs w:val="24"/>
        </w:rPr>
        <w:t xml:space="preserve">.  </w:t>
      </w:r>
    </w:p>
    <w:p w:rsidR="00650F94" w:rsidRPr="00E043D2" w:rsidRDefault="00650F94" w:rsidP="00DD1D3C">
      <w:pPr>
        <w:autoSpaceDE w:val="0"/>
        <w:autoSpaceDN w:val="0"/>
        <w:adjustRightInd w:val="0"/>
        <w:spacing w:after="0" w:line="480" w:lineRule="auto"/>
        <w:ind w:firstLine="720"/>
        <w:rPr>
          <w:rFonts w:ascii="Times New Roman" w:eastAsia="Times New Roman" w:hAnsi="Times New Roman" w:cs="Times New Roman"/>
          <w:sz w:val="24"/>
          <w:szCs w:val="24"/>
        </w:rPr>
      </w:pPr>
    </w:p>
    <w:p w:rsidR="00FA7B56" w:rsidRPr="00E043D2" w:rsidRDefault="005F4C5A" w:rsidP="00DD1D3C">
      <w:pPr>
        <w:autoSpaceDE w:val="0"/>
        <w:autoSpaceDN w:val="0"/>
        <w:adjustRightInd w:val="0"/>
        <w:spacing w:after="0" w:line="480" w:lineRule="auto"/>
        <w:jc w:val="center"/>
        <w:rPr>
          <w:rFonts w:ascii="Times New Roman" w:eastAsia="Times New Roman" w:hAnsi="Times New Roman" w:cs="Times New Roman"/>
          <w:b/>
          <w:sz w:val="24"/>
          <w:szCs w:val="24"/>
        </w:rPr>
      </w:pPr>
      <w:r w:rsidRPr="00E043D2">
        <w:rPr>
          <w:rFonts w:ascii="Times New Roman" w:eastAsia="Times New Roman" w:hAnsi="Times New Roman" w:cs="Times New Roman"/>
          <w:b/>
          <w:sz w:val="24"/>
          <w:szCs w:val="24"/>
        </w:rPr>
        <w:t xml:space="preserve">CONCLUSION </w:t>
      </w:r>
    </w:p>
    <w:p w:rsidR="005F4C5A" w:rsidRPr="00E043D2" w:rsidRDefault="005F4C5A" w:rsidP="00DD1D3C">
      <w:pPr>
        <w:autoSpaceDE w:val="0"/>
        <w:autoSpaceDN w:val="0"/>
        <w:adjustRightInd w:val="0"/>
        <w:spacing w:after="0" w:line="480" w:lineRule="auto"/>
        <w:rPr>
          <w:rFonts w:ascii="Times New Roman" w:eastAsia="Times New Roman" w:hAnsi="Times New Roman" w:cs="Times New Roman"/>
          <w:sz w:val="24"/>
          <w:szCs w:val="24"/>
        </w:rPr>
      </w:pPr>
      <w:r w:rsidRPr="00E043D2">
        <w:rPr>
          <w:rFonts w:ascii="Times New Roman" w:eastAsia="Times New Roman" w:hAnsi="Times New Roman" w:cs="Times New Roman"/>
          <w:sz w:val="24"/>
          <w:szCs w:val="24"/>
        </w:rPr>
        <w:tab/>
        <w:t xml:space="preserve">The Ohio Commission </w:t>
      </w:r>
      <w:r w:rsidR="00045720">
        <w:rPr>
          <w:rFonts w:ascii="Times New Roman" w:eastAsia="Times New Roman" w:hAnsi="Times New Roman" w:cs="Times New Roman"/>
          <w:sz w:val="24"/>
          <w:szCs w:val="24"/>
        </w:rPr>
        <w:t>t</w:t>
      </w:r>
      <w:r w:rsidRPr="00E043D2">
        <w:rPr>
          <w:rFonts w:ascii="Times New Roman" w:eastAsia="Times New Roman" w:hAnsi="Times New Roman" w:cs="Times New Roman"/>
          <w:sz w:val="24"/>
          <w:szCs w:val="24"/>
        </w:rPr>
        <w:t xml:space="preserve">hanks FERC for the opportunity to provide comments on the FirstEnergy Companies’ FTR 206 </w:t>
      </w:r>
      <w:r w:rsidR="00E85B20" w:rsidRPr="00E043D2">
        <w:rPr>
          <w:rFonts w:ascii="Times New Roman" w:eastAsia="Times New Roman" w:hAnsi="Times New Roman" w:cs="Times New Roman"/>
          <w:sz w:val="24"/>
          <w:szCs w:val="24"/>
        </w:rPr>
        <w:t>filing</w:t>
      </w:r>
      <w:r w:rsidR="00045720">
        <w:rPr>
          <w:rFonts w:ascii="Times New Roman" w:eastAsia="Times New Roman" w:hAnsi="Times New Roman" w:cs="Times New Roman"/>
          <w:sz w:val="24"/>
          <w:szCs w:val="24"/>
        </w:rPr>
        <w:t xml:space="preserve"> and respectfully requests that FERC deny FirstEnergy Companies’ Complaint</w:t>
      </w:r>
      <w:r w:rsidRPr="00E043D2">
        <w:rPr>
          <w:rFonts w:ascii="Times New Roman" w:eastAsia="Times New Roman" w:hAnsi="Times New Roman" w:cs="Times New Roman"/>
          <w:sz w:val="24"/>
          <w:szCs w:val="24"/>
        </w:rPr>
        <w:t>.</w:t>
      </w:r>
    </w:p>
    <w:p w:rsidR="00FE6134" w:rsidRPr="00E043D2" w:rsidRDefault="00FE6134" w:rsidP="00472EC0">
      <w:pPr>
        <w:spacing w:after="0" w:line="240" w:lineRule="auto"/>
        <w:ind w:left="4320"/>
        <w:rPr>
          <w:rFonts w:ascii="Times New Roman" w:eastAsia="Times New Roman" w:hAnsi="Times New Roman" w:cs="Times New Roman"/>
          <w:sz w:val="24"/>
          <w:szCs w:val="24"/>
        </w:rPr>
      </w:pPr>
    </w:p>
    <w:p w:rsidR="00FE6134" w:rsidRPr="00E043D2" w:rsidRDefault="00FE6134" w:rsidP="00472EC0">
      <w:pPr>
        <w:spacing w:after="0" w:line="240" w:lineRule="auto"/>
        <w:ind w:left="4320"/>
        <w:rPr>
          <w:rFonts w:ascii="Times New Roman" w:eastAsia="Times New Roman" w:hAnsi="Times New Roman" w:cs="Times New Roman"/>
          <w:sz w:val="24"/>
          <w:szCs w:val="24"/>
        </w:rPr>
      </w:pPr>
    </w:p>
    <w:p w:rsidR="00472EC0" w:rsidRPr="00E043D2" w:rsidRDefault="00472EC0" w:rsidP="00472EC0">
      <w:pPr>
        <w:spacing w:after="0" w:line="240" w:lineRule="auto"/>
        <w:ind w:left="4320"/>
        <w:rPr>
          <w:rFonts w:ascii="Times New Roman" w:eastAsia="Times New Roman" w:hAnsi="Times New Roman" w:cs="Times New Roman"/>
          <w:sz w:val="24"/>
          <w:szCs w:val="24"/>
        </w:rPr>
      </w:pPr>
      <w:r w:rsidRPr="00E043D2">
        <w:rPr>
          <w:rFonts w:ascii="Times New Roman" w:eastAsia="Times New Roman" w:hAnsi="Times New Roman" w:cs="Times New Roman"/>
          <w:sz w:val="24"/>
          <w:szCs w:val="24"/>
        </w:rPr>
        <w:t>Respectfully submitted,</w:t>
      </w:r>
    </w:p>
    <w:p w:rsidR="00472EC0" w:rsidRPr="00E043D2" w:rsidRDefault="00472EC0" w:rsidP="00472EC0">
      <w:pPr>
        <w:spacing w:after="0" w:line="240" w:lineRule="auto"/>
        <w:ind w:left="4320"/>
        <w:rPr>
          <w:rFonts w:ascii="Times New Roman" w:eastAsia="Times New Roman" w:hAnsi="Times New Roman" w:cs="Times New Roman"/>
          <w:sz w:val="24"/>
          <w:szCs w:val="24"/>
        </w:rPr>
      </w:pPr>
    </w:p>
    <w:p w:rsidR="00472EC0" w:rsidRPr="00E043D2" w:rsidRDefault="00472EC0" w:rsidP="00472EC0">
      <w:pPr>
        <w:spacing w:after="0" w:line="240" w:lineRule="auto"/>
        <w:ind w:left="4320"/>
        <w:rPr>
          <w:rFonts w:ascii="Times New Roman" w:eastAsia="Times New Roman" w:hAnsi="Times New Roman" w:cs="Times New Roman"/>
          <w:sz w:val="24"/>
          <w:szCs w:val="24"/>
        </w:rPr>
      </w:pPr>
    </w:p>
    <w:p w:rsidR="00472EC0" w:rsidRPr="00E043D2" w:rsidRDefault="00472EC0" w:rsidP="00472EC0">
      <w:pPr>
        <w:spacing w:after="0" w:line="240" w:lineRule="auto"/>
        <w:ind w:left="4320"/>
        <w:rPr>
          <w:rFonts w:ascii="Times New Roman" w:eastAsia="Times New Roman" w:hAnsi="Times New Roman" w:cs="Times New Roman"/>
          <w:sz w:val="24"/>
          <w:szCs w:val="24"/>
        </w:rPr>
      </w:pPr>
    </w:p>
    <w:p w:rsidR="00472EC0" w:rsidRPr="00E043D2" w:rsidRDefault="00472EC0" w:rsidP="00472EC0">
      <w:pPr>
        <w:tabs>
          <w:tab w:val="left" w:pos="8640"/>
        </w:tabs>
        <w:spacing w:after="0" w:line="240" w:lineRule="auto"/>
        <w:ind w:left="4320"/>
        <w:rPr>
          <w:rFonts w:ascii="Times New Roman" w:eastAsia="Times New Roman" w:hAnsi="Times New Roman" w:cs="Times New Roman"/>
          <w:i/>
          <w:sz w:val="24"/>
          <w:szCs w:val="24"/>
          <w:u w:val="single"/>
        </w:rPr>
      </w:pPr>
      <w:r w:rsidRPr="00E043D2">
        <w:rPr>
          <w:rFonts w:ascii="Times New Roman" w:eastAsia="Times New Roman" w:hAnsi="Times New Roman" w:cs="Times New Roman"/>
          <w:i/>
          <w:sz w:val="24"/>
          <w:szCs w:val="24"/>
          <w:u w:val="single"/>
        </w:rPr>
        <w:t>/s/Thomas W. McNamee</w:t>
      </w:r>
      <w:r w:rsidRPr="00E043D2">
        <w:rPr>
          <w:rFonts w:ascii="Times New Roman" w:eastAsia="Times New Roman" w:hAnsi="Times New Roman" w:cs="Times New Roman"/>
          <w:i/>
          <w:sz w:val="24"/>
          <w:szCs w:val="24"/>
          <w:u w:val="single"/>
        </w:rPr>
        <w:tab/>
      </w:r>
    </w:p>
    <w:p w:rsidR="00472EC0" w:rsidRPr="00E043D2" w:rsidRDefault="00472EC0" w:rsidP="00472EC0">
      <w:pPr>
        <w:spacing w:after="0" w:line="240" w:lineRule="auto"/>
        <w:ind w:left="4320"/>
        <w:rPr>
          <w:rFonts w:ascii="Times New Roman" w:eastAsia="Calibri" w:hAnsi="Times New Roman" w:cs="Times New Roman"/>
          <w:b/>
          <w:sz w:val="24"/>
          <w:szCs w:val="24"/>
        </w:rPr>
      </w:pPr>
      <w:r w:rsidRPr="00E043D2">
        <w:rPr>
          <w:rFonts w:ascii="Times New Roman" w:eastAsia="Calibri" w:hAnsi="Times New Roman" w:cs="Times New Roman"/>
          <w:b/>
          <w:sz w:val="24"/>
          <w:szCs w:val="24"/>
        </w:rPr>
        <w:t>Thomas W. McNamee</w:t>
      </w:r>
    </w:p>
    <w:p w:rsidR="00472EC0" w:rsidRPr="00E043D2" w:rsidRDefault="00472EC0" w:rsidP="00472EC0">
      <w:pPr>
        <w:spacing w:after="0" w:line="240" w:lineRule="auto"/>
        <w:ind w:left="4320"/>
        <w:rPr>
          <w:rFonts w:ascii="Times New Roman" w:eastAsia="Calibri" w:hAnsi="Times New Roman" w:cs="Times New Roman"/>
          <w:sz w:val="24"/>
          <w:szCs w:val="24"/>
        </w:rPr>
      </w:pPr>
      <w:r w:rsidRPr="00E043D2">
        <w:rPr>
          <w:rFonts w:ascii="Times New Roman" w:eastAsia="Calibri" w:hAnsi="Times New Roman" w:cs="Times New Roman"/>
          <w:sz w:val="24"/>
          <w:szCs w:val="24"/>
        </w:rPr>
        <w:t>Public Utilities Section</w:t>
      </w:r>
    </w:p>
    <w:p w:rsidR="00472EC0" w:rsidRPr="00E043D2" w:rsidRDefault="00472EC0" w:rsidP="00472EC0">
      <w:pPr>
        <w:spacing w:after="0" w:line="240" w:lineRule="auto"/>
        <w:ind w:left="4320"/>
        <w:rPr>
          <w:rFonts w:ascii="Times New Roman" w:eastAsia="Calibri" w:hAnsi="Times New Roman" w:cs="Times New Roman"/>
          <w:sz w:val="24"/>
          <w:szCs w:val="24"/>
        </w:rPr>
      </w:pPr>
      <w:r w:rsidRPr="00E043D2">
        <w:rPr>
          <w:rFonts w:ascii="Times New Roman" w:eastAsia="Calibri" w:hAnsi="Times New Roman" w:cs="Times New Roman"/>
          <w:sz w:val="24"/>
          <w:szCs w:val="24"/>
        </w:rPr>
        <w:t>180 East Broad Street</w:t>
      </w:r>
    </w:p>
    <w:p w:rsidR="00472EC0" w:rsidRPr="00E043D2" w:rsidRDefault="00472EC0" w:rsidP="00472EC0">
      <w:pPr>
        <w:spacing w:after="0" w:line="240" w:lineRule="auto"/>
        <w:ind w:left="4320"/>
        <w:rPr>
          <w:rFonts w:ascii="Times New Roman" w:eastAsia="Calibri" w:hAnsi="Times New Roman" w:cs="Times New Roman"/>
          <w:sz w:val="24"/>
          <w:szCs w:val="24"/>
        </w:rPr>
      </w:pPr>
      <w:r w:rsidRPr="00E043D2">
        <w:rPr>
          <w:rFonts w:ascii="Times New Roman" w:eastAsia="Calibri" w:hAnsi="Times New Roman" w:cs="Times New Roman"/>
          <w:sz w:val="24"/>
          <w:szCs w:val="24"/>
        </w:rPr>
        <w:t>Columbus, OH 43215-3793</w:t>
      </w:r>
    </w:p>
    <w:p w:rsidR="00472EC0" w:rsidRPr="00E043D2" w:rsidRDefault="00472EC0" w:rsidP="00472EC0">
      <w:pPr>
        <w:spacing w:after="0" w:line="240" w:lineRule="auto"/>
        <w:ind w:left="4320"/>
        <w:rPr>
          <w:rFonts w:ascii="Times New Roman" w:eastAsia="Calibri" w:hAnsi="Times New Roman" w:cs="Times New Roman"/>
          <w:sz w:val="24"/>
          <w:szCs w:val="24"/>
        </w:rPr>
      </w:pPr>
      <w:r w:rsidRPr="00E043D2">
        <w:rPr>
          <w:rFonts w:ascii="Times New Roman" w:eastAsia="Calibri" w:hAnsi="Times New Roman" w:cs="Times New Roman"/>
          <w:sz w:val="24"/>
          <w:szCs w:val="24"/>
        </w:rPr>
        <w:t>614.466.4396 (telephone)</w:t>
      </w:r>
    </w:p>
    <w:p w:rsidR="00472EC0" w:rsidRPr="00E043D2" w:rsidRDefault="00472EC0" w:rsidP="00472EC0">
      <w:pPr>
        <w:spacing w:after="0" w:line="240" w:lineRule="auto"/>
        <w:ind w:left="4320"/>
        <w:rPr>
          <w:rFonts w:ascii="Times New Roman" w:eastAsia="Calibri" w:hAnsi="Times New Roman" w:cs="Times New Roman"/>
          <w:sz w:val="24"/>
          <w:szCs w:val="24"/>
        </w:rPr>
      </w:pPr>
      <w:r w:rsidRPr="00E043D2">
        <w:rPr>
          <w:rFonts w:ascii="Times New Roman" w:eastAsia="Calibri" w:hAnsi="Times New Roman" w:cs="Times New Roman"/>
          <w:sz w:val="24"/>
          <w:szCs w:val="24"/>
        </w:rPr>
        <w:t>614.644.8764 (fax)</w:t>
      </w:r>
    </w:p>
    <w:p w:rsidR="00472EC0" w:rsidRPr="00E043D2" w:rsidRDefault="00722E8D" w:rsidP="00472EC0">
      <w:pPr>
        <w:spacing w:after="0" w:line="240" w:lineRule="auto"/>
        <w:ind w:left="4320"/>
        <w:rPr>
          <w:rFonts w:ascii="Times New Roman" w:eastAsia="Calibri" w:hAnsi="Times New Roman" w:cs="Times New Roman"/>
          <w:sz w:val="24"/>
          <w:szCs w:val="24"/>
        </w:rPr>
      </w:pPr>
      <w:hyperlink r:id="rId15" w:history="1">
        <w:r w:rsidR="00472EC0" w:rsidRPr="00E043D2">
          <w:rPr>
            <w:rFonts w:ascii="Times New Roman" w:eastAsia="Calibri" w:hAnsi="Times New Roman" w:cs="Times New Roman"/>
            <w:color w:val="0000FF"/>
            <w:sz w:val="24"/>
            <w:szCs w:val="24"/>
            <w:u w:val="single"/>
          </w:rPr>
          <w:t>thomas.mcnamee@puc.state.oh.us</w:t>
        </w:r>
      </w:hyperlink>
    </w:p>
    <w:p w:rsidR="00472EC0" w:rsidRPr="00E043D2" w:rsidRDefault="00472EC0" w:rsidP="00472EC0">
      <w:pPr>
        <w:spacing w:after="0" w:line="240" w:lineRule="auto"/>
        <w:ind w:left="4320"/>
        <w:rPr>
          <w:rFonts w:ascii="Times New Roman" w:eastAsia="Calibri" w:hAnsi="Times New Roman" w:cs="Times New Roman"/>
          <w:sz w:val="24"/>
          <w:szCs w:val="24"/>
        </w:rPr>
      </w:pPr>
    </w:p>
    <w:p w:rsidR="00472EC0" w:rsidRPr="00E043D2" w:rsidRDefault="00472EC0" w:rsidP="00472EC0">
      <w:pPr>
        <w:spacing w:after="0" w:line="240" w:lineRule="auto"/>
        <w:ind w:left="4320"/>
        <w:rPr>
          <w:rFonts w:ascii="Times New Roman" w:eastAsia="Calibri" w:hAnsi="Times New Roman" w:cs="Times New Roman"/>
          <w:b/>
          <w:sz w:val="24"/>
          <w:szCs w:val="24"/>
        </w:rPr>
      </w:pPr>
      <w:r w:rsidRPr="00E043D2">
        <w:rPr>
          <w:rFonts w:ascii="Times New Roman" w:eastAsia="Calibri" w:hAnsi="Times New Roman" w:cs="Times New Roman"/>
          <w:b/>
          <w:sz w:val="24"/>
          <w:szCs w:val="24"/>
        </w:rPr>
        <w:t>On behalf of The Public Utilities Commission of Ohio</w:t>
      </w:r>
    </w:p>
    <w:p w:rsidR="00F837D9" w:rsidRDefault="00F837D9">
      <w:pPr>
        <w:rPr>
          <w:rFonts w:ascii="Times New Roman" w:eastAsia="Times New Roman" w:hAnsi="Times New Roman" w:cs="Times New Roman"/>
          <w:b/>
          <w:sz w:val="26"/>
          <w:szCs w:val="24"/>
        </w:rPr>
      </w:pPr>
      <w:bookmarkStart w:id="2" w:name="_Toc339369253"/>
      <w:r>
        <w:br w:type="page"/>
      </w:r>
    </w:p>
    <w:p w:rsidR="00472EC0" w:rsidRDefault="00472EC0" w:rsidP="00472EC0">
      <w:pPr>
        <w:pStyle w:val="Heading1"/>
      </w:pPr>
      <w:r>
        <w:lastRenderedPageBreak/>
        <w:t>CERTIFICATE OF SERVICE</w:t>
      </w:r>
      <w:bookmarkEnd w:id="2"/>
    </w:p>
    <w:p w:rsidR="00472EC0" w:rsidRPr="00292490" w:rsidRDefault="00472EC0" w:rsidP="00472EC0">
      <w:pPr>
        <w:pStyle w:val="Textstyle"/>
      </w:pPr>
      <w:r w:rsidRPr="00292490">
        <w:tab/>
        <w:t>I hereby certify that the foregoing have been served in accordance with 18 C.F.R. Sec. 385.2010 upon each person designated on the official service list compiled by the Secretary in this proceeding.</w:t>
      </w:r>
    </w:p>
    <w:p w:rsidR="00472EC0" w:rsidRPr="00FA7B56" w:rsidRDefault="00472EC0" w:rsidP="00472EC0">
      <w:pPr>
        <w:tabs>
          <w:tab w:val="left" w:pos="8640"/>
        </w:tabs>
        <w:spacing w:after="0" w:line="240" w:lineRule="auto"/>
        <w:ind w:left="4320"/>
        <w:rPr>
          <w:rFonts w:ascii="Times New Roman" w:eastAsia="Times New Roman" w:hAnsi="Times New Roman" w:cs="Times New Roman"/>
          <w:i/>
          <w:sz w:val="26"/>
          <w:szCs w:val="26"/>
          <w:u w:val="single"/>
        </w:rPr>
      </w:pPr>
      <w:r>
        <w:rPr>
          <w:rFonts w:ascii="Times New Roman" w:eastAsia="Times New Roman" w:hAnsi="Times New Roman" w:cs="Times New Roman"/>
          <w:i/>
          <w:sz w:val="26"/>
          <w:szCs w:val="26"/>
          <w:u w:val="single"/>
        </w:rPr>
        <w:t>/s/Thomas W. McNamee</w:t>
      </w:r>
      <w:r w:rsidRPr="00FA7B56">
        <w:rPr>
          <w:rFonts w:ascii="Times New Roman" w:eastAsia="Times New Roman" w:hAnsi="Times New Roman" w:cs="Times New Roman"/>
          <w:i/>
          <w:sz w:val="26"/>
          <w:szCs w:val="26"/>
          <w:u w:val="single"/>
        </w:rPr>
        <w:tab/>
      </w:r>
    </w:p>
    <w:p w:rsidR="00472EC0" w:rsidRDefault="00472EC0" w:rsidP="00472EC0">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472EC0" w:rsidRDefault="00472EC0" w:rsidP="00472EC0">
      <w:pPr>
        <w:spacing w:after="0" w:line="240" w:lineRule="auto"/>
        <w:ind w:left="4320"/>
        <w:rPr>
          <w:rFonts w:ascii="Times New Roman" w:eastAsia="Calibri" w:hAnsi="Times New Roman" w:cs="Times New Roman"/>
          <w:b/>
          <w:sz w:val="26"/>
          <w:szCs w:val="26"/>
        </w:rPr>
      </w:pPr>
    </w:p>
    <w:p w:rsidR="00472EC0" w:rsidRPr="00FA7B56" w:rsidRDefault="00472EC0" w:rsidP="00472EC0">
      <w:pPr>
        <w:spacing w:after="0" w:line="240" w:lineRule="auto"/>
        <w:ind w:left="4320"/>
        <w:rPr>
          <w:rFonts w:ascii="Times New Roman" w:eastAsia="Calibri" w:hAnsi="Times New Roman" w:cs="Times New Roman"/>
          <w:b/>
          <w:sz w:val="26"/>
          <w:szCs w:val="26"/>
        </w:rPr>
      </w:pPr>
    </w:p>
    <w:p w:rsidR="00472EC0" w:rsidRPr="00FA7B56" w:rsidRDefault="00472EC0" w:rsidP="00472EC0">
      <w:pPr>
        <w:rPr>
          <w:rFonts w:ascii="Times New Roman" w:hAnsi="Times New Roman" w:cs="Times New Roman"/>
          <w:sz w:val="26"/>
          <w:szCs w:val="26"/>
        </w:rPr>
      </w:pPr>
      <w:proofErr w:type="gramStart"/>
      <w:r w:rsidRPr="00FA7B56">
        <w:rPr>
          <w:rFonts w:ascii="Times New Roman" w:hAnsi="Times New Roman" w:cs="Times New Roman"/>
          <w:sz w:val="26"/>
          <w:szCs w:val="26"/>
        </w:rPr>
        <w:t xml:space="preserve">Dated at Columbus, Ohio this </w:t>
      </w:r>
      <w:r w:rsidR="00FA0085">
        <w:rPr>
          <w:rFonts w:ascii="Times New Roman" w:hAnsi="Times New Roman" w:cs="Times New Roman"/>
          <w:sz w:val="26"/>
          <w:szCs w:val="26"/>
        </w:rPr>
        <w:t>15</w:t>
      </w:r>
      <w:r w:rsidR="00076AE0" w:rsidRPr="00076AE0">
        <w:rPr>
          <w:rFonts w:ascii="Times New Roman" w:hAnsi="Times New Roman" w:cs="Times New Roman"/>
          <w:sz w:val="26"/>
          <w:szCs w:val="26"/>
        </w:rPr>
        <w:t>th</w:t>
      </w:r>
      <w:r w:rsidR="00076AE0">
        <w:rPr>
          <w:rFonts w:ascii="Times New Roman" w:hAnsi="Times New Roman" w:cs="Times New Roman"/>
          <w:sz w:val="26"/>
          <w:szCs w:val="26"/>
        </w:rPr>
        <w:t xml:space="preserve"> day of </w:t>
      </w:r>
      <w:r>
        <w:rPr>
          <w:rFonts w:ascii="Times New Roman" w:hAnsi="Times New Roman" w:cs="Times New Roman"/>
          <w:sz w:val="26"/>
          <w:szCs w:val="26"/>
        </w:rPr>
        <w:t>March</w:t>
      </w:r>
      <w:r w:rsidRPr="00FA7B56">
        <w:rPr>
          <w:rFonts w:ascii="Times New Roman" w:hAnsi="Times New Roman" w:cs="Times New Roman"/>
          <w:sz w:val="26"/>
          <w:szCs w:val="26"/>
        </w:rPr>
        <w:t>, 201</w:t>
      </w:r>
      <w:r>
        <w:rPr>
          <w:rFonts w:ascii="Times New Roman" w:hAnsi="Times New Roman" w:cs="Times New Roman"/>
          <w:sz w:val="26"/>
          <w:szCs w:val="26"/>
        </w:rPr>
        <w:t>3</w:t>
      </w:r>
      <w:r w:rsidRPr="00FA7B56">
        <w:rPr>
          <w:rFonts w:ascii="Times New Roman" w:hAnsi="Times New Roman" w:cs="Times New Roman"/>
          <w:sz w:val="26"/>
          <w:szCs w:val="26"/>
        </w:rPr>
        <w:t>.</w:t>
      </w:r>
      <w:proofErr w:type="gramEnd"/>
    </w:p>
    <w:p w:rsidR="00472EC0" w:rsidRPr="00FA7B56" w:rsidRDefault="00472EC0" w:rsidP="005F4C5A">
      <w:pPr>
        <w:autoSpaceDE w:val="0"/>
        <w:autoSpaceDN w:val="0"/>
        <w:adjustRightInd w:val="0"/>
        <w:spacing w:after="0" w:line="480" w:lineRule="auto"/>
        <w:rPr>
          <w:rFonts w:ascii="Times New Roman" w:hAnsi="Times New Roman" w:cs="Times New Roman"/>
          <w:sz w:val="26"/>
          <w:szCs w:val="26"/>
        </w:rPr>
      </w:pPr>
    </w:p>
    <w:sectPr w:rsidR="00472EC0" w:rsidRPr="00FA7B56" w:rsidSect="007F11F2">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F1" w:rsidRDefault="00F75EF1" w:rsidP="009C7391">
      <w:pPr>
        <w:spacing w:after="0" w:line="240" w:lineRule="auto"/>
      </w:pPr>
      <w:r>
        <w:separator/>
      </w:r>
    </w:p>
  </w:endnote>
  <w:endnote w:type="continuationSeparator" w:id="0">
    <w:p w:rsidR="00F75EF1" w:rsidRDefault="00F75EF1" w:rsidP="009C7391">
      <w:pPr>
        <w:spacing w:after="0" w:line="240" w:lineRule="auto"/>
      </w:pPr>
      <w:r>
        <w:continuationSeparator/>
      </w:r>
    </w:p>
  </w:endnote>
  <w:endnote w:type="continuationNotice" w:id="1">
    <w:p w:rsidR="00F75EF1" w:rsidRDefault="00F75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36" w:rsidRDefault="00DA3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525FDC" w:rsidRDefault="00525FDC">
        <w:pPr>
          <w:pStyle w:val="Footer"/>
        </w:pPr>
        <w:r>
          <w:fldChar w:fldCharType="begin"/>
        </w:r>
        <w:r>
          <w:instrText xml:space="preserve"> PAGE   \* MERGEFORMAT </w:instrText>
        </w:r>
        <w:r>
          <w:fldChar w:fldCharType="separate"/>
        </w:r>
        <w:r w:rsidR="00FE5830">
          <w:rPr>
            <w:noProof/>
          </w:rPr>
          <w:t>2</w:t>
        </w:r>
        <w:r>
          <w:rPr>
            <w:noProof/>
          </w:rPr>
          <w:fldChar w:fldCharType="end"/>
        </w:r>
      </w:p>
    </w:sdtContent>
  </w:sdt>
  <w:p w:rsidR="00525FDC" w:rsidRDefault="00525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DC" w:rsidRPr="00220BD1" w:rsidRDefault="00525FDC" w:rsidP="00072D9C">
    <w:pPr>
      <w:autoSpaceDE w:val="0"/>
      <w:autoSpaceDN w:val="0"/>
      <w:adjustRightInd w:val="0"/>
      <w:spacing w:after="0" w:line="240" w:lineRule="auto"/>
      <w:jc w:val="center"/>
      <w:rPr>
        <w:rFonts w:ascii="Times New Roman" w:hAnsi="Times New Roman"/>
        <w:b/>
        <w:sz w:val="26"/>
      </w:rPr>
    </w:pPr>
    <w:r>
      <w:rPr>
        <w:rFonts w:ascii="Times New Roman" w:eastAsia="Times New Roman" w:hAnsi="Times New Roman" w:cs="Times New Roman"/>
        <w:b/>
        <w:sz w:val="26"/>
        <w:szCs w:val="26"/>
        <w:lang w:bidi="en-US"/>
      </w:rPr>
      <w:t xml:space="preserve">March </w:t>
    </w:r>
    <w:r w:rsidR="00FA0085">
      <w:rPr>
        <w:rFonts w:ascii="Times New Roman" w:eastAsia="Times New Roman" w:hAnsi="Times New Roman" w:cs="Times New Roman"/>
        <w:b/>
        <w:sz w:val="26"/>
        <w:szCs w:val="26"/>
        <w:lang w:bidi="en-US"/>
      </w:rPr>
      <w:t>15</w:t>
    </w:r>
    <w:r>
      <w:rPr>
        <w:rFonts w:ascii="Times New Roman" w:eastAsia="Times New Roman" w:hAnsi="Times New Roman" w:cs="Times New Roman"/>
        <w:b/>
        <w:sz w:val="26"/>
        <w:szCs w:val="26"/>
        <w:lang w:bidi="en-US"/>
      </w:rPr>
      <w:t>,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525FDC" w:rsidRPr="007F11F2" w:rsidRDefault="00525FDC"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722E8D">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DC" w:rsidRPr="00B65E27" w:rsidRDefault="00525FDC" w:rsidP="00B6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F1" w:rsidRDefault="00F75EF1" w:rsidP="009C7391">
      <w:pPr>
        <w:spacing w:after="0" w:line="240" w:lineRule="auto"/>
      </w:pPr>
      <w:r>
        <w:separator/>
      </w:r>
    </w:p>
  </w:footnote>
  <w:footnote w:type="continuationSeparator" w:id="0">
    <w:p w:rsidR="00F75EF1" w:rsidRDefault="00F75EF1" w:rsidP="009C7391">
      <w:pPr>
        <w:spacing w:after="0" w:line="240" w:lineRule="auto"/>
      </w:pPr>
      <w:r>
        <w:continuationSeparator/>
      </w:r>
    </w:p>
  </w:footnote>
  <w:footnote w:type="continuationNotice" w:id="1">
    <w:p w:rsidR="00F75EF1" w:rsidRDefault="00F75EF1">
      <w:pPr>
        <w:spacing w:after="0" w:line="240" w:lineRule="auto"/>
      </w:pPr>
    </w:p>
  </w:footnote>
  <w:footnote w:id="2">
    <w:p w:rsidR="00870A4C" w:rsidRPr="00870A4C" w:rsidRDefault="00870A4C">
      <w:pPr>
        <w:pStyle w:val="FootnoteText"/>
      </w:pPr>
      <w:r>
        <w:rPr>
          <w:rStyle w:val="FootnoteReference"/>
        </w:rPr>
        <w:footnoteRef/>
      </w:r>
      <w:r>
        <w:t xml:space="preserve"> </w:t>
      </w:r>
      <w:r>
        <w:rPr>
          <w:i/>
        </w:rPr>
        <w:t>Complaint and Request for Fast Track Processing of the FirstEnergy Companies</w:t>
      </w:r>
      <w:r>
        <w:t>, FirstEnergy Solutions Corp. and Allegheny Energy Supply Company, LLC v. PJM Interconnection, L</w:t>
      </w:r>
      <w:r w:rsidR="00F1256C">
        <w:t>.</w:t>
      </w:r>
      <w:r>
        <w:t>L</w:t>
      </w:r>
      <w:r w:rsidR="00F1256C">
        <w:t>.</w:t>
      </w:r>
      <w:r>
        <w:t>C</w:t>
      </w:r>
      <w:r w:rsidR="00F1256C">
        <w:t>.</w:t>
      </w:r>
      <w:r>
        <w:t>, Docket No. EL12-19-000 (Dec. 28,</w:t>
      </w:r>
      <w:r w:rsidR="00F1256C">
        <w:t xml:space="preserve"> </w:t>
      </w:r>
      <w:r>
        <w:t>2011).</w:t>
      </w:r>
    </w:p>
  </w:footnote>
  <w:footnote w:id="3">
    <w:p w:rsidR="008D3078" w:rsidRDefault="008D3078">
      <w:pPr>
        <w:pStyle w:val="FootnoteText"/>
      </w:pPr>
      <w:r>
        <w:rPr>
          <w:rStyle w:val="FootnoteReference"/>
        </w:rPr>
        <w:footnoteRef/>
      </w:r>
      <w:r>
        <w:t xml:space="preserve"> Complainant seeks to modify Schedule 1 of the Amended and Restated Operating Agreement of PJM Interconnection, LLC as well as the parallel provisions of the PJM Open Access Transmission Tariff.</w:t>
      </w:r>
    </w:p>
  </w:footnote>
  <w:footnote w:id="4">
    <w:p w:rsidR="00A027B3" w:rsidRDefault="00A027B3">
      <w:pPr>
        <w:pStyle w:val="FootnoteText"/>
      </w:pPr>
      <w:r>
        <w:rPr>
          <w:rStyle w:val="FootnoteReference"/>
        </w:rPr>
        <w:footnoteRef/>
      </w:r>
      <w:r w:rsidR="008D3078">
        <w:t xml:space="preserve"> </w:t>
      </w:r>
      <w:r w:rsidR="002B2329" w:rsidRPr="00EC0071">
        <w:rPr>
          <w:rFonts w:eastAsia="Times New Roman"/>
        </w:rPr>
        <w:t>FTRs are the right to transmit electricity through the PJM operated transmission system purchased through a market auction.  The tariff requires that FTR holders bear congestion costs incurred in the real-time market that are unrelated to hedging congestion in the day-ahead market. FTR holders that are receiving congestion revenues are paying for any revenue shortfalls in the real-time market and funding the uplift payments.</w:t>
      </w:r>
      <w:r w:rsidR="002B2329" w:rsidRPr="002316F4">
        <w:rPr>
          <w:rFonts w:eastAsia="Times New Roman"/>
        </w:rPr>
        <w:t xml:space="preserve"> The complaint further observes that the revenue shortfalls caused by balancing congestion are extremely volatile, and FTR holders have no ability to control or predict them. For this reason, the complaint notes that FTR holders are faced with significantly increased risk for as long as they are required to fund such congestion</w:t>
      </w:r>
      <w:r w:rsidR="008D3078">
        <w:rPr>
          <w:rFonts w:eastAsia="Times New Roman"/>
        </w:rPr>
        <w:t>.</w:t>
      </w:r>
    </w:p>
  </w:footnote>
  <w:footnote w:id="5">
    <w:p w:rsidR="00A34397" w:rsidRDefault="00A34397">
      <w:pPr>
        <w:pStyle w:val="FootnoteText"/>
      </w:pPr>
      <w:r>
        <w:rPr>
          <w:rStyle w:val="FootnoteReference"/>
        </w:rPr>
        <w:footnoteRef/>
      </w:r>
      <w:r>
        <w:t xml:space="preserve"> </w:t>
      </w:r>
      <w:r w:rsidRPr="008F5421">
        <w:rPr>
          <w:i/>
        </w:rPr>
        <w:t>Complaint</w:t>
      </w:r>
      <w:r>
        <w:t xml:space="preserve">, </w:t>
      </w:r>
      <w:r w:rsidR="008F5421">
        <w:t xml:space="preserve">at </w:t>
      </w:r>
      <w:r>
        <w:t>p. 2-3</w:t>
      </w:r>
      <w:r w:rsidR="00ED3D6C">
        <w:t>.</w:t>
      </w:r>
    </w:p>
  </w:footnote>
  <w:footnote w:id="6">
    <w:p w:rsidR="00E949CE" w:rsidRDefault="00E949CE">
      <w:pPr>
        <w:pStyle w:val="FootnoteText"/>
      </w:pPr>
      <w:r>
        <w:rPr>
          <w:rStyle w:val="FootnoteReference"/>
        </w:rPr>
        <w:footnoteRef/>
      </w:r>
      <w:r>
        <w:t xml:space="preserve"> </w:t>
      </w:r>
      <w:r w:rsidR="00A34397" w:rsidRPr="008F5421">
        <w:rPr>
          <w:i/>
        </w:rPr>
        <w:t>Id</w:t>
      </w:r>
      <w:r w:rsidR="00A34397">
        <w:t xml:space="preserve">. </w:t>
      </w:r>
      <w:r w:rsidR="005536F3">
        <w:t>at p. 3</w:t>
      </w:r>
      <w:r w:rsidR="00ED3D6C">
        <w:t>.</w:t>
      </w:r>
    </w:p>
  </w:footnote>
  <w:footnote w:id="7">
    <w:p w:rsidR="00CE4C61" w:rsidRPr="00525FDC" w:rsidRDefault="00CE4C61" w:rsidP="00CE4C61">
      <w:pPr>
        <w:rPr>
          <w:rFonts w:ascii="Times New Roman" w:hAnsi="Times New Roman" w:cs="Times New Roman"/>
          <w:sz w:val="24"/>
          <w:szCs w:val="24"/>
        </w:rPr>
      </w:pPr>
      <w:r>
        <w:rPr>
          <w:rStyle w:val="FootnoteReference"/>
        </w:rPr>
        <w:footnoteRef/>
      </w:r>
      <w:r>
        <w:t xml:space="preserve"> </w:t>
      </w:r>
      <w:r w:rsidRPr="001F0A04">
        <w:rPr>
          <w:rFonts w:ascii="Times New Roman" w:hAnsi="Times New Roman" w:cs="Times New Roman"/>
          <w:i/>
          <w:sz w:val="24"/>
          <w:szCs w:val="24"/>
        </w:rPr>
        <w:t>Answer and Motion for Leave to Answer of the Independent Market Monitor for PJM</w:t>
      </w:r>
      <w:r w:rsidRPr="00525FDC">
        <w:rPr>
          <w:rFonts w:ascii="Times New Roman" w:hAnsi="Times New Roman" w:cs="Times New Roman"/>
          <w:sz w:val="24"/>
          <w:szCs w:val="24"/>
        </w:rPr>
        <w:t>, Docket No. EL12-19-000 at 5 (February 2, 2012).</w:t>
      </w:r>
    </w:p>
    <w:p w:rsidR="00CE4C61" w:rsidRDefault="00CE4C61" w:rsidP="00CE4C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36" w:rsidRDefault="00DA3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DC" w:rsidRPr="007F11F2" w:rsidRDefault="00525FDC"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722E8D">
      <w:rPr>
        <w:rFonts w:ascii="Arial" w:hAnsi="Arial" w:cs="Arial"/>
        <w:b/>
        <w:noProof/>
        <w:color w:val="FF0000"/>
        <w:sz w:val="16"/>
        <w:szCs w:val="16"/>
      </w:rPr>
      <w:t>3/15/2013 3:45 PM</w:t>
    </w:r>
    <w:r>
      <w:rPr>
        <w:rFonts w:ascii="Arial" w:hAnsi="Arial" w:cs="Arial"/>
        <w:b/>
        <w:color w:val="FF0000"/>
        <w:sz w:val="16"/>
        <w:szCs w:val="16"/>
      </w:rPr>
      <w:fldChar w:fldCharType="end"/>
    </w:r>
    <w:r>
      <w:rPr>
        <w:rFonts w:ascii="Arial" w:hAnsi="Arial" w:cs="Arial"/>
        <w:b/>
        <w:color w:val="FF0000"/>
        <w:sz w:val="16"/>
        <w:szCs w:val="16"/>
      </w:rPr>
      <w:br/>
    </w:r>
    <w:r w:rsidR="00722E8D">
      <w:fldChar w:fldCharType="begin"/>
    </w:r>
    <w:r w:rsidR="00722E8D">
      <w:instrText xml:space="preserve"> FILENAME  \* Lower \p  \* MERGEFORMAT </w:instrText>
    </w:r>
    <w:r w:rsidR="00722E8D">
      <w:fldChar w:fldCharType="separate"/>
    </w:r>
    <w:r w:rsidR="00D424E3" w:rsidRPr="00D424E3">
      <w:rPr>
        <w:rFonts w:ascii="Arial" w:hAnsi="Arial" w:cs="Arial"/>
        <w:b/>
        <w:noProof/>
        <w:color w:val="FF0000"/>
        <w:sz w:val="16"/>
        <w:szCs w:val="16"/>
      </w:rPr>
      <w:t>\\t2000\redirected folders$\shields\my documents\my ferc\el13-47 fe ftr\</w:t>
    </w:r>
    <w:r w:rsidR="00D424E3">
      <w:rPr>
        <w:noProof/>
      </w:rPr>
      <w:t xml:space="preserve">puco </w:t>
    </w:r>
    <w:r w:rsidR="00D424E3" w:rsidRPr="00D424E3">
      <w:rPr>
        <w:rFonts w:ascii="Arial" w:hAnsi="Arial" w:cs="Arial"/>
        <w:b/>
        <w:noProof/>
        <w:color w:val="FF0000"/>
        <w:sz w:val="16"/>
        <w:szCs w:val="16"/>
      </w:rPr>
      <w:t>comments docket no. el13-47.docx</w:t>
    </w:r>
    <w:r w:rsidR="00722E8D">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36" w:rsidRDefault="00DA38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DC" w:rsidRPr="00DC5101" w:rsidRDefault="00525FDC" w:rsidP="00DC51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DC" w:rsidRPr="00C10A01" w:rsidRDefault="00525FDC" w:rsidP="00C10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579"/>
    <w:multiLevelType w:val="hybridMultilevel"/>
    <w:tmpl w:val="7EE8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5264"/>
    <w:multiLevelType w:val="hybridMultilevel"/>
    <w:tmpl w:val="806C0E2A"/>
    <w:lvl w:ilvl="0" w:tplc="912A8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1726A"/>
    <w:multiLevelType w:val="hybridMultilevel"/>
    <w:tmpl w:val="38662FF4"/>
    <w:lvl w:ilvl="0" w:tplc="124E8A9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21594"/>
    <w:multiLevelType w:val="hybridMultilevel"/>
    <w:tmpl w:val="72CA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22FFC"/>
    <w:multiLevelType w:val="hybridMultilevel"/>
    <w:tmpl w:val="AE022A6A"/>
    <w:lvl w:ilvl="0" w:tplc="DC0C615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6800158D"/>
    <w:multiLevelType w:val="hybridMultilevel"/>
    <w:tmpl w:val="027C8B10"/>
    <w:lvl w:ilvl="0" w:tplc="1324AF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77A79"/>
    <w:multiLevelType w:val="hybridMultilevel"/>
    <w:tmpl w:val="FCEC7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D214E"/>
    <w:multiLevelType w:val="hybridMultilevel"/>
    <w:tmpl w:val="5E1A91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07AB6"/>
    <w:multiLevelType w:val="hybridMultilevel"/>
    <w:tmpl w:val="FC0AC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140FC"/>
    <w:multiLevelType w:val="hybridMultilevel"/>
    <w:tmpl w:val="C024BBA2"/>
    <w:lvl w:ilvl="0" w:tplc="60C6185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2"/>
  </w:num>
  <w:num w:numId="6">
    <w:abstractNumId w:val="7"/>
  </w:num>
  <w:num w:numId="7">
    <w:abstractNumId w:val="4"/>
  </w:num>
  <w:num w:numId="8">
    <w:abstractNumId w:val="0"/>
  </w:num>
  <w:num w:numId="9">
    <w:abstractNumId w:val="3"/>
  </w:num>
  <w:num w:numId="10">
    <w:abstractNumId w:val="6"/>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06CEE"/>
    <w:rsid w:val="0002276F"/>
    <w:rsid w:val="00032744"/>
    <w:rsid w:val="00034E78"/>
    <w:rsid w:val="00040957"/>
    <w:rsid w:val="00043628"/>
    <w:rsid w:val="00045720"/>
    <w:rsid w:val="000457D0"/>
    <w:rsid w:val="00050472"/>
    <w:rsid w:val="00052D52"/>
    <w:rsid w:val="00057E1A"/>
    <w:rsid w:val="00064A8C"/>
    <w:rsid w:val="000704C1"/>
    <w:rsid w:val="00070A7F"/>
    <w:rsid w:val="00070CE7"/>
    <w:rsid w:val="00072D9C"/>
    <w:rsid w:val="00074A87"/>
    <w:rsid w:val="00076AE0"/>
    <w:rsid w:val="00082B75"/>
    <w:rsid w:val="00082DC3"/>
    <w:rsid w:val="00085A97"/>
    <w:rsid w:val="00090C8C"/>
    <w:rsid w:val="00091CDD"/>
    <w:rsid w:val="00096F2D"/>
    <w:rsid w:val="000975DB"/>
    <w:rsid w:val="000A488E"/>
    <w:rsid w:val="000A6F54"/>
    <w:rsid w:val="000B0006"/>
    <w:rsid w:val="000B0ED6"/>
    <w:rsid w:val="000B1B8C"/>
    <w:rsid w:val="000B2E19"/>
    <w:rsid w:val="000C384B"/>
    <w:rsid w:val="000C4097"/>
    <w:rsid w:val="000C4CF5"/>
    <w:rsid w:val="000C4EF2"/>
    <w:rsid w:val="000C5C6D"/>
    <w:rsid w:val="000D2745"/>
    <w:rsid w:val="000D372C"/>
    <w:rsid w:val="000D4ABB"/>
    <w:rsid w:val="000D4E18"/>
    <w:rsid w:val="000D509B"/>
    <w:rsid w:val="000D5726"/>
    <w:rsid w:val="000D5FB8"/>
    <w:rsid w:val="000E40BF"/>
    <w:rsid w:val="000F067D"/>
    <w:rsid w:val="000F0DFA"/>
    <w:rsid w:val="000F163D"/>
    <w:rsid w:val="000F493F"/>
    <w:rsid w:val="000F602C"/>
    <w:rsid w:val="00102482"/>
    <w:rsid w:val="001054C9"/>
    <w:rsid w:val="00107921"/>
    <w:rsid w:val="001210FA"/>
    <w:rsid w:val="001245C8"/>
    <w:rsid w:val="001329D3"/>
    <w:rsid w:val="00132D0A"/>
    <w:rsid w:val="001330A9"/>
    <w:rsid w:val="00135F37"/>
    <w:rsid w:val="001434C0"/>
    <w:rsid w:val="0014453D"/>
    <w:rsid w:val="001453BA"/>
    <w:rsid w:val="00155786"/>
    <w:rsid w:val="00155BB3"/>
    <w:rsid w:val="00157920"/>
    <w:rsid w:val="001732DE"/>
    <w:rsid w:val="0017638E"/>
    <w:rsid w:val="0017753D"/>
    <w:rsid w:val="0018295B"/>
    <w:rsid w:val="0018316D"/>
    <w:rsid w:val="00185A12"/>
    <w:rsid w:val="00191DFE"/>
    <w:rsid w:val="001972DA"/>
    <w:rsid w:val="00197499"/>
    <w:rsid w:val="00197E43"/>
    <w:rsid w:val="001A0B40"/>
    <w:rsid w:val="001A24F0"/>
    <w:rsid w:val="001B2AC8"/>
    <w:rsid w:val="001B6295"/>
    <w:rsid w:val="001B6F2A"/>
    <w:rsid w:val="001C545A"/>
    <w:rsid w:val="001C6FCA"/>
    <w:rsid w:val="001D2F9F"/>
    <w:rsid w:val="001D7D03"/>
    <w:rsid w:val="001E1254"/>
    <w:rsid w:val="001F0A04"/>
    <w:rsid w:val="001F13A3"/>
    <w:rsid w:val="001F5D43"/>
    <w:rsid w:val="001F76F7"/>
    <w:rsid w:val="00205A70"/>
    <w:rsid w:val="00206DBE"/>
    <w:rsid w:val="002146EB"/>
    <w:rsid w:val="0021534E"/>
    <w:rsid w:val="00217F5D"/>
    <w:rsid w:val="00220BD1"/>
    <w:rsid w:val="00221B2C"/>
    <w:rsid w:val="00221FD0"/>
    <w:rsid w:val="002229FF"/>
    <w:rsid w:val="002231E6"/>
    <w:rsid w:val="00231A9E"/>
    <w:rsid w:val="00233F3A"/>
    <w:rsid w:val="00247E5C"/>
    <w:rsid w:val="002558A7"/>
    <w:rsid w:val="00255C32"/>
    <w:rsid w:val="00255CC9"/>
    <w:rsid w:val="00260A47"/>
    <w:rsid w:val="00261E25"/>
    <w:rsid w:val="002652AA"/>
    <w:rsid w:val="002703F1"/>
    <w:rsid w:val="002718D3"/>
    <w:rsid w:val="0027422D"/>
    <w:rsid w:val="00281767"/>
    <w:rsid w:val="0029171C"/>
    <w:rsid w:val="002A2D9D"/>
    <w:rsid w:val="002A77DD"/>
    <w:rsid w:val="002B21F6"/>
    <w:rsid w:val="002B2329"/>
    <w:rsid w:val="002C0C90"/>
    <w:rsid w:val="002C334D"/>
    <w:rsid w:val="002E0EFB"/>
    <w:rsid w:val="002E7EAA"/>
    <w:rsid w:val="002F5183"/>
    <w:rsid w:val="00304170"/>
    <w:rsid w:val="00306633"/>
    <w:rsid w:val="003146E9"/>
    <w:rsid w:val="00323CF5"/>
    <w:rsid w:val="00323D0D"/>
    <w:rsid w:val="003249F3"/>
    <w:rsid w:val="003270E2"/>
    <w:rsid w:val="003277FA"/>
    <w:rsid w:val="003337A4"/>
    <w:rsid w:val="0033733F"/>
    <w:rsid w:val="00337D11"/>
    <w:rsid w:val="003402D1"/>
    <w:rsid w:val="00344BB9"/>
    <w:rsid w:val="0034694C"/>
    <w:rsid w:val="00352858"/>
    <w:rsid w:val="00356A79"/>
    <w:rsid w:val="00364663"/>
    <w:rsid w:val="00364890"/>
    <w:rsid w:val="00365C41"/>
    <w:rsid w:val="00365E09"/>
    <w:rsid w:val="00372369"/>
    <w:rsid w:val="003734DC"/>
    <w:rsid w:val="0037671D"/>
    <w:rsid w:val="00376B17"/>
    <w:rsid w:val="00380001"/>
    <w:rsid w:val="0038155C"/>
    <w:rsid w:val="00391688"/>
    <w:rsid w:val="00396365"/>
    <w:rsid w:val="003A3080"/>
    <w:rsid w:val="003B2EE3"/>
    <w:rsid w:val="003C0C9C"/>
    <w:rsid w:val="003C1E54"/>
    <w:rsid w:val="003C26CE"/>
    <w:rsid w:val="003C2CEC"/>
    <w:rsid w:val="003C47FB"/>
    <w:rsid w:val="003D1C65"/>
    <w:rsid w:val="003D3C15"/>
    <w:rsid w:val="003D725B"/>
    <w:rsid w:val="003E0883"/>
    <w:rsid w:val="003E21E2"/>
    <w:rsid w:val="003E2737"/>
    <w:rsid w:val="003E46BF"/>
    <w:rsid w:val="003F0182"/>
    <w:rsid w:val="003F0B01"/>
    <w:rsid w:val="003F7467"/>
    <w:rsid w:val="004008A9"/>
    <w:rsid w:val="004011FE"/>
    <w:rsid w:val="004040C4"/>
    <w:rsid w:val="00411EC4"/>
    <w:rsid w:val="004135D3"/>
    <w:rsid w:val="0041703C"/>
    <w:rsid w:val="00427BC3"/>
    <w:rsid w:val="00430467"/>
    <w:rsid w:val="0043068C"/>
    <w:rsid w:val="00430E20"/>
    <w:rsid w:val="00435456"/>
    <w:rsid w:val="00437BCE"/>
    <w:rsid w:val="004412DF"/>
    <w:rsid w:val="00446822"/>
    <w:rsid w:val="004479AF"/>
    <w:rsid w:val="0045300D"/>
    <w:rsid w:val="0045630D"/>
    <w:rsid w:val="00462580"/>
    <w:rsid w:val="00472EC0"/>
    <w:rsid w:val="00474F55"/>
    <w:rsid w:val="00476D2F"/>
    <w:rsid w:val="00484D22"/>
    <w:rsid w:val="00487DCD"/>
    <w:rsid w:val="004919FD"/>
    <w:rsid w:val="00493782"/>
    <w:rsid w:val="00493878"/>
    <w:rsid w:val="00494180"/>
    <w:rsid w:val="00495DC4"/>
    <w:rsid w:val="004A3A57"/>
    <w:rsid w:val="004A6286"/>
    <w:rsid w:val="004B1D25"/>
    <w:rsid w:val="004B2F34"/>
    <w:rsid w:val="004B412E"/>
    <w:rsid w:val="004B6C05"/>
    <w:rsid w:val="004B7BD4"/>
    <w:rsid w:val="004C31DA"/>
    <w:rsid w:val="004D30D0"/>
    <w:rsid w:val="004D37F0"/>
    <w:rsid w:val="004E0996"/>
    <w:rsid w:val="004E0A3F"/>
    <w:rsid w:val="004E0F33"/>
    <w:rsid w:val="004E1114"/>
    <w:rsid w:val="004E5CE2"/>
    <w:rsid w:val="004E5EFC"/>
    <w:rsid w:val="004E6DC3"/>
    <w:rsid w:val="004F210A"/>
    <w:rsid w:val="004F7A14"/>
    <w:rsid w:val="00505676"/>
    <w:rsid w:val="00513FFD"/>
    <w:rsid w:val="005146A6"/>
    <w:rsid w:val="00525AA0"/>
    <w:rsid w:val="00525BE9"/>
    <w:rsid w:val="00525FDC"/>
    <w:rsid w:val="0052695F"/>
    <w:rsid w:val="00536881"/>
    <w:rsid w:val="00546AFF"/>
    <w:rsid w:val="00546D66"/>
    <w:rsid w:val="00550ECF"/>
    <w:rsid w:val="0055259E"/>
    <w:rsid w:val="005526F1"/>
    <w:rsid w:val="005536F3"/>
    <w:rsid w:val="00553E47"/>
    <w:rsid w:val="005618A9"/>
    <w:rsid w:val="005634BF"/>
    <w:rsid w:val="005663DC"/>
    <w:rsid w:val="005719D5"/>
    <w:rsid w:val="005744F8"/>
    <w:rsid w:val="00576793"/>
    <w:rsid w:val="00577BD5"/>
    <w:rsid w:val="00583126"/>
    <w:rsid w:val="005838EB"/>
    <w:rsid w:val="005843A6"/>
    <w:rsid w:val="00594342"/>
    <w:rsid w:val="00597600"/>
    <w:rsid w:val="00597E37"/>
    <w:rsid w:val="005A6BEF"/>
    <w:rsid w:val="005B3264"/>
    <w:rsid w:val="005B6EC5"/>
    <w:rsid w:val="005C2C4D"/>
    <w:rsid w:val="005C4D64"/>
    <w:rsid w:val="005E0E9A"/>
    <w:rsid w:val="005E1818"/>
    <w:rsid w:val="005E7B8E"/>
    <w:rsid w:val="005F133B"/>
    <w:rsid w:val="005F2A6B"/>
    <w:rsid w:val="005F4C5A"/>
    <w:rsid w:val="0060034D"/>
    <w:rsid w:val="006046FF"/>
    <w:rsid w:val="006170BC"/>
    <w:rsid w:val="0062330C"/>
    <w:rsid w:val="00624BAE"/>
    <w:rsid w:val="00635D85"/>
    <w:rsid w:val="00636AC0"/>
    <w:rsid w:val="00636BA7"/>
    <w:rsid w:val="006400F6"/>
    <w:rsid w:val="00640479"/>
    <w:rsid w:val="00643328"/>
    <w:rsid w:val="006478CF"/>
    <w:rsid w:val="00650F94"/>
    <w:rsid w:val="0065314F"/>
    <w:rsid w:val="00655527"/>
    <w:rsid w:val="00662E05"/>
    <w:rsid w:val="006639F9"/>
    <w:rsid w:val="00664DA1"/>
    <w:rsid w:val="0066574C"/>
    <w:rsid w:val="006744FB"/>
    <w:rsid w:val="00675315"/>
    <w:rsid w:val="00675EA6"/>
    <w:rsid w:val="0068123D"/>
    <w:rsid w:val="00695BC7"/>
    <w:rsid w:val="00695DA8"/>
    <w:rsid w:val="00697B16"/>
    <w:rsid w:val="006A4508"/>
    <w:rsid w:val="006A77DD"/>
    <w:rsid w:val="006A7B79"/>
    <w:rsid w:val="006B014A"/>
    <w:rsid w:val="006B497A"/>
    <w:rsid w:val="006B4EC5"/>
    <w:rsid w:val="006B56FC"/>
    <w:rsid w:val="006C1145"/>
    <w:rsid w:val="006D3549"/>
    <w:rsid w:val="006D5FAE"/>
    <w:rsid w:val="006E611D"/>
    <w:rsid w:val="00705028"/>
    <w:rsid w:val="00711189"/>
    <w:rsid w:val="00716B35"/>
    <w:rsid w:val="0071757E"/>
    <w:rsid w:val="00722E8D"/>
    <w:rsid w:val="007258B0"/>
    <w:rsid w:val="00725F1A"/>
    <w:rsid w:val="00727C27"/>
    <w:rsid w:val="0073292C"/>
    <w:rsid w:val="00734843"/>
    <w:rsid w:val="00735B6C"/>
    <w:rsid w:val="00736C24"/>
    <w:rsid w:val="00736F0E"/>
    <w:rsid w:val="00737603"/>
    <w:rsid w:val="00742F31"/>
    <w:rsid w:val="007472D5"/>
    <w:rsid w:val="00756C0C"/>
    <w:rsid w:val="00761354"/>
    <w:rsid w:val="00765C58"/>
    <w:rsid w:val="00767CD4"/>
    <w:rsid w:val="00773CF3"/>
    <w:rsid w:val="00776ACC"/>
    <w:rsid w:val="00780BAC"/>
    <w:rsid w:val="00781CCB"/>
    <w:rsid w:val="00784289"/>
    <w:rsid w:val="007A2E23"/>
    <w:rsid w:val="007A434B"/>
    <w:rsid w:val="007B6879"/>
    <w:rsid w:val="007C35FE"/>
    <w:rsid w:val="007D2CCE"/>
    <w:rsid w:val="007D5081"/>
    <w:rsid w:val="007E0A5D"/>
    <w:rsid w:val="007E3C5C"/>
    <w:rsid w:val="007E4F78"/>
    <w:rsid w:val="007F11F2"/>
    <w:rsid w:val="007F4CBF"/>
    <w:rsid w:val="00800516"/>
    <w:rsid w:val="00801896"/>
    <w:rsid w:val="00807502"/>
    <w:rsid w:val="00817098"/>
    <w:rsid w:val="00821AC2"/>
    <w:rsid w:val="008266F7"/>
    <w:rsid w:val="00826859"/>
    <w:rsid w:val="008461AA"/>
    <w:rsid w:val="008513A9"/>
    <w:rsid w:val="00867A92"/>
    <w:rsid w:val="0087007B"/>
    <w:rsid w:val="00870A4C"/>
    <w:rsid w:val="008714D9"/>
    <w:rsid w:val="00873A5D"/>
    <w:rsid w:val="00877DA5"/>
    <w:rsid w:val="00882BEA"/>
    <w:rsid w:val="00890094"/>
    <w:rsid w:val="00890630"/>
    <w:rsid w:val="008909B3"/>
    <w:rsid w:val="00895C90"/>
    <w:rsid w:val="00895D28"/>
    <w:rsid w:val="008964AF"/>
    <w:rsid w:val="008A7A3C"/>
    <w:rsid w:val="008B0163"/>
    <w:rsid w:val="008B0453"/>
    <w:rsid w:val="008B5A0A"/>
    <w:rsid w:val="008B5E7F"/>
    <w:rsid w:val="008C2DC7"/>
    <w:rsid w:val="008D02EE"/>
    <w:rsid w:val="008D1024"/>
    <w:rsid w:val="008D1B24"/>
    <w:rsid w:val="008D3078"/>
    <w:rsid w:val="008D4737"/>
    <w:rsid w:val="008D716A"/>
    <w:rsid w:val="008F4F0B"/>
    <w:rsid w:val="008F5421"/>
    <w:rsid w:val="008F64A6"/>
    <w:rsid w:val="008F7D1B"/>
    <w:rsid w:val="00903744"/>
    <w:rsid w:val="009053E3"/>
    <w:rsid w:val="00906063"/>
    <w:rsid w:val="00907CA0"/>
    <w:rsid w:val="00911137"/>
    <w:rsid w:val="00927710"/>
    <w:rsid w:val="00933C4C"/>
    <w:rsid w:val="0094539F"/>
    <w:rsid w:val="00945AAD"/>
    <w:rsid w:val="009528DE"/>
    <w:rsid w:val="00953AE3"/>
    <w:rsid w:val="0095467D"/>
    <w:rsid w:val="00960DB7"/>
    <w:rsid w:val="0096223F"/>
    <w:rsid w:val="009669E2"/>
    <w:rsid w:val="00967636"/>
    <w:rsid w:val="009717F2"/>
    <w:rsid w:val="009719D4"/>
    <w:rsid w:val="00977E7F"/>
    <w:rsid w:val="0098000D"/>
    <w:rsid w:val="00991585"/>
    <w:rsid w:val="00991F7E"/>
    <w:rsid w:val="00992C4E"/>
    <w:rsid w:val="009A1B69"/>
    <w:rsid w:val="009B118F"/>
    <w:rsid w:val="009B21B3"/>
    <w:rsid w:val="009B4E2F"/>
    <w:rsid w:val="009C60A5"/>
    <w:rsid w:val="009C7391"/>
    <w:rsid w:val="009D05D5"/>
    <w:rsid w:val="009D1106"/>
    <w:rsid w:val="009D2B0D"/>
    <w:rsid w:val="009E1F7A"/>
    <w:rsid w:val="009E7AAD"/>
    <w:rsid w:val="009F12A5"/>
    <w:rsid w:val="009F1D62"/>
    <w:rsid w:val="009F28EC"/>
    <w:rsid w:val="00A027B3"/>
    <w:rsid w:val="00A04BAB"/>
    <w:rsid w:val="00A055B9"/>
    <w:rsid w:val="00A05B09"/>
    <w:rsid w:val="00A13461"/>
    <w:rsid w:val="00A214E8"/>
    <w:rsid w:val="00A22BC4"/>
    <w:rsid w:val="00A2396E"/>
    <w:rsid w:val="00A3053A"/>
    <w:rsid w:val="00A34397"/>
    <w:rsid w:val="00A34C14"/>
    <w:rsid w:val="00A572FB"/>
    <w:rsid w:val="00A61097"/>
    <w:rsid w:val="00A61D64"/>
    <w:rsid w:val="00A6304A"/>
    <w:rsid w:val="00A660E9"/>
    <w:rsid w:val="00A67ADA"/>
    <w:rsid w:val="00A7170A"/>
    <w:rsid w:val="00A73CAC"/>
    <w:rsid w:val="00A756F2"/>
    <w:rsid w:val="00A90E24"/>
    <w:rsid w:val="00A94567"/>
    <w:rsid w:val="00AA09A2"/>
    <w:rsid w:val="00AA3428"/>
    <w:rsid w:val="00AA64F9"/>
    <w:rsid w:val="00AB11FD"/>
    <w:rsid w:val="00AB2FA5"/>
    <w:rsid w:val="00AC7E01"/>
    <w:rsid w:val="00AD372A"/>
    <w:rsid w:val="00AE6834"/>
    <w:rsid w:val="00AF14CB"/>
    <w:rsid w:val="00AF1F71"/>
    <w:rsid w:val="00B00803"/>
    <w:rsid w:val="00B030C9"/>
    <w:rsid w:val="00B062C0"/>
    <w:rsid w:val="00B11738"/>
    <w:rsid w:val="00B12724"/>
    <w:rsid w:val="00B24156"/>
    <w:rsid w:val="00B26C0D"/>
    <w:rsid w:val="00B351E6"/>
    <w:rsid w:val="00B45D6D"/>
    <w:rsid w:val="00B50DDE"/>
    <w:rsid w:val="00B517AD"/>
    <w:rsid w:val="00B520EC"/>
    <w:rsid w:val="00B55368"/>
    <w:rsid w:val="00B65E27"/>
    <w:rsid w:val="00B660F7"/>
    <w:rsid w:val="00B7264F"/>
    <w:rsid w:val="00B75F60"/>
    <w:rsid w:val="00B75F74"/>
    <w:rsid w:val="00B77E71"/>
    <w:rsid w:val="00B83AA0"/>
    <w:rsid w:val="00B8638B"/>
    <w:rsid w:val="00B9128B"/>
    <w:rsid w:val="00B95F63"/>
    <w:rsid w:val="00BA465E"/>
    <w:rsid w:val="00BB1BD3"/>
    <w:rsid w:val="00BB2DA7"/>
    <w:rsid w:val="00BC39F0"/>
    <w:rsid w:val="00BD13D3"/>
    <w:rsid w:val="00BD225B"/>
    <w:rsid w:val="00BD2568"/>
    <w:rsid w:val="00BE4E20"/>
    <w:rsid w:val="00C05DD0"/>
    <w:rsid w:val="00C100AB"/>
    <w:rsid w:val="00C10A01"/>
    <w:rsid w:val="00C130FE"/>
    <w:rsid w:val="00C25007"/>
    <w:rsid w:val="00C26859"/>
    <w:rsid w:val="00C30436"/>
    <w:rsid w:val="00C309BD"/>
    <w:rsid w:val="00C31303"/>
    <w:rsid w:val="00C31F06"/>
    <w:rsid w:val="00C329E4"/>
    <w:rsid w:val="00C35785"/>
    <w:rsid w:val="00C41474"/>
    <w:rsid w:val="00C4281E"/>
    <w:rsid w:val="00C516B3"/>
    <w:rsid w:val="00C56AB0"/>
    <w:rsid w:val="00C61DC8"/>
    <w:rsid w:val="00C63338"/>
    <w:rsid w:val="00C64B9A"/>
    <w:rsid w:val="00C65135"/>
    <w:rsid w:val="00C70B32"/>
    <w:rsid w:val="00C81BA1"/>
    <w:rsid w:val="00C837F6"/>
    <w:rsid w:val="00C870DF"/>
    <w:rsid w:val="00CA0246"/>
    <w:rsid w:val="00CA588D"/>
    <w:rsid w:val="00CA7AA1"/>
    <w:rsid w:val="00CB332B"/>
    <w:rsid w:val="00CC6741"/>
    <w:rsid w:val="00CD15CA"/>
    <w:rsid w:val="00CD5F98"/>
    <w:rsid w:val="00CE4C61"/>
    <w:rsid w:val="00D00AD3"/>
    <w:rsid w:val="00D01740"/>
    <w:rsid w:val="00D01B38"/>
    <w:rsid w:val="00D01BE9"/>
    <w:rsid w:val="00D162D7"/>
    <w:rsid w:val="00D325E3"/>
    <w:rsid w:val="00D33999"/>
    <w:rsid w:val="00D41743"/>
    <w:rsid w:val="00D424E3"/>
    <w:rsid w:val="00D456F7"/>
    <w:rsid w:val="00D51B9A"/>
    <w:rsid w:val="00D53D8D"/>
    <w:rsid w:val="00D66316"/>
    <w:rsid w:val="00D67515"/>
    <w:rsid w:val="00D67CB7"/>
    <w:rsid w:val="00D8023A"/>
    <w:rsid w:val="00D82448"/>
    <w:rsid w:val="00D96244"/>
    <w:rsid w:val="00DA2FB8"/>
    <w:rsid w:val="00DA3836"/>
    <w:rsid w:val="00DA3A32"/>
    <w:rsid w:val="00DB34B2"/>
    <w:rsid w:val="00DC5101"/>
    <w:rsid w:val="00DC7E18"/>
    <w:rsid w:val="00DD1D3C"/>
    <w:rsid w:val="00DD28B7"/>
    <w:rsid w:val="00DD49F0"/>
    <w:rsid w:val="00DE2DBD"/>
    <w:rsid w:val="00DF1166"/>
    <w:rsid w:val="00E0132A"/>
    <w:rsid w:val="00E01515"/>
    <w:rsid w:val="00E02D64"/>
    <w:rsid w:val="00E03B10"/>
    <w:rsid w:val="00E043D2"/>
    <w:rsid w:val="00E05EC8"/>
    <w:rsid w:val="00E10802"/>
    <w:rsid w:val="00E15014"/>
    <w:rsid w:val="00E154F7"/>
    <w:rsid w:val="00E15C14"/>
    <w:rsid w:val="00E25CF0"/>
    <w:rsid w:val="00E26C56"/>
    <w:rsid w:val="00E27438"/>
    <w:rsid w:val="00E31243"/>
    <w:rsid w:val="00E36B73"/>
    <w:rsid w:val="00E4275D"/>
    <w:rsid w:val="00E47178"/>
    <w:rsid w:val="00E506D7"/>
    <w:rsid w:val="00E532A0"/>
    <w:rsid w:val="00E55A77"/>
    <w:rsid w:val="00E5652D"/>
    <w:rsid w:val="00E61773"/>
    <w:rsid w:val="00E62C49"/>
    <w:rsid w:val="00E66611"/>
    <w:rsid w:val="00E714AE"/>
    <w:rsid w:val="00E75720"/>
    <w:rsid w:val="00E8114A"/>
    <w:rsid w:val="00E85B20"/>
    <w:rsid w:val="00E85F69"/>
    <w:rsid w:val="00E90147"/>
    <w:rsid w:val="00E93688"/>
    <w:rsid w:val="00E949CE"/>
    <w:rsid w:val="00EA0835"/>
    <w:rsid w:val="00EA0C83"/>
    <w:rsid w:val="00EA27A2"/>
    <w:rsid w:val="00EA2BB1"/>
    <w:rsid w:val="00EA69B2"/>
    <w:rsid w:val="00EB7546"/>
    <w:rsid w:val="00EC0071"/>
    <w:rsid w:val="00ED3D6C"/>
    <w:rsid w:val="00ED4A9F"/>
    <w:rsid w:val="00ED5EF5"/>
    <w:rsid w:val="00ED6108"/>
    <w:rsid w:val="00ED6D47"/>
    <w:rsid w:val="00EE46E3"/>
    <w:rsid w:val="00EF0257"/>
    <w:rsid w:val="00EF1C33"/>
    <w:rsid w:val="00EF3B66"/>
    <w:rsid w:val="00EF6BDF"/>
    <w:rsid w:val="00F0151C"/>
    <w:rsid w:val="00F057B8"/>
    <w:rsid w:val="00F0587E"/>
    <w:rsid w:val="00F064BB"/>
    <w:rsid w:val="00F10759"/>
    <w:rsid w:val="00F1256C"/>
    <w:rsid w:val="00F17051"/>
    <w:rsid w:val="00F227B0"/>
    <w:rsid w:val="00F25204"/>
    <w:rsid w:val="00F270FE"/>
    <w:rsid w:val="00F273D0"/>
    <w:rsid w:val="00F3427B"/>
    <w:rsid w:val="00F40BEC"/>
    <w:rsid w:val="00F42488"/>
    <w:rsid w:val="00F44005"/>
    <w:rsid w:val="00F455AF"/>
    <w:rsid w:val="00F4662A"/>
    <w:rsid w:val="00F5406E"/>
    <w:rsid w:val="00F65655"/>
    <w:rsid w:val="00F6738C"/>
    <w:rsid w:val="00F75EF1"/>
    <w:rsid w:val="00F77894"/>
    <w:rsid w:val="00F837D9"/>
    <w:rsid w:val="00F93799"/>
    <w:rsid w:val="00F94E29"/>
    <w:rsid w:val="00FA0085"/>
    <w:rsid w:val="00FA12FB"/>
    <w:rsid w:val="00FA2304"/>
    <w:rsid w:val="00FA23F6"/>
    <w:rsid w:val="00FA6C1D"/>
    <w:rsid w:val="00FA7B56"/>
    <w:rsid w:val="00FB0615"/>
    <w:rsid w:val="00FB6131"/>
    <w:rsid w:val="00FB69E6"/>
    <w:rsid w:val="00FC02E4"/>
    <w:rsid w:val="00FC2436"/>
    <w:rsid w:val="00FD4291"/>
    <w:rsid w:val="00FD53FA"/>
    <w:rsid w:val="00FE5830"/>
    <w:rsid w:val="00FE6134"/>
    <w:rsid w:val="00FE625D"/>
    <w:rsid w:val="00FF3834"/>
    <w:rsid w:val="00FF6B8F"/>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35785"/>
    <w:pPr>
      <w:keepNext/>
      <w:spacing w:before="360" w:after="240" w:line="48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C35785"/>
    <w:pPr>
      <w:keepNext/>
      <w:keepLines/>
      <w:numPr>
        <w:numId w:val="12"/>
      </w:numPr>
      <w:spacing w:before="240" w:after="240" w:line="240" w:lineRule="auto"/>
      <w:ind w:left="1152" w:hanging="432"/>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85"/>
    <w:rPr>
      <w:rFonts w:ascii="Times New Roman" w:eastAsia="Times New Roman" w:hAnsi="Times New Roman" w:cs="Times New Roman"/>
      <w:b/>
      <w:sz w:val="26"/>
      <w:szCs w:val="24"/>
    </w:rPr>
  </w:style>
  <w:style w:type="paragraph" w:styleId="FootnoteText">
    <w:name w:val="footnote text"/>
    <w:basedOn w:val="Normal"/>
    <w:link w:val="FootnoteTextChar"/>
    <w:autoRedefine/>
    <w:uiPriority w:val="99"/>
    <w:unhideWhenUsed/>
    <w:rsid w:val="00C35785"/>
    <w:pPr>
      <w:spacing w:before="240" w:after="24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C35785"/>
    <w:rPr>
      <w:rFonts w:ascii="Times New Roman" w:hAnsi="Times New Roman" w:cs="Times New Roman"/>
      <w:sz w:val="24"/>
      <w:szCs w:val="24"/>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688"/>
    <w:pPr>
      <w:spacing w:after="0" w:line="240" w:lineRule="auto"/>
    </w:pPr>
  </w:style>
  <w:style w:type="numbering" w:customStyle="1" w:styleId="NoList1">
    <w:name w:val="No List1"/>
    <w:next w:val="NoList"/>
    <w:uiPriority w:val="99"/>
    <w:semiHidden/>
    <w:unhideWhenUsed/>
    <w:rsid w:val="0033733F"/>
  </w:style>
  <w:style w:type="paragraph" w:styleId="ListParagraph">
    <w:name w:val="List Paragraph"/>
    <w:basedOn w:val="Normal"/>
    <w:uiPriority w:val="34"/>
    <w:qFormat/>
    <w:rsid w:val="0033733F"/>
    <w:pPr>
      <w:widowControl w:val="0"/>
      <w:ind w:left="720"/>
      <w:contextualSpacing/>
    </w:pPr>
  </w:style>
  <w:style w:type="character" w:customStyle="1" w:styleId="Heading3Char">
    <w:name w:val="Heading 3 Char"/>
    <w:basedOn w:val="DefaultParagraphFont"/>
    <w:link w:val="Heading3"/>
    <w:uiPriority w:val="9"/>
    <w:rsid w:val="00C35785"/>
    <w:rPr>
      <w:rFonts w:ascii="Times New Roman" w:eastAsiaTheme="majorEastAsia" w:hAnsi="Times New Roman" w:cstheme="majorBidi"/>
      <w:b/>
      <w:bCs/>
      <w:sz w:val="26"/>
    </w:rPr>
  </w:style>
  <w:style w:type="character" w:customStyle="1" w:styleId="st">
    <w:name w:val="st"/>
    <w:basedOn w:val="DefaultParagraphFont"/>
    <w:rsid w:val="008D1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35785"/>
    <w:pPr>
      <w:keepNext/>
      <w:spacing w:before="360" w:after="240" w:line="48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C35785"/>
    <w:pPr>
      <w:keepNext/>
      <w:keepLines/>
      <w:numPr>
        <w:numId w:val="12"/>
      </w:numPr>
      <w:spacing w:before="240" w:after="240" w:line="240" w:lineRule="auto"/>
      <w:ind w:left="1152" w:hanging="432"/>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85"/>
    <w:rPr>
      <w:rFonts w:ascii="Times New Roman" w:eastAsia="Times New Roman" w:hAnsi="Times New Roman" w:cs="Times New Roman"/>
      <w:b/>
      <w:sz w:val="26"/>
      <w:szCs w:val="24"/>
    </w:rPr>
  </w:style>
  <w:style w:type="paragraph" w:styleId="FootnoteText">
    <w:name w:val="footnote text"/>
    <w:basedOn w:val="Normal"/>
    <w:link w:val="FootnoteTextChar"/>
    <w:autoRedefine/>
    <w:uiPriority w:val="99"/>
    <w:unhideWhenUsed/>
    <w:rsid w:val="00C35785"/>
    <w:pPr>
      <w:spacing w:before="240" w:after="24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C35785"/>
    <w:rPr>
      <w:rFonts w:ascii="Times New Roman" w:hAnsi="Times New Roman" w:cs="Times New Roman"/>
      <w:sz w:val="24"/>
      <w:szCs w:val="24"/>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688"/>
    <w:pPr>
      <w:spacing w:after="0" w:line="240" w:lineRule="auto"/>
    </w:pPr>
  </w:style>
  <w:style w:type="numbering" w:customStyle="1" w:styleId="NoList1">
    <w:name w:val="No List1"/>
    <w:next w:val="NoList"/>
    <w:uiPriority w:val="99"/>
    <w:semiHidden/>
    <w:unhideWhenUsed/>
    <w:rsid w:val="0033733F"/>
  </w:style>
  <w:style w:type="paragraph" w:styleId="ListParagraph">
    <w:name w:val="List Paragraph"/>
    <w:basedOn w:val="Normal"/>
    <w:uiPriority w:val="34"/>
    <w:qFormat/>
    <w:rsid w:val="0033733F"/>
    <w:pPr>
      <w:widowControl w:val="0"/>
      <w:ind w:left="720"/>
      <w:contextualSpacing/>
    </w:pPr>
  </w:style>
  <w:style w:type="character" w:customStyle="1" w:styleId="Heading3Char">
    <w:name w:val="Heading 3 Char"/>
    <w:basedOn w:val="DefaultParagraphFont"/>
    <w:link w:val="Heading3"/>
    <w:uiPriority w:val="9"/>
    <w:rsid w:val="00C35785"/>
    <w:rPr>
      <w:rFonts w:ascii="Times New Roman" w:eastAsiaTheme="majorEastAsia" w:hAnsi="Times New Roman" w:cstheme="majorBidi"/>
      <w:b/>
      <w:bCs/>
      <w:sz w:val="26"/>
    </w:rPr>
  </w:style>
  <w:style w:type="character" w:customStyle="1" w:styleId="st">
    <w:name w:val="st"/>
    <w:basedOn w:val="DefaultParagraphFont"/>
    <w:rsid w:val="008D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1588340346">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 w:id="2120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homas.mcnamee@puc.state.oh.us"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B783-181A-4CE3-9822-1BD893C8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2013-03-15T19:46:00Z</dcterms:created>
  <dcterms:modified xsi:type="dcterms:W3CDTF">2013-03-15T19:46:00Z</dcterms:modified>
</cp:coreProperties>
</file>