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48DB" w14:textId="18B349A3" w:rsidR="00B16F65" w:rsidRPr="00913A62" w:rsidRDefault="005B6105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May </w:t>
      </w:r>
      <w:r w:rsidR="00C40DAA">
        <w:rPr>
          <w:rFonts w:ascii="Arial" w:hAnsi="Arial" w:cs="Arial"/>
          <w:noProof/>
          <w:sz w:val="20"/>
          <w:szCs w:val="20"/>
        </w:rPr>
        <w:t>2</w:t>
      </w:r>
      <w:r>
        <w:rPr>
          <w:rFonts w:ascii="Arial" w:hAnsi="Arial" w:cs="Arial"/>
          <w:noProof/>
          <w:sz w:val="20"/>
          <w:szCs w:val="20"/>
        </w:rPr>
        <w:t>8, 2020</w:t>
      </w:r>
    </w:p>
    <w:p w14:paraId="046E54D7" w14:textId="77777777" w:rsidR="00776ED5" w:rsidRPr="00913A62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B978A6" w14:textId="77777777" w:rsidR="00780F80" w:rsidRPr="00913A62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13A62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14:paraId="41564927" w14:textId="77777777" w:rsidR="00BB0973" w:rsidRPr="00913A62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9892BA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Marianne Townsend </w:t>
      </w:r>
    </w:p>
    <w:p w14:paraId="6E41EAAB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Department of Rates and Utilities </w:t>
      </w:r>
    </w:p>
    <w:p w14:paraId="71D4A11F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Utilities Commission of Ohio </w:t>
      </w:r>
    </w:p>
    <w:p w14:paraId="05361DF9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180 East Broad Street </w:t>
      </w:r>
    </w:p>
    <w:p w14:paraId="082888BE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Columbus, Ohio 43215 </w:t>
      </w:r>
    </w:p>
    <w:p w14:paraId="161285BE" w14:textId="77777777" w:rsidR="00C40DAA" w:rsidRDefault="00C40DAA" w:rsidP="00C40DAA">
      <w:pPr>
        <w:pStyle w:val="Default"/>
        <w:rPr>
          <w:sz w:val="20"/>
          <w:szCs w:val="20"/>
        </w:rPr>
      </w:pPr>
    </w:p>
    <w:p w14:paraId="5FA17DA6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Rob </w:t>
      </w:r>
      <w:proofErr w:type="spellStart"/>
      <w:r>
        <w:rPr>
          <w:sz w:val="20"/>
          <w:szCs w:val="20"/>
        </w:rPr>
        <w:t>Fadley</w:t>
      </w:r>
      <w:proofErr w:type="spellEnd"/>
      <w:r>
        <w:rPr>
          <w:sz w:val="20"/>
          <w:szCs w:val="20"/>
        </w:rPr>
        <w:t xml:space="preserve"> </w:t>
      </w:r>
    </w:p>
    <w:p w14:paraId="515E28EA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Director of Service Monitoring and Enforcement Department </w:t>
      </w:r>
    </w:p>
    <w:p w14:paraId="24546A28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Public Utilities Commission of Ohio </w:t>
      </w:r>
    </w:p>
    <w:p w14:paraId="55794F81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180 East Broad Street </w:t>
      </w:r>
    </w:p>
    <w:p w14:paraId="29EBF2F0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Columbus, Ohio 4321 </w:t>
      </w:r>
    </w:p>
    <w:p w14:paraId="5BD3AA51" w14:textId="77777777" w:rsidR="00C40DAA" w:rsidRDefault="00C40DAA" w:rsidP="00C40DAA">
      <w:pPr>
        <w:pStyle w:val="Default"/>
        <w:rPr>
          <w:sz w:val="20"/>
          <w:szCs w:val="20"/>
        </w:rPr>
      </w:pPr>
    </w:p>
    <w:p w14:paraId="6239CA0D" w14:textId="77777777" w:rsidR="00C40DAA" w:rsidRDefault="00C40DAA" w:rsidP="00C40DAA">
      <w:pPr>
        <w:pStyle w:val="Default"/>
        <w:tabs>
          <w:tab w:val="left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 xml:space="preserve">RE: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Operations, LLC (CLEC)</w:t>
      </w:r>
    </w:p>
    <w:p w14:paraId="5E0952C0" w14:textId="693318F9" w:rsidR="00C40DAA" w:rsidRDefault="00C40DAA" w:rsidP="00C40DAA">
      <w:pPr>
        <w:pStyle w:val="Default"/>
        <w:tabs>
          <w:tab w:val="left" w:pos="540"/>
        </w:tabs>
        <w:ind w:left="540" w:hanging="540"/>
        <w:rPr>
          <w:sz w:val="20"/>
          <w:szCs w:val="20"/>
        </w:rPr>
      </w:pPr>
      <w:r>
        <w:rPr>
          <w:sz w:val="20"/>
          <w:szCs w:val="20"/>
        </w:rPr>
        <w:tab/>
        <w:t xml:space="preserve">Letter of Discontinuance of Certain Voice Services </w:t>
      </w:r>
    </w:p>
    <w:p w14:paraId="7C413E27" w14:textId="48216558" w:rsidR="00B559A1" w:rsidRPr="00913A62" w:rsidRDefault="001601C3" w:rsidP="00C40DAA">
      <w:pPr>
        <w:pStyle w:val="Header"/>
        <w:tabs>
          <w:tab w:val="left" w:pos="540"/>
          <w:tab w:val="left" w:pos="5400"/>
        </w:tabs>
        <w:ind w:left="5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Case No.</w:t>
      </w:r>
      <w:bookmarkStart w:id="0" w:name="OLE_LINK1"/>
      <w:r w:rsidRPr="00913A62">
        <w:rPr>
          <w:rFonts w:ascii="Arial" w:hAnsi="Arial" w:cs="Arial"/>
          <w:sz w:val="20"/>
          <w:szCs w:val="20"/>
        </w:rPr>
        <w:t xml:space="preserve"> </w:t>
      </w:r>
      <w:bookmarkEnd w:id="0"/>
      <w:r w:rsidR="00195EE7" w:rsidRPr="00195EE7">
        <w:rPr>
          <w:rFonts w:ascii="Arial" w:hAnsi="Arial" w:cs="Arial"/>
          <w:sz w:val="20"/>
          <w:szCs w:val="20"/>
        </w:rPr>
        <w:t>90-90</w:t>
      </w:r>
      <w:r w:rsidR="00E502AD">
        <w:rPr>
          <w:rFonts w:ascii="Arial" w:hAnsi="Arial" w:cs="Arial"/>
          <w:sz w:val="20"/>
          <w:szCs w:val="20"/>
        </w:rPr>
        <w:t>7</w:t>
      </w:r>
      <w:r w:rsidR="001559EF">
        <w:rPr>
          <w:rFonts w:ascii="Arial" w:hAnsi="Arial" w:cs="Arial"/>
          <w:sz w:val="20"/>
          <w:szCs w:val="20"/>
        </w:rPr>
        <w:t>1</w:t>
      </w:r>
      <w:r w:rsidR="00195EE7" w:rsidRPr="00195EE7">
        <w:rPr>
          <w:rFonts w:ascii="Arial" w:hAnsi="Arial" w:cs="Arial"/>
          <w:sz w:val="20"/>
          <w:szCs w:val="20"/>
        </w:rPr>
        <w:t>-TP-TRF</w:t>
      </w:r>
      <w:r w:rsidR="009E1A9F" w:rsidRPr="00913A62">
        <w:rPr>
          <w:rFonts w:ascii="Arial" w:hAnsi="Arial" w:cs="Arial"/>
          <w:sz w:val="20"/>
          <w:szCs w:val="20"/>
        </w:rPr>
        <w:t xml:space="preserve"> and</w:t>
      </w:r>
      <w:r w:rsidR="009E1A9F" w:rsidRPr="00FA343A">
        <w:rPr>
          <w:rFonts w:ascii="Arial" w:hAnsi="Arial" w:cs="Arial"/>
          <w:sz w:val="20"/>
          <w:szCs w:val="20"/>
        </w:rPr>
        <w:t xml:space="preserve"> Case No. </w:t>
      </w:r>
      <w:r w:rsidR="00FA343A" w:rsidRPr="00FA343A">
        <w:rPr>
          <w:rFonts w:ascii="Arial" w:hAnsi="Arial" w:cs="Arial"/>
          <w:sz w:val="20"/>
          <w:szCs w:val="20"/>
        </w:rPr>
        <w:t>20-1094</w:t>
      </w:r>
      <w:r w:rsidR="00780F80" w:rsidRPr="00FA343A">
        <w:rPr>
          <w:rFonts w:ascii="Arial" w:hAnsi="Arial" w:cs="Arial"/>
          <w:sz w:val="20"/>
          <w:szCs w:val="20"/>
        </w:rPr>
        <w:t>-</w:t>
      </w:r>
      <w:r w:rsidR="00B559A1" w:rsidRPr="00FA343A">
        <w:rPr>
          <w:rFonts w:ascii="Arial" w:hAnsi="Arial" w:cs="Arial"/>
          <w:sz w:val="20"/>
          <w:szCs w:val="20"/>
        </w:rPr>
        <w:t>TP-</w:t>
      </w:r>
      <w:r w:rsidR="00FA343A" w:rsidRPr="00FA343A">
        <w:rPr>
          <w:rFonts w:ascii="Arial" w:hAnsi="Arial" w:cs="Arial"/>
          <w:sz w:val="20"/>
          <w:szCs w:val="20"/>
        </w:rPr>
        <w:t>WB</w:t>
      </w:r>
      <w:r w:rsidR="00FA343A">
        <w:rPr>
          <w:rFonts w:ascii="Arial" w:eastAsia="Times New Roman" w:hAnsi="Arial" w:cs="Arial"/>
          <w:sz w:val="20"/>
          <w:szCs w:val="20"/>
        </w:rPr>
        <w:t>L</w:t>
      </w:r>
    </w:p>
    <w:p w14:paraId="6DFA670F" w14:textId="77777777" w:rsidR="00B16F65" w:rsidRPr="00913A62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14:paraId="01CD0FD5" w14:textId="763B5A96" w:rsidR="00C40DAA" w:rsidRDefault="00C40DAA" w:rsidP="00C40DAA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Operations, LLC (“</w:t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” or “Company”) files this letter as notice to the Public Utilities Commission of Ohio. In </w:t>
      </w:r>
      <w:proofErr w:type="gramStart"/>
      <w:r>
        <w:rPr>
          <w:sz w:val="20"/>
          <w:szCs w:val="20"/>
        </w:rPr>
        <w:t>Ohio</w:t>
      </w:r>
      <w:proofErr w:type="gramEnd"/>
      <w:r>
        <w:rPr>
          <w:sz w:val="20"/>
          <w:szCs w:val="20"/>
        </w:rPr>
        <w:t xml:space="preserve"> the Company is certificated as a Competitive Local Exchange Carrier (CLEC). The Company offers BLES service and is withdrawing the tariff for services listed in 4901:1-6-25(B). This partial discontinuance of certain local business telephone services provided by </w:t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only involve services to non-residential customers, </w:t>
      </w:r>
      <w:r>
        <w:rPr>
          <w:b/>
          <w:bCs/>
          <w:sz w:val="20"/>
          <w:szCs w:val="20"/>
          <w:u w:val="single"/>
        </w:rPr>
        <w:t xml:space="preserve">and there are no customers purchasing these </w:t>
      </w:r>
      <w:proofErr w:type="gramStart"/>
      <w:r>
        <w:rPr>
          <w:b/>
          <w:bCs/>
          <w:sz w:val="20"/>
          <w:szCs w:val="20"/>
          <w:u w:val="single"/>
        </w:rPr>
        <w:t>services</w:t>
      </w:r>
      <w:proofErr w:type="gramEnd"/>
      <w:r>
        <w:rPr>
          <w:b/>
          <w:bCs/>
          <w:sz w:val="20"/>
          <w:szCs w:val="20"/>
          <w:u w:val="single"/>
        </w:rPr>
        <w:t xml:space="preserve"> so no customers are impacted.</w:t>
      </w:r>
      <w:r>
        <w:rPr>
          <w:sz w:val="20"/>
          <w:szCs w:val="20"/>
        </w:rPr>
        <w:t xml:space="preserve"> This discontinuance of local services is part of a multi-state effort. Due to changes in technology and market conditions, </w:t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has modified its focus and seeks to discontinue throughout the state provisioning of switched-based local voice services while continuing to provide other services in Ohio, including access services and is not surrendering it’s Certificate of Public Necessity (“CPCN”).</w:t>
      </w:r>
    </w:p>
    <w:p w14:paraId="32E50D0F" w14:textId="582471A3" w:rsidR="00C40DAA" w:rsidRDefault="00C40DAA" w:rsidP="00C40DAA">
      <w:pPr>
        <w:pStyle w:val="Default"/>
        <w:rPr>
          <w:sz w:val="20"/>
          <w:szCs w:val="20"/>
        </w:rPr>
      </w:pPr>
    </w:p>
    <w:p w14:paraId="3EFDA95A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only provisions that are applicable in this circumstance is 4901:1-6-25, Division (A) and (B), which requires: </w:t>
      </w:r>
    </w:p>
    <w:p w14:paraId="2456B8D7" w14:textId="77777777" w:rsidR="00C40DAA" w:rsidRDefault="00C40DAA" w:rsidP="00C40DAA">
      <w:pPr>
        <w:pStyle w:val="Default"/>
        <w:rPr>
          <w:sz w:val="20"/>
          <w:szCs w:val="20"/>
        </w:rPr>
      </w:pPr>
    </w:p>
    <w:p w14:paraId="2DFDCD19" w14:textId="77777777" w:rsidR="00C40DAA" w:rsidRDefault="00C40DAA" w:rsidP="00633EC4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(A)</w:t>
      </w:r>
    </w:p>
    <w:p w14:paraId="7CB20C5F" w14:textId="77777777" w:rsidR="00C40DAA" w:rsidRDefault="00C40DAA" w:rsidP="00633EC4">
      <w:pPr>
        <w:pStyle w:val="Default"/>
        <w:ind w:left="810"/>
        <w:rPr>
          <w:sz w:val="20"/>
          <w:szCs w:val="20"/>
        </w:rPr>
      </w:pPr>
      <w:r>
        <w:rPr>
          <w:sz w:val="20"/>
          <w:szCs w:val="20"/>
        </w:rPr>
        <w:t xml:space="preserve">1. 30-day notice to (a) all affected customers, (b) PUCO telecommunication chief, and (c) PUCO chief service monitoring. </w:t>
      </w:r>
    </w:p>
    <w:p w14:paraId="5591A5FA" w14:textId="77777777" w:rsidR="00C40DAA" w:rsidRDefault="00C40DAA" w:rsidP="00633EC4">
      <w:pPr>
        <w:pStyle w:val="Default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has no customers and therefore notice is not applicable.</w:t>
      </w:r>
    </w:p>
    <w:p w14:paraId="4F993F43" w14:textId="77777777" w:rsidR="00C40DAA" w:rsidRDefault="00C40DAA" w:rsidP="00633EC4">
      <w:pPr>
        <w:pStyle w:val="Default"/>
        <w:ind w:left="810"/>
        <w:rPr>
          <w:sz w:val="20"/>
          <w:szCs w:val="20"/>
        </w:rPr>
      </w:pPr>
      <w:r>
        <w:rPr>
          <w:sz w:val="20"/>
          <w:szCs w:val="20"/>
        </w:rPr>
        <w:t xml:space="preserve">2. 30-day notice to wholesale customers/wholesale providers. </w:t>
      </w:r>
    </w:p>
    <w:p w14:paraId="451CC634" w14:textId="77777777" w:rsidR="00C40DAA" w:rsidRDefault="00C40DAA" w:rsidP="00633EC4">
      <w:pPr>
        <w:pStyle w:val="Default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has no wholesale customers and therefore notice is not applicable.</w:t>
      </w:r>
    </w:p>
    <w:p w14:paraId="6E1C334C" w14:textId="77777777" w:rsidR="00C40DAA" w:rsidRDefault="00C40DAA" w:rsidP="00633EC4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(B)</w:t>
      </w:r>
    </w:p>
    <w:p w14:paraId="4AE8E3EB" w14:textId="77777777" w:rsidR="00C40DAA" w:rsidRDefault="00C40DAA" w:rsidP="00633EC4">
      <w:pPr>
        <w:pStyle w:val="Default"/>
        <w:ind w:left="810"/>
        <w:rPr>
          <w:sz w:val="20"/>
          <w:szCs w:val="20"/>
        </w:rPr>
      </w:pPr>
      <w:r>
        <w:rPr>
          <w:sz w:val="20"/>
          <w:szCs w:val="20"/>
        </w:rPr>
        <w:t>1. Zero-day notice filing (ZTA) is included.</w:t>
      </w:r>
    </w:p>
    <w:p w14:paraId="637C8B35" w14:textId="77777777" w:rsidR="00C40DAA" w:rsidRDefault="00C40DAA" w:rsidP="00633EC4">
      <w:pPr>
        <w:pStyle w:val="Default"/>
        <w:ind w:left="81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has no customers and therefore there are no deposits to return.</w:t>
      </w:r>
    </w:p>
    <w:p w14:paraId="3BF54C1E" w14:textId="77777777" w:rsidR="00C40DAA" w:rsidRDefault="00C40DAA" w:rsidP="00633EC4">
      <w:pPr>
        <w:pStyle w:val="Default"/>
        <w:ind w:left="81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is not reselling another telephone company’s services.</w:t>
      </w:r>
    </w:p>
    <w:p w14:paraId="1E2F33FA" w14:textId="77777777" w:rsidR="00C40DAA" w:rsidRDefault="00C40DAA" w:rsidP="00633EC4">
      <w:pPr>
        <w:pStyle w:val="Default"/>
        <w:ind w:left="360"/>
        <w:rPr>
          <w:sz w:val="20"/>
          <w:szCs w:val="20"/>
        </w:rPr>
      </w:pPr>
      <w:r>
        <w:rPr>
          <w:sz w:val="20"/>
          <w:szCs w:val="20"/>
        </w:rPr>
        <w:t>(C)</w:t>
      </w:r>
    </w:p>
    <w:p w14:paraId="13E9B2CC" w14:textId="77777777" w:rsidR="00C40DAA" w:rsidRDefault="00C40DAA" w:rsidP="00633EC4">
      <w:pPr>
        <w:pStyle w:val="Default"/>
        <w:ind w:left="810"/>
        <w:rPr>
          <w:sz w:val="20"/>
          <w:szCs w:val="20"/>
        </w:rPr>
      </w:pPr>
      <w:proofErr w:type="spellStart"/>
      <w:r>
        <w:rPr>
          <w:sz w:val="20"/>
          <w:szCs w:val="20"/>
        </w:rPr>
        <w:t>Telcove</w:t>
      </w:r>
      <w:proofErr w:type="spellEnd"/>
      <w:r>
        <w:rPr>
          <w:sz w:val="20"/>
          <w:szCs w:val="20"/>
        </w:rPr>
        <w:t xml:space="preserve"> has no assigned area code prefix(es) or thousand block(s) to return to the North American numbering plan administrator.</w:t>
      </w:r>
    </w:p>
    <w:p w14:paraId="0BBBCFFE" w14:textId="7E7A7AF3" w:rsidR="00C40DAA" w:rsidRDefault="00C40DAA" w:rsidP="00C40DAA">
      <w:pPr>
        <w:pStyle w:val="Default"/>
        <w:rPr>
          <w:sz w:val="20"/>
          <w:szCs w:val="20"/>
        </w:rPr>
        <w:sectPr w:rsidR="00C40DAA" w:rsidSect="00633EC4">
          <w:headerReference w:type="default" r:id="rId6"/>
          <w:pgSz w:w="12240" w:h="15840"/>
          <w:pgMar w:top="2790" w:right="1440" w:bottom="720" w:left="1440" w:header="720" w:footer="720" w:gutter="0"/>
          <w:cols w:space="720"/>
          <w:docGrid w:linePitch="360"/>
        </w:sectPr>
      </w:pPr>
    </w:p>
    <w:p w14:paraId="2740DD67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>Public Utilities Commission of Ohio</w:t>
      </w:r>
    </w:p>
    <w:p w14:paraId="35F5ED71" w14:textId="3620E58A" w:rsidR="00C40DAA" w:rsidRDefault="00C40DAA" w:rsidP="00C40DAA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w:t>May 28, 2020</w:t>
      </w:r>
    </w:p>
    <w:p w14:paraId="159A49BE" w14:textId="77777777" w:rsidR="00633EC4" w:rsidRDefault="00633EC4" w:rsidP="00633EC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Page 2</w:t>
      </w:r>
    </w:p>
    <w:p w14:paraId="4A26795E" w14:textId="2712A7E4" w:rsidR="008814FA" w:rsidRDefault="008814FA" w:rsidP="00C40DAA">
      <w:pPr>
        <w:pStyle w:val="Default"/>
        <w:jc w:val="both"/>
        <w:rPr>
          <w:sz w:val="20"/>
          <w:szCs w:val="20"/>
        </w:rPr>
      </w:pPr>
    </w:p>
    <w:p w14:paraId="11BF979E" w14:textId="77777777" w:rsidR="00C40DAA" w:rsidRPr="008814FA" w:rsidRDefault="00C40DAA" w:rsidP="00C40DAA">
      <w:pPr>
        <w:pStyle w:val="Default"/>
        <w:jc w:val="both"/>
        <w:rPr>
          <w:sz w:val="20"/>
          <w:szCs w:val="20"/>
        </w:rPr>
      </w:pPr>
    </w:p>
    <w:p w14:paraId="76BA37AA" w14:textId="77777777" w:rsidR="00C40DAA" w:rsidRDefault="00C40DAA" w:rsidP="00C40D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Pr="00A629C7">
        <w:rPr>
          <w:sz w:val="20"/>
          <w:szCs w:val="20"/>
        </w:rPr>
        <w:t>Company plans to discontinue the switch-based local services in this multi-state effort on or around June 30, 2020.</w:t>
      </w:r>
      <w:r w:rsidRPr="00C40DAA">
        <w:rPr>
          <w:sz w:val="20"/>
          <w:szCs w:val="20"/>
        </w:rPr>
        <w:t xml:space="preserve"> Should you have any questions about this notice, please contact me.</w:t>
      </w:r>
      <w:r>
        <w:rPr>
          <w:sz w:val="20"/>
          <w:szCs w:val="20"/>
        </w:rPr>
        <w:t xml:space="preserve"> </w:t>
      </w:r>
    </w:p>
    <w:p w14:paraId="28C10AEF" w14:textId="77777777" w:rsidR="006A2F62" w:rsidRPr="00913A62" w:rsidRDefault="006A2F62" w:rsidP="008814FA">
      <w:pPr>
        <w:pStyle w:val="Header"/>
        <w:jc w:val="both"/>
        <w:rPr>
          <w:rFonts w:ascii="Arial" w:hAnsi="Arial" w:cs="Arial"/>
          <w:sz w:val="20"/>
          <w:szCs w:val="20"/>
        </w:rPr>
      </w:pPr>
    </w:p>
    <w:p w14:paraId="3370FCFB" w14:textId="77777777" w:rsidR="00B16F65" w:rsidRPr="00913A62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Sincerely,</w:t>
      </w:r>
    </w:p>
    <w:p w14:paraId="10A60187" w14:textId="77777777" w:rsidR="00BD13CB" w:rsidRPr="00913A62" w:rsidRDefault="00BD13CB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955170" w14:textId="2314787B" w:rsidR="00B16F65" w:rsidRPr="00913A62" w:rsidRDefault="006552B4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 xml:space="preserve">/s/ </w:t>
      </w:r>
      <w:r w:rsidR="002132AA" w:rsidRPr="00913A62">
        <w:rPr>
          <w:rFonts w:ascii="Arial" w:hAnsi="Arial" w:cs="Arial"/>
          <w:sz w:val="20"/>
          <w:szCs w:val="20"/>
        </w:rPr>
        <w:t>Robyn Crichton</w:t>
      </w:r>
    </w:p>
    <w:p w14:paraId="3A6214C6" w14:textId="77777777" w:rsidR="00B16F65" w:rsidRPr="00913A62" w:rsidRDefault="00B16F65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3B6A9" w14:textId="1DE8CF23" w:rsidR="00B16F65" w:rsidRPr="00913A62" w:rsidRDefault="002132AA" w:rsidP="00776E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13A62">
        <w:rPr>
          <w:rFonts w:ascii="Arial" w:hAnsi="Arial" w:cs="Arial"/>
          <w:sz w:val="20"/>
          <w:szCs w:val="20"/>
        </w:rPr>
        <w:t>Robyn Crichton</w:t>
      </w:r>
    </w:p>
    <w:p w14:paraId="72435D37" w14:textId="77777777" w:rsidR="00780F80" w:rsidRPr="00913A62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5BEF6F" w14:textId="77777777" w:rsidR="00780F80" w:rsidRPr="00913A62" w:rsidRDefault="00931A0A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 w:rsidRPr="00913A62">
        <w:rPr>
          <w:rFonts w:ascii="Arial" w:hAnsi="Arial" w:cs="Arial"/>
          <w:sz w:val="20"/>
          <w:szCs w:val="20"/>
        </w:rPr>
        <w:t>e</w:t>
      </w:r>
      <w:r w:rsidR="00780F80" w:rsidRPr="00913A62">
        <w:rPr>
          <w:rFonts w:ascii="Arial" w:hAnsi="Arial" w:cs="Arial"/>
          <w:sz w:val="20"/>
          <w:szCs w:val="20"/>
        </w:rPr>
        <w:t>c</w:t>
      </w:r>
      <w:proofErr w:type="spellEnd"/>
      <w:r w:rsidR="00780F80" w:rsidRPr="00913A62">
        <w:rPr>
          <w:rFonts w:ascii="Arial" w:hAnsi="Arial" w:cs="Arial"/>
          <w:sz w:val="20"/>
          <w:szCs w:val="20"/>
        </w:rPr>
        <w:t xml:space="preserve">: </w:t>
      </w:r>
      <w:r w:rsidR="00780F80" w:rsidRPr="00913A62">
        <w:rPr>
          <w:rFonts w:ascii="Arial" w:hAnsi="Arial" w:cs="Arial"/>
          <w:sz w:val="20"/>
          <w:szCs w:val="20"/>
        </w:rPr>
        <w:tab/>
        <w:t>Joshua Motzer, Century</w:t>
      </w:r>
      <w:r w:rsidRPr="00913A62">
        <w:rPr>
          <w:rFonts w:ascii="Arial" w:hAnsi="Arial" w:cs="Arial"/>
          <w:sz w:val="20"/>
          <w:szCs w:val="20"/>
        </w:rPr>
        <w:t>Li</w:t>
      </w:r>
      <w:r w:rsidR="00780F80" w:rsidRPr="00913A62">
        <w:rPr>
          <w:rFonts w:ascii="Arial" w:hAnsi="Arial" w:cs="Arial"/>
          <w:sz w:val="20"/>
          <w:szCs w:val="20"/>
        </w:rPr>
        <w:t>nk</w:t>
      </w:r>
    </w:p>
    <w:p w14:paraId="6AFD30E4" w14:textId="2B870688" w:rsidR="00780F80" w:rsidRPr="00913A62" w:rsidRDefault="00780F80" w:rsidP="00931A0A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noProof/>
          <w:sz w:val="20"/>
          <w:szCs w:val="20"/>
        </w:rPr>
      </w:pPr>
    </w:p>
    <w:p w14:paraId="0E49842E" w14:textId="77777777" w:rsidR="00DF2618" w:rsidRPr="00913A62" w:rsidRDefault="00DF2618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14:paraId="35609B2C" w14:textId="529C9B38" w:rsidR="00780F80" w:rsidRPr="00913A62" w:rsidRDefault="00780F80" w:rsidP="00780F80">
      <w:pPr>
        <w:pStyle w:val="NoSpacing"/>
        <w:rPr>
          <w:rFonts w:ascii="Arial" w:hAnsi="Arial" w:cs="Arial"/>
          <w:sz w:val="16"/>
          <w:szCs w:val="16"/>
        </w:rPr>
      </w:pPr>
      <w:r w:rsidRPr="00913A62">
        <w:rPr>
          <w:rFonts w:ascii="Arial" w:hAnsi="Arial" w:cs="Arial"/>
          <w:sz w:val="16"/>
          <w:szCs w:val="16"/>
        </w:rPr>
        <w:t>OH</w:t>
      </w:r>
      <w:r w:rsidR="00BC5C81" w:rsidRPr="00913A62">
        <w:rPr>
          <w:rFonts w:ascii="Arial" w:hAnsi="Arial" w:cs="Arial"/>
          <w:sz w:val="16"/>
          <w:szCs w:val="16"/>
        </w:rPr>
        <w:t>2020-</w:t>
      </w:r>
      <w:r w:rsidR="00633EC4">
        <w:rPr>
          <w:rFonts w:ascii="Arial" w:hAnsi="Arial" w:cs="Arial"/>
          <w:sz w:val="16"/>
          <w:szCs w:val="16"/>
        </w:rPr>
        <w:t>08</w:t>
      </w:r>
    </w:p>
    <w:p w14:paraId="562DC53E" w14:textId="120073C6" w:rsidR="00BD600E" w:rsidRPr="00DF2618" w:rsidRDefault="002132AA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9F5E5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F4C8B2" wp14:editId="06862DFD">
                <wp:simplePos x="0" y="0"/>
                <wp:positionH relativeFrom="margin">
                  <wp:align>right</wp:align>
                </wp:positionH>
                <wp:positionV relativeFrom="page">
                  <wp:posOffset>8051800</wp:posOffset>
                </wp:positionV>
                <wp:extent cx="3025775" cy="8318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1B8AB" w14:textId="2FC4C49F" w:rsidR="00BD13CB" w:rsidRPr="00780F80" w:rsidRDefault="009F5E56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</w:rPr>
                              <w:t>ROBYN CRICHTON</w:t>
                            </w:r>
                          </w:p>
                          <w:p w14:paraId="1A165808" w14:textId="1A5D7D69" w:rsidR="00BD13CB" w:rsidRPr="00780F80" w:rsidRDefault="004942D3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Government</w:t>
                            </w:r>
                            <w:r w:rsidR="00BD13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Operations</w:t>
                            </w:r>
                            <w:r w:rsidR="00913A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Manager</w:t>
                            </w:r>
                          </w:p>
                          <w:p w14:paraId="663BF190" w14:textId="3E36A58F" w:rsidR="00BD13CB" w:rsidRPr="00780F80" w:rsidRDefault="009F5E56" w:rsidP="00BD13CB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Robyn.M.Crichton</w:t>
                            </w:r>
                            <w:r w:rsidR="00BD13CB" w:rsidRPr="00780F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@Centurylink.com</w:t>
                            </w:r>
                          </w:p>
                          <w:p w14:paraId="4A2B576C" w14:textId="30BA544E" w:rsidR="00E50162" w:rsidRDefault="00E50162" w:rsidP="00E50162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64B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Tel: (913) </w:t>
                            </w:r>
                            <w:r w:rsidR="009F5E56" w:rsidRPr="009F5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884-1131</w:t>
                            </w:r>
                          </w:p>
                          <w:p w14:paraId="7BC5A92A" w14:textId="10CB83FE" w:rsidR="00160EB9" w:rsidRPr="009F5E56" w:rsidRDefault="009F5E56" w:rsidP="009F5E56">
                            <w:pPr>
                              <w:spacing w:after="0" w:line="240" w:lineRule="auto"/>
                              <w:ind w:left="86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F5E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 CenturyLink Drive, Monroe, LA 71203</w:t>
                            </w:r>
                          </w:p>
                          <w:p w14:paraId="7496D1F2" w14:textId="77777777" w:rsidR="009F5E56" w:rsidRDefault="009F5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4C8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05pt;margin-top:634pt;width:238.25pt;height:65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" filled="f" stroked="f">
                <v:textbox>
                  <w:txbxContent>
                    <w:p w14:paraId="6101B8AB" w14:textId="2FC4C49F" w:rsidR="00BD13CB" w:rsidRPr="00780F80" w:rsidRDefault="009F5E56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50"/>
                          <w:sz w:val="20"/>
                        </w:rPr>
                        <w:t>ROBYN CRICHTON</w:t>
                      </w:r>
                    </w:p>
                    <w:p w14:paraId="1A165808" w14:textId="1A5D7D69" w:rsidR="00BD13CB" w:rsidRPr="00780F80" w:rsidRDefault="004942D3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Government</w:t>
                      </w:r>
                      <w:r w:rsidR="00BD13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Operations</w:t>
                      </w:r>
                      <w:r w:rsidR="00913A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Manager</w:t>
                      </w:r>
                    </w:p>
                    <w:p w14:paraId="663BF190" w14:textId="3E36A58F" w:rsidR="00BD13CB" w:rsidRPr="00780F80" w:rsidRDefault="009F5E56" w:rsidP="00BD13CB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Robyn.M.Crichton</w:t>
                      </w:r>
                      <w:r w:rsidR="00BD13CB" w:rsidRPr="00780F80">
                        <w:rPr>
                          <w:rFonts w:ascii="Arial" w:hAnsi="Arial" w:cs="Arial"/>
                          <w:sz w:val="18"/>
                          <w:szCs w:val="18"/>
                        </w:rPr>
                        <w:t>@Centurylink.com</w:t>
                      </w:r>
                    </w:p>
                    <w:p w14:paraId="4A2B576C" w14:textId="30BA544E" w:rsidR="00E50162" w:rsidRDefault="00E50162" w:rsidP="00E50162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64B3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Tel: (913) </w:t>
                      </w:r>
                      <w:r w:rsidR="009F5E56" w:rsidRPr="009F5E56">
                        <w:rPr>
                          <w:rFonts w:ascii="Arial" w:hAnsi="Arial" w:cs="Arial"/>
                          <w:sz w:val="18"/>
                          <w:szCs w:val="18"/>
                        </w:rPr>
                        <w:t>884-1131</w:t>
                      </w:r>
                    </w:p>
                    <w:p w14:paraId="7BC5A92A" w14:textId="10CB83FE" w:rsidR="00160EB9" w:rsidRPr="009F5E56" w:rsidRDefault="009F5E56" w:rsidP="009F5E56">
                      <w:pPr>
                        <w:spacing w:after="0" w:line="240" w:lineRule="auto"/>
                        <w:ind w:left="86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F5E56">
                        <w:rPr>
                          <w:rFonts w:ascii="Arial" w:hAnsi="Arial" w:cs="Arial"/>
                          <w:sz w:val="18"/>
                          <w:szCs w:val="18"/>
                        </w:rPr>
                        <w:t>100 CenturyLink Drive, Monroe, LA 71203</w:t>
                      </w:r>
                    </w:p>
                    <w:p w14:paraId="7496D1F2" w14:textId="77777777" w:rsidR="009F5E56" w:rsidRDefault="009F5E56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BD600E" w:rsidRPr="00DF2618" w:rsidSect="00C40DAA">
      <w:headerReference w:type="default" r:id="rId7"/>
      <w:pgSz w:w="12240" w:h="15840"/>
      <w:pgMar w:top="15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D95F6" w14:textId="77777777" w:rsidR="000E6DC9" w:rsidRDefault="000E6DC9" w:rsidP="007649B5">
      <w:pPr>
        <w:spacing w:after="0" w:line="240" w:lineRule="auto"/>
      </w:pPr>
      <w:r>
        <w:separator/>
      </w:r>
    </w:p>
  </w:endnote>
  <w:endnote w:type="continuationSeparator" w:id="0">
    <w:p w14:paraId="6F470745" w14:textId="77777777" w:rsidR="000E6DC9" w:rsidRDefault="000E6DC9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42118" w14:textId="77777777" w:rsidR="000E6DC9" w:rsidRDefault="000E6DC9" w:rsidP="007649B5">
      <w:pPr>
        <w:spacing w:after="0" w:line="240" w:lineRule="auto"/>
      </w:pPr>
      <w:r>
        <w:separator/>
      </w:r>
    </w:p>
  </w:footnote>
  <w:footnote w:type="continuationSeparator" w:id="0">
    <w:p w14:paraId="373542BB" w14:textId="77777777" w:rsidR="000E6DC9" w:rsidRDefault="000E6DC9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397C8" w14:textId="1952E504" w:rsidR="00160EB9" w:rsidRDefault="002132A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52B1643" wp14:editId="00D57E17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78" name="Picture 78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C890" w14:textId="7292D049" w:rsidR="00C40DAA" w:rsidRDefault="00C40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C9"/>
    <w:rsid w:val="000014A6"/>
    <w:rsid w:val="00002E3B"/>
    <w:rsid w:val="000363FD"/>
    <w:rsid w:val="0004232F"/>
    <w:rsid w:val="0004393B"/>
    <w:rsid w:val="00047797"/>
    <w:rsid w:val="000846CE"/>
    <w:rsid w:val="00086EE0"/>
    <w:rsid w:val="000A0C31"/>
    <w:rsid w:val="000B2480"/>
    <w:rsid w:val="000C317E"/>
    <w:rsid w:val="000E4E4E"/>
    <w:rsid w:val="000E6DC9"/>
    <w:rsid w:val="000F4E01"/>
    <w:rsid w:val="000F6E3D"/>
    <w:rsid w:val="00107BC8"/>
    <w:rsid w:val="00112041"/>
    <w:rsid w:val="0011541E"/>
    <w:rsid w:val="00120BAB"/>
    <w:rsid w:val="00132B41"/>
    <w:rsid w:val="00146608"/>
    <w:rsid w:val="001559EF"/>
    <w:rsid w:val="001601C3"/>
    <w:rsid w:val="00160EB9"/>
    <w:rsid w:val="00162EC4"/>
    <w:rsid w:val="00170F2A"/>
    <w:rsid w:val="00175D92"/>
    <w:rsid w:val="00185DB5"/>
    <w:rsid w:val="00195EE7"/>
    <w:rsid w:val="001A638F"/>
    <w:rsid w:val="001C280D"/>
    <w:rsid w:val="001C64D4"/>
    <w:rsid w:val="001D51DC"/>
    <w:rsid w:val="001D5294"/>
    <w:rsid w:val="001E6F57"/>
    <w:rsid w:val="001E7F6A"/>
    <w:rsid w:val="00204485"/>
    <w:rsid w:val="002132AA"/>
    <w:rsid w:val="002133AF"/>
    <w:rsid w:val="002156EF"/>
    <w:rsid w:val="00220276"/>
    <w:rsid w:val="00242C67"/>
    <w:rsid w:val="00244C82"/>
    <w:rsid w:val="0026577E"/>
    <w:rsid w:val="00270C5B"/>
    <w:rsid w:val="00272EB9"/>
    <w:rsid w:val="00274E2C"/>
    <w:rsid w:val="002852A7"/>
    <w:rsid w:val="0028717D"/>
    <w:rsid w:val="00291A8C"/>
    <w:rsid w:val="002961B8"/>
    <w:rsid w:val="002B5805"/>
    <w:rsid w:val="002B7BAC"/>
    <w:rsid w:val="002D115C"/>
    <w:rsid w:val="002D40A4"/>
    <w:rsid w:val="002E02AD"/>
    <w:rsid w:val="00300FB7"/>
    <w:rsid w:val="00321B8E"/>
    <w:rsid w:val="0034151B"/>
    <w:rsid w:val="00352106"/>
    <w:rsid w:val="003862B6"/>
    <w:rsid w:val="00387484"/>
    <w:rsid w:val="003974FC"/>
    <w:rsid w:val="003B4C06"/>
    <w:rsid w:val="003C5F23"/>
    <w:rsid w:val="003D4B4D"/>
    <w:rsid w:val="003F13B4"/>
    <w:rsid w:val="00401B3C"/>
    <w:rsid w:val="00403A14"/>
    <w:rsid w:val="00406168"/>
    <w:rsid w:val="0040684A"/>
    <w:rsid w:val="00415646"/>
    <w:rsid w:val="004471E1"/>
    <w:rsid w:val="0044798D"/>
    <w:rsid w:val="004577EA"/>
    <w:rsid w:val="00475F54"/>
    <w:rsid w:val="00484D09"/>
    <w:rsid w:val="004942D3"/>
    <w:rsid w:val="004A2447"/>
    <w:rsid w:val="004B1E71"/>
    <w:rsid w:val="004C6D6A"/>
    <w:rsid w:val="004D00FD"/>
    <w:rsid w:val="004D1B18"/>
    <w:rsid w:val="004D51C8"/>
    <w:rsid w:val="004F36F6"/>
    <w:rsid w:val="00511EB0"/>
    <w:rsid w:val="005123BF"/>
    <w:rsid w:val="00544E66"/>
    <w:rsid w:val="005772B7"/>
    <w:rsid w:val="005919F5"/>
    <w:rsid w:val="00592BA9"/>
    <w:rsid w:val="005A2AB9"/>
    <w:rsid w:val="005B6105"/>
    <w:rsid w:val="005F0F59"/>
    <w:rsid w:val="00601B70"/>
    <w:rsid w:val="006054CB"/>
    <w:rsid w:val="006111E8"/>
    <w:rsid w:val="00631CD7"/>
    <w:rsid w:val="00633EC4"/>
    <w:rsid w:val="00634A69"/>
    <w:rsid w:val="006552B4"/>
    <w:rsid w:val="006655E7"/>
    <w:rsid w:val="00665B4F"/>
    <w:rsid w:val="00666CB9"/>
    <w:rsid w:val="0069394C"/>
    <w:rsid w:val="00693C8E"/>
    <w:rsid w:val="00695C3A"/>
    <w:rsid w:val="006A0B7A"/>
    <w:rsid w:val="006A2F62"/>
    <w:rsid w:val="006B11D0"/>
    <w:rsid w:val="006C00D1"/>
    <w:rsid w:val="006C6325"/>
    <w:rsid w:val="006E732D"/>
    <w:rsid w:val="006F252A"/>
    <w:rsid w:val="006F3785"/>
    <w:rsid w:val="006F5B0A"/>
    <w:rsid w:val="00700CFC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F1612"/>
    <w:rsid w:val="007F2955"/>
    <w:rsid w:val="007F4B81"/>
    <w:rsid w:val="007F5ED6"/>
    <w:rsid w:val="00821049"/>
    <w:rsid w:val="0082734A"/>
    <w:rsid w:val="008302D2"/>
    <w:rsid w:val="00833833"/>
    <w:rsid w:val="00844FB1"/>
    <w:rsid w:val="00846DF0"/>
    <w:rsid w:val="0085653E"/>
    <w:rsid w:val="008814FA"/>
    <w:rsid w:val="008A752C"/>
    <w:rsid w:val="008B3C38"/>
    <w:rsid w:val="008C38A9"/>
    <w:rsid w:val="008D431E"/>
    <w:rsid w:val="008D56FA"/>
    <w:rsid w:val="008F24C0"/>
    <w:rsid w:val="00907FB9"/>
    <w:rsid w:val="00910BC8"/>
    <w:rsid w:val="00912A00"/>
    <w:rsid w:val="00913A62"/>
    <w:rsid w:val="00913A7A"/>
    <w:rsid w:val="00931A0A"/>
    <w:rsid w:val="00940560"/>
    <w:rsid w:val="00964943"/>
    <w:rsid w:val="00966000"/>
    <w:rsid w:val="00991515"/>
    <w:rsid w:val="00995227"/>
    <w:rsid w:val="009A23E6"/>
    <w:rsid w:val="009C5667"/>
    <w:rsid w:val="009E1A9F"/>
    <w:rsid w:val="009E60F0"/>
    <w:rsid w:val="009E6401"/>
    <w:rsid w:val="009F1DF7"/>
    <w:rsid w:val="009F5E56"/>
    <w:rsid w:val="00A02D6E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629C7"/>
    <w:rsid w:val="00A75111"/>
    <w:rsid w:val="00A809FF"/>
    <w:rsid w:val="00A80DD1"/>
    <w:rsid w:val="00A911C5"/>
    <w:rsid w:val="00A97142"/>
    <w:rsid w:val="00AD7E7C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187D"/>
    <w:rsid w:val="00B559A1"/>
    <w:rsid w:val="00B560BE"/>
    <w:rsid w:val="00B806CA"/>
    <w:rsid w:val="00B810BB"/>
    <w:rsid w:val="00B8669A"/>
    <w:rsid w:val="00BB0973"/>
    <w:rsid w:val="00BC270C"/>
    <w:rsid w:val="00BC3D9B"/>
    <w:rsid w:val="00BC5C81"/>
    <w:rsid w:val="00BD13CB"/>
    <w:rsid w:val="00BD600E"/>
    <w:rsid w:val="00C22D6D"/>
    <w:rsid w:val="00C35EA1"/>
    <w:rsid w:val="00C36B5B"/>
    <w:rsid w:val="00C40DAA"/>
    <w:rsid w:val="00C444A4"/>
    <w:rsid w:val="00C54D76"/>
    <w:rsid w:val="00C871B4"/>
    <w:rsid w:val="00C96A18"/>
    <w:rsid w:val="00CA12F1"/>
    <w:rsid w:val="00CB4E6E"/>
    <w:rsid w:val="00CB5065"/>
    <w:rsid w:val="00CC094A"/>
    <w:rsid w:val="00CE5AF3"/>
    <w:rsid w:val="00D1610C"/>
    <w:rsid w:val="00D1638C"/>
    <w:rsid w:val="00D23750"/>
    <w:rsid w:val="00D26610"/>
    <w:rsid w:val="00D76CE6"/>
    <w:rsid w:val="00DB1178"/>
    <w:rsid w:val="00DC3169"/>
    <w:rsid w:val="00DC4702"/>
    <w:rsid w:val="00DC6E5B"/>
    <w:rsid w:val="00DD6E23"/>
    <w:rsid w:val="00DE1FC4"/>
    <w:rsid w:val="00DF0F5F"/>
    <w:rsid w:val="00DF2618"/>
    <w:rsid w:val="00E01FF0"/>
    <w:rsid w:val="00E43924"/>
    <w:rsid w:val="00E50162"/>
    <w:rsid w:val="00E502AD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D0FE7"/>
    <w:rsid w:val="00EE450A"/>
    <w:rsid w:val="00EE6482"/>
    <w:rsid w:val="00EE7FF9"/>
    <w:rsid w:val="00EF0F98"/>
    <w:rsid w:val="00EF2A5B"/>
    <w:rsid w:val="00F00E79"/>
    <w:rsid w:val="00F035C7"/>
    <w:rsid w:val="00F21973"/>
    <w:rsid w:val="00F2518B"/>
    <w:rsid w:val="00F33A2E"/>
    <w:rsid w:val="00F35FAF"/>
    <w:rsid w:val="00F5323E"/>
    <w:rsid w:val="00F671AD"/>
    <w:rsid w:val="00F67639"/>
    <w:rsid w:val="00F920C5"/>
    <w:rsid w:val="00FA343A"/>
    <w:rsid w:val="00FC276D"/>
    <w:rsid w:val="00FD47B3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D8F016"/>
  <w15:chartTrackingRefBased/>
  <w15:docId w15:val="{EF83C3DB-D949-4809-B940-5F28D6B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3C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rsid w:val="00DC6E5B"/>
    <w:rPr>
      <w:color w:val="0000FF"/>
      <w:u w:val="single"/>
    </w:rPr>
  </w:style>
  <w:style w:type="paragraph" w:customStyle="1" w:styleId="Default">
    <w:name w:val="Default"/>
    <w:rsid w:val="00881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ATA%20and%20ZTA%20Letters\OH%20UT%20LTR%20Template%202017-06-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LTR Template 2017-06-22.dot</Template>
  <TotalTime>25</TotalTime>
  <Pages>2</Pages>
  <Words>375</Words>
  <Characters>2144</Characters>
  <Application>Microsoft Office Word</Application>
  <DocSecurity>0</DocSecurity>
  <Lines>97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subject/>
  <dc:creator>CenturyLink Employee</dc:creator>
  <cp:keywords/>
  <cp:lastModifiedBy>Crichton, Robyn M</cp:lastModifiedBy>
  <cp:revision>6</cp:revision>
  <cp:lastPrinted>2012-01-17T17:20:00Z</cp:lastPrinted>
  <dcterms:created xsi:type="dcterms:W3CDTF">2020-05-14T18:22:00Z</dcterms:created>
  <dcterms:modified xsi:type="dcterms:W3CDTF">2020-05-27T21:00:00Z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