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76CFA" w14:textId="77777777" w:rsidR="009B1E4D" w:rsidRPr="009B1E4D" w:rsidRDefault="009B1E4D" w:rsidP="009B1E4D">
      <w:pPr>
        <w:autoSpaceDE w:val="0"/>
        <w:autoSpaceDN w:val="0"/>
        <w:adjustRightInd w:val="0"/>
        <w:snapToGrid w:val="0"/>
        <w:jc w:val="center"/>
        <w:rPr>
          <w:rFonts w:eastAsia="Times New Roman" w:cs="Arial"/>
          <w:b/>
          <w:color w:val="000000"/>
          <w:lang w:val="x-none"/>
        </w:rPr>
      </w:pPr>
      <w:r w:rsidRPr="009B1E4D">
        <w:rPr>
          <w:rFonts w:eastAsia="Times New Roman" w:cs="Arial"/>
          <w:b/>
          <w:color w:val="000000"/>
          <w:lang w:val="x-none"/>
        </w:rPr>
        <w:t>BEFORE THE</w:t>
      </w:r>
    </w:p>
    <w:p w14:paraId="5A9C84CA" w14:textId="77777777" w:rsidR="009B1E4D" w:rsidRPr="009B1E4D" w:rsidRDefault="009B1E4D" w:rsidP="009B1E4D">
      <w:pPr>
        <w:autoSpaceDE w:val="0"/>
        <w:autoSpaceDN w:val="0"/>
        <w:adjustRightInd w:val="0"/>
        <w:snapToGrid w:val="0"/>
        <w:jc w:val="center"/>
        <w:rPr>
          <w:rFonts w:eastAsia="Times New Roman" w:cs="Arial"/>
          <w:b/>
          <w:color w:val="000000"/>
          <w:lang w:val="x-none"/>
        </w:rPr>
      </w:pPr>
      <w:r w:rsidRPr="009B1E4D">
        <w:rPr>
          <w:rFonts w:eastAsia="Times New Roman" w:cs="Arial"/>
          <w:b/>
          <w:color w:val="000000"/>
          <w:lang w:val="x-none"/>
        </w:rPr>
        <w:t>PUBLIC UTILITIES COMMISSION OF OHIO</w:t>
      </w:r>
    </w:p>
    <w:p w14:paraId="419F2EA5" w14:textId="77777777" w:rsidR="009B1E4D" w:rsidRPr="009B1E4D" w:rsidRDefault="009B1E4D" w:rsidP="009B1E4D">
      <w:pPr>
        <w:autoSpaceDE w:val="0"/>
        <w:autoSpaceDN w:val="0"/>
        <w:adjustRightInd w:val="0"/>
        <w:snapToGrid w:val="0"/>
        <w:rPr>
          <w:rFonts w:ascii="TimesNewRomanPSMT" w:eastAsia="Times New Roman" w:hAnsi="TimesNewRomanPSMT" w:cs="TimesNewRomanPSMT"/>
          <w:color w:val="000000"/>
        </w:rPr>
      </w:pPr>
    </w:p>
    <w:p w14:paraId="12CD540C" w14:textId="77777777" w:rsidR="009B1E4D" w:rsidRPr="009B1E4D" w:rsidRDefault="009B1E4D" w:rsidP="009B1E4D">
      <w:pPr>
        <w:autoSpaceDE w:val="0"/>
        <w:autoSpaceDN w:val="0"/>
        <w:adjustRightInd w:val="0"/>
        <w:snapToGrid w:val="0"/>
        <w:rPr>
          <w:rFonts w:eastAsia="Times New Roman" w:cs="Arial"/>
          <w:color w:val="000000"/>
        </w:rPr>
      </w:pPr>
    </w:p>
    <w:p w14:paraId="6A1E1D9C" w14:textId="77777777" w:rsidR="009B1E4D" w:rsidRPr="009B1E4D" w:rsidRDefault="009B1E4D" w:rsidP="009B1E4D">
      <w:pPr>
        <w:tabs>
          <w:tab w:val="left" w:pos="4680"/>
        </w:tabs>
        <w:autoSpaceDE w:val="0"/>
        <w:autoSpaceDN w:val="0"/>
        <w:adjustRightInd w:val="0"/>
        <w:snapToGrid w:val="0"/>
        <w:rPr>
          <w:rFonts w:eastAsia="Times New Roman" w:cs="Arial"/>
          <w:color w:val="000000"/>
          <w:lang w:val="x-none"/>
        </w:rPr>
      </w:pPr>
      <w:r w:rsidRPr="009B1E4D">
        <w:rPr>
          <w:rFonts w:eastAsia="Times New Roman" w:cs="Arial"/>
          <w:color w:val="000000"/>
          <w:lang w:val="x-none"/>
        </w:rPr>
        <w:t>In the Matter of the Application Seeking</w:t>
      </w:r>
      <w:r w:rsidRPr="009B1E4D">
        <w:rPr>
          <w:rFonts w:eastAsia="Times New Roman" w:cs="Arial"/>
          <w:color w:val="000000"/>
        </w:rPr>
        <w:tab/>
      </w:r>
      <w:r w:rsidRPr="009B1E4D">
        <w:rPr>
          <w:rFonts w:eastAsia="Times New Roman" w:cs="Arial"/>
          <w:color w:val="000000"/>
          <w:lang w:val="x-none"/>
        </w:rPr>
        <w:t>)</w:t>
      </w:r>
    </w:p>
    <w:p w14:paraId="2062CDEE" w14:textId="77777777" w:rsidR="009B1E4D" w:rsidRPr="009B1E4D" w:rsidRDefault="009B1E4D" w:rsidP="009B1E4D">
      <w:pPr>
        <w:tabs>
          <w:tab w:val="left" w:pos="4680"/>
        </w:tabs>
        <w:autoSpaceDE w:val="0"/>
        <w:autoSpaceDN w:val="0"/>
        <w:adjustRightInd w:val="0"/>
        <w:snapToGrid w:val="0"/>
        <w:rPr>
          <w:rFonts w:eastAsia="Times New Roman" w:cs="Arial"/>
          <w:color w:val="000000"/>
          <w:lang w:val="x-none"/>
        </w:rPr>
      </w:pPr>
      <w:r w:rsidRPr="009B1E4D">
        <w:rPr>
          <w:rFonts w:eastAsia="Times New Roman" w:cs="Arial"/>
          <w:color w:val="000000"/>
          <w:lang w:val="x-none"/>
        </w:rPr>
        <w:t>Approval of Ohio Power Company’s</w:t>
      </w:r>
      <w:r w:rsidRPr="009B1E4D">
        <w:rPr>
          <w:rFonts w:eastAsia="Times New Roman" w:cs="Arial"/>
          <w:color w:val="000000"/>
        </w:rPr>
        <w:tab/>
      </w:r>
      <w:r w:rsidRPr="009B1E4D">
        <w:rPr>
          <w:rFonts w:eastAsia="Times New Roman" w:cs="Arial"/>
          <w:color w:val="000000"/>
          <w:lang w:val="x-none"/>
        </w:rPr>
        <w:t>)</w:t>
      </w:r>
    </w:p>
    <w:p w14:paraId="0982D84A" w14:textId="77777777" w:rsidR="009B1E4D" w:rsidRPr="009B1E4D" w:rsidRDefault="009B1E4D" w:rsidP="009B1E4D">
      <w:pPr>
        <w:tabs>
          <w:tab w:val="left" w:pos="4680"/>
        </w:tabs>
        <w:autoSpaceDE w:val="0"/>
        <w:autoSpaceDN w:val="0"/>
        <w:adjustRightInd w:val="0"/>
        <w:snapToGrid w:val="0"/>
        <w:rPr>
          <w:rFonts w:eastAsia="Times New Roman" w:cs="Arial"/>
          <w:color w:val="000000"/>
          <w:lang w:val="x-none"/>
        </w:rPr>
      </w:pPr>
      <w:r w:rsidRPr="009B1E4D">
        <w:rPr>
          <w:rFonts w:eastAsia="Times New Roman" w:cs="Arial"/>
          <w:color w:val="000000"/>
          <w:lang w:val="x-none"/>
        </w:rPr>
        <w:t>Proposal to Enter into an Affiliate</w:t>
      </w:r>
      <w:r w:rsidRPr="009B1E4D">
        <w:rPr>
          <w:rFonts w:eastAsia="Times New Roman" w:cs="Arial"/>
          <w:color w:val="000000"/>
        </w:rPr>
        <w:tab/>
      </w:r>
      <w:r w:rsidRPr="009B1E4D">
        <w:rPr>
          <w:rFonts w:eastAsia="Times New Roman" w:cs="Arial"/>
          <w:color w:val="000000"/>
          <w:lang w:val="x-none"/>
        </w:rPr>
        <w:t>)</w:t>
      </w:r>
    </w:p>
    <w:p w14:paraId="7BB04487" w14:textId="77777777" w:rsidR="009B1E4D" w:rsidRPr="009B1E4D" w:rsidRDefault="009B1E4D" w:rsidP="009B1E4D">
      <w:pPr>
        <w:tabs>
          <w:tab w:val="left" w:pos="4680"/>
        </w:tabs>
        <w:autoSpaceDE w:val="0"/>
        <w:autoSpaceDN w:val="0"/>
        <w:adjustRightInd w:val="0"/>
        <w:snapToGrid w:val="0"/>
        <w:rPr>
          <w:rFonts w:eastAsia="Times New Roman" w:cs="Arial"/>
          <w:color w:val="000000"/>
          <w:lang w:val="x-none"/>
        </w:rPr>
      </w:pPr>
      <w:r w:rsidRPr="009B1E4D">
        <w:rPr>
          <w:rFonts w:eastAsia="Times New Roman" w:cs="Arial"/>
          <w:color w:val="000000"/>
          <w:lang w:val="x-none"/>
        </w:rPr>
        <w:t>Power Purchase Agreement for</w:t>
      </w:r>
      <w:r w:rsidRPr="009B1E4D">
        <w:rPr>
          <w:rFonts w:eastAsia="Times New Roman" w:cs="Arial"/>
          <w:color w:val="000000"/>
        </w:rPr>
        <w:tab/>
      </w:r>
      <w:r w:rsidRPr="009B1E4D">
        <w:rPr>
          <w:rFonts w:eastAsia="Times New Roman" w:cs="Arial"/>
          <w:color w:val="000000"/>
          <w:lang w:val="x-none"/>
        </w:rPr>
        <w:t xml:space="preserve">) </w:t>
      </w:r>
      <w:r w:rsidRPr="009B1E4D">
        <w:rPr>
          <w:rFonts w:eastAsia="Times New Roman" w:cs="Arial"/>
          <w:color w:val="000000"/>
        </w:rPr>
        <w:tab/>
      </w:r>
      <w:r w:rsidRPr="009B1E4D">
        <w:rPr>
          <w:rFonts w:eastAsia="Times New Roman" w:cs="Arial"/>
          <w:color w:val="000000"/>
          <w:lang w:val="x-none"/>
        </w:rPr>
        <w:t>Case No. 14-1693-EL-RDR</w:t>
      </w:r>
    </w:p>
    <w:p w14:paraId="3441F158" w14:textId="77777777" w:rsidR="009B1E4D" w:rsidRPr="009B1E4D" w:rsidRDefault="009B1E4D" w:rsidP="009B1E4D">
      <w:pPr>
        <w:tabs>
          <w:tab w:val="left" w:pos="4680"/>
        </w:tabs>
        <w:autoSpaceDE w:val="0"/>
        <w:autoSpaceDN w:val="0"/>
        <w:adjustRightInd w:val="0"/>
        <w:snapToGrid w:val="0"/>
        <w:rPr>
          <w:rFonts w:eastAsia="Times New Roman" w:cs="Arial"/>
          <w:color w:val="000000"/>
          <w:lang w:val="x-none"/>
        </w:rPr>
      </w:pPr>
      <w:r w:rsidRPr="009B1E4D">
        <w:rPr>
          <w:rFonts w:eastAsia="Times New Roman" w:cs="Arial"/>
          <w:color w:val="000000"/>
          <w:lang w:val="x-none"/>
        </w:rPr>
        <w:t>Inclusion in the Power Purchase</w:t>
      </w:r>
      <w:r w:rsidRPr="009B1E4D">
        <w:rPr>
          <w:rFonts w:eastAsia="Times New Roman" w:cs="Arial"/>
          <w:color w:val="000000"/>
        </w:rPr>
        <w:tab/>
      </w:r>
      <w:r w:rsidRPr="009B1E4D">
        <w:rPr>
          <w:rFonts w:eastAsia="Times New Roman" w:cs="Arial"/>
          <w:color w:val="000000"/>
          <w:lang w:val="x-none"/>
        </w:rPr>
        <w:t>)</w:t>
      </w:r>
    </w:p>
    <w:p w14:paraId="60D49203" w14:textId="77777777" w:rsidR="009B1E4D" w:rsidRPr="009B1E4D" w:rsidRDefault="009B1E4D" w:rsidP="009B1E4D">
      <w:pPr>
        <w:tabs>
          <w:tab w:val="left" w:pos="4680"/>
        </w:tabs>
        <w:autoSpaceDE w:val="0"/>
        <w:autoSpaceDN w:val="0"/>
        <w:adjustRightInd w:val="0"/>
        <w:snapToGrid w:val="0"/>
        <w:rPr>
          <w:rFonts w:eastAsia="Times New Roman" w:cs="Arial"/>
          <w:color w:val="000000"/>
          <w:lang w:val="x-none"/>
        </w:rPr>
      </w:pPr>
      <w:r w:rsidRPr="009B1E4D">
        <w:rPr>
          <w:rFonts w:eastAsia="Times New Roman" w:cs="Arial"/>
          <w:color w:val="000000"/>
          <w:lang w:val="x-none"/>
        </w:rPr>
        <w:t>Agreement Rider</w:t>
      </w:r>
      <w:r w:rsidRPr="009B1E4D">
        <w:rPr>
          <w:rFonts w:eastAsia="Times New Roman" w:cs="Arial"/>
          <w:color w:val="000000"/>
        </w:rPr>
        <w:tab/>
      </w:r>
      <w:r w:rsidRPr="009B1E4D">
        <w:rPr>
          <w:rFonts w:eastAsia="Times New Roman" w:cs="Arial"/>
          <w:color w:val="000000"/>
          <w:lang w:val="x-none"/>
        </w:rPr>
        <w:t>)</w:t>
      </w:r>
    </w:p>
    <w:p w14:paraId="55F25D26" w14:textId="77777777" w:rsidR="009B1E4D" w:rsidRPr="009B1E4D" w:rsidRDefault="009B1E4D" w:rsidP="009B1E4D">
      <w:pPr>
        <w:tabs>
          <w:tab w:val="left" w:pos="4680"/>
        </w:tabs>
        <w:autoSpaceDE w:val="0"/>
        <w:autoSpaceDN w:val="0"/>
        <w:adjustRightInd w:val="0"/>
        <w:snapToGrid w:val="0"/>
        <w:rPr>
          <w:rFonts w:eastAsia="Times New Roman" w:cs="Arial"/>
          <w:color w:val="000000"/>
        </w:rPr>
      </w:pPr>
    </w:p>
    <w:p w14:paraId="4DEC4F66" w14:textId="77777777" w:rsidR="009B1E4D" w:rsidRPr="009B1E4D" w:rsidRDefault="009B1E4D" w:rsidP="009B1E4D">
      <w:pPr>
        <w:tabs>
          <w:tab w:val="left" w:pos="4680"/>
        </w:tabs>
        <w:autoSpaceDE w:val="0"/>
        <w:autoSpaceDN w:val="0"/>
        <w:adjustRightInd w:val="0"/>
        <w:snapToGrid w:val="0"/>
        <w:rPr>
          <w:rFonts w:eastAsia="Times New Roman" w:cs="Arial"/>
          <w:color w:val="000000"/>
          <w:lang w:val="x-none"/>
        </w:rPr>
      </w:pPr>
      <w:r w:rsidRPr="009B1E4D">
        <w:rPr>
          <w:rFonts w:eastAsia="Times New Roman" w:cs="Arial"/>
          <w:color w:val="000000"/>
          <w:lang w:val="x-none"/>
        </w:rPr>
        <w:t>In the Matter of the Application of</w:t>
      </w:r>
      <w:r w:rsidRPr="009B1E4D">
        <w:rPr>
          <w:rFonts w:eastAsia="Times New Roman" w:cs="Arial"/>
          <w:color w:val="000000"/>
        </w:rPr>
        <w:tab/>
      </w:r>
      <w:r w:rsidRPr="009B1E4D">
        <w:rPr>
          <w:rFonts w:eastAsia="Times New Roman" w:cs="Arial"/>
          <w:color w:val="000000"/>
          <w:lang w:val="x-none"/>
        </w:rPr>
        <w:t>)</w:t>
      </w:r>
    </w:p>
    <w:p w14:paraId="7DAED8AA" w14:textId="77777777" w:rsidR="009B1E4D" w:rsidRPr="009B1E4D" w:rsidRDefault="009B1E4D" w:rsidP="009B1E4D">
      <w:pPr>
        <w:tabs>
          <w:tab w:val="left" w:pos="4680"/>
        </w:tabs>
        <w:autoSpaceDE w:val="0"/>
        <w:autoSpaceDN w:val="0"/>
        <w:adjustRightInd w:val="0"/>
        <w:snapToGrid w:val="0"/>
        <w:rPr>
          <w:rFonts w:eastAsia="Times New Roman" w:cs="Arial"/>
          <w:color w:val="000000"/>
          <w:lang w:val="x-none"/>
        </w:rPr>
      </w:pPr>
      <w:r w:rsidRPr="009B1E4D">
        <w:rPr>
          <w:rFonts w:eastAsia="Times New Roman" w:cs="Arial"/>
          <w:color w:val="000000"/>
          <w:lang w:val="x-none"/>
        </w:rPr>
        <w:t>Ohio Power Company for Approval of</w:t>
      </w:r>
      <w:r w:rsidRPr="009B1E4D">
        <w:rPr>
          <w:rFonts w:eastAsia="Times New Roman" w:cs="Arial"/>
          <w:color w:val="000000"/>
        </w:rPr>
        <w:tab/>
      </w:r>
      <w:r w:rsidRPr="009B1E4D">
        <w:rPr>
          <w:rFonts w:eastAsia="Times New Roman" w:cs="Arial"/>
          <w:color w:val="000000"/>
          <w:lang w:val="x-none"/>
        </w:rPr>
        <w:t xml:space="preserve">) </w:t>
      </w:r>
      <w:r w:rsidRPr="009B1E4D">
        <w:rPr>
          <w:rFonts w:eastAsia="Times New Roman" w:cs="Arial"/>
          <w:color w:val="000000"/>
        </w:rPr>
        <w:tab/>
      </w:r>
      <w:r w:rsidRPr="009B1E4D">
        <w:rPr>
          <w:rFonts w:eastAsia="Times New Roman" w:cs="Arial"/>
          <w:color w:val="000000"/>
          <w:lang w:val="x-none"/>
        </w:rPr>
        <w:t>Case No. 14-1694-EL-AAM</w:t>
      </w:r>
    </w:p>
    <w:p w14:paraId="37BADF14" w14:textId="77777777" w:rsidR="009B1E4D" w:rsidRPr="009B1E4D" w:rsidRDefault="009B1E4D" w:rsidP="009B1E4D">
      <w:pPr>
        <w:tabs>
          <w:tab w:val="left" w:pos="4680"/>
        </w:tabs>
        <w:autoSpaceDE w:val="0"/>
        <w:autoSpaceDN w:val="0"/>
        <w:adjustRightInd w:val="0"/>
        <w:snapToGrid w:val="0"/>
        <w:rPr>
          <w:rFonts w:eastAsia="Times New Roman" w:cs="Arial"/>
          <w:color w:val="000000"/>
        </w:rPr>
      </w:pPr>
      <w:r w:rsidRPr="009B1E4D">
        <w:rPr>
          <w:rFonts w:eastAsia="Times New Roman" w:cs="Arial"/>
          <w:color w:val="000000"/>
          <w:lang w:val="x-none"/>
        </w:rPr>
        <w:t xml:space="preserve">Certain Accounting Authority </w:t>
      </w:r>
      <w:r w:rsidRPr="009B1E4D">
        <w:rPr>
          <w:rFonts w:eastAsia="Times New Roman" w:cs="Arial"/>
          <w:color w:val="000000"/>
        </w:rPr>
        <w:tab/>
        <w:t>)</w:t>
      </w:r>
    </w:p>
    <w:p w14:paraId="170CDCB5" w14:textId="77777777" w:rsidR="009B1E4D" w:rsidRDefault="009B1E4D" w:rsidP="00FA7D8D">
      <w:pPr>
        <w:spacing w:line="480" w:lineRule="auto"/>
        <w:jc w:val="center"/>
      </w:pPr>
    </w:p>
    <w:p w14:paraId="637BC872" w14:textId="77777777" w:rsidR="009B1E4D" w:rsidRPr="009B1E4D" w:rsidRDefault="009B1E4D" w:rsidP="00FA7D8D">
      <w:pPr>
        <w:spacing w:line="480" w:lineRule="auto"/>
        <w:jc w:val="center"/>
        <w:rPr>
          <w:b/>
        </w:rPr>
      </w:pPr>
      <w:r>
        <w:rPr>
          <w:b/>
        </w:rPr>
        <w:t>______________________________________________________________________</w:t>
      </w:r>
    </w:p>
    <w:p w14:paraId="1EC59C33" w14:textId="77777777" w:rsidR="008E3BF4" w:rsidRDefault="00663779" w:rsidP="009B1E4D">
      <w:pPr>
        <w:pBdr>
          <w:bottom w:val="single" w:sz="12" w:space="1" w:color="auto"/>
        </w:pBdr>
        <w:jc w:val="center"/>
        <w:rPr>
          <w:rFonts w:ascii="Arial Bold" w:hAnsi="Arial Bold"/>
          <w:b/>
          <w:caps/>
        </w:rPr>
      </w:pPr>
      <w:r w:rsidRPr="009B1E4D">
        <w:rPr>
          <w:rFonts w:ascii="Arial Bold" w:hAnsi="Arial Bold"/>
          <w:b/>
          <w:caps/>
        </w:rPr>
        <w:t>Reply Brief of Industrial Energy Users-Ohio</w:t>
      </w:r>
    </w:p>
    <w:p w14:paraId="1E0621C1" w14:textId="77777777" w:rsidR="009B1E4D" w:rsidRPr="009B1E4D" w:rsidRDefault="009B1E4D" w:rsidP="009B1E4D">
      <w:pPr>
        <w:pBdr>
          <w:bottom w:val="single" w:sz="12" w:space="1" w:color="auto"/>
        </w:pBdr>
        <w:jc w:val="center"/>
        <w:rPr>
          <w:rFonts w:ascii="Arial Bold" w:hAnsi="Arial Bold"/>
          <w:b/>
          <w:caps/>
        </w:rPr>
      </w:pPr>
    </w:p>
    <w:p w14:paraId="6C4998B1" w14:textId="77777777" w:rsidR="009B1E4D" w:rsidRDefault="009B1E4D" w:rsidP="009B1E4D">
      <w:pPr>
        <w:rPr>
          <w:b/>
        </w:rPr>
      </w:pPr>
    </w:p>
    <w:p w14:paraId="5E73A540" w14:textId="77777777" w:rsidR="009B1E4D" w:rsidRDefault="009B1E4D" w:rsidP="009B1E4D">
      <w:pPr>
        <w:rPr>
          <w:b/>
        </w:rPr>
      </w:pPr>
    </w:p>
    <w:p w14:paraId="15977845" w14:textId="77777777" w:rsidR="009B1E4D" w:rsidRDefault="009B1E4D" w:rsidP="009B1E4D">
      <w:pPr>
        <w:rPr>
          <w:b/>
        </w:rPr>
      </w:pPr>
    </w:p>
    <w:p w14:paraId="6EEDB7BF" w14:textId="77777777" w:rsidR="009B1E4D" w:rsidRDefault="009B1E4D" w:rsidP="009B1E4D">
      <w:pPr>
        <w:rPr>
          <w:b/>
        </w:rPr>
      </w:pPr>
    </w:p>
    <w:p w14:paraId="30AEFB92" w14:textId="77777777" w:rsidR="009B1E4D" w:rsidRDefault="009B1E4D" w:rsidP="009B1E4D">
      <w:pPr>
        <w:rPr>
          <w:b/>
        </w:rPr>
      </w:pPr>
    </w:p>
    <w:p w14:paraId="43F5DA25" w14:textId="77777777" w:rsidR="009B1E4D" w:rsidRDefault="009B1E4D" w:rsidP="009B1E4D">
      <w:pPr>
        <w:rPr>
          <w:b/>
        </w:rPr>
      </w:pPr>
    </w:p>
    <w:p w14:paraId="49BE8991" w14:textId="77777777" w:rsidR="009B1E4D" w:rsidRDefault="009B1E4D" w:rsidP="009B1E4D">
      <w:pPr>
        <w:rPr>
          <w:b/>
        </w:rPr>
      </w:pPr>
    </w:p>
    <w:p w14:paraId="2DB06E7F" w14:textId="77777777" w:rsidR="009B1E4D" w:rsidRDefault="009B1E4D" w:rsidP="009B1E4D">
      <w:pPr>
        <w:rPr>
          <w:b/>
        </w:rPr>
      </w:pPr>
    </w:p>
    <w:p w14:paraId="648BCA69" w14:textId="77777777" w:rsidR="009B1E4D" w:rsidRDefault="009B1E4D" w:rsidP="009B1E4D">
      <w:pPr>
        <w:rPr>
          <w:b/>
        </w:rPr>
      </w:pPr>
    </w:p>
    <w:p w14:paraId="61E11AE6" w14:textId="77777777" w:rsidR="009B1E4D" w:rsidRDefault="009B1E4D" w:rsidP="009B1E4D">
      <w:pPr>
        <w:rPr>
          <w:b/>
        </w:rPr>
      </w:pPr>
    </w:p>
    <w:p w14:paraId="13D1D3F5" w14:textId="77777777" w:rsidR="009B1E4D" w:rsidRPr="00976B63" w:rsidRDefault="009B1E4D" w:rsidP="009B1E4D">
      <w:pPr>
        <w:widowControl w:val="0"/>
        <w:ind w:left="4320"/>
        <w:jc w:val="both"/>
        <w:rPr>
          <w:rFonts w:eastAsia="Calibri" w:cs="Arial"/>
          <w:bCs/>
        </w:rPr>
      </w:pPr>
      <w:r w:rsidRPr="00976B63">
        <w:rPr>
          <w:rFonts w:eastAsia="Calibri" w:cs="Arial"/>
          <w:bCs/>
        </w:rPr>
        <w:t>Frank P. Darr (Reg. No. 0025469)</w:t>
      </w:r>
    </w:p>
    <w:p w14:paraId="73BD0EC8" w14:textId="77777777" w:rsidR="009B1E4D" w:rsidRPr="00976B63" w:rsidRDefault="009B1E4D" w:rsidP="009B1E4D">
      <w:pPr>
        <w:widowControl w:val="0"/>
        <w:ind w:left="4320"/>
        <w:jc w:val="both"/>
        <w:rPr>
          <w:rFonts w:eastAsia="Calibri" w:cs="Arial"/>
          <w:bCs/>
        </w:rPr>
      </w:pPr>
      <w:r w:rsidRPr="00976B63">
        <w:rPr>
          <w:rFonts w:eastAsia="Calibri" w:cs="Arial"/>
          <w:bCs/>
        </w:rPr>
        <w:t>(Counsel of Record)</w:t>
      </w:r>
    </w:p>
    <w:p w14:paraId="36ECF203" w14:textId="77777777" w:rsidR="009B1E4D" w:rsidRPr="00976B63" w:rsidRDefault="009B1E4D" w:rsidP="009B1E4D">
      <w:pPr>
        <w:widowControl w:val="0"/>
        <w:ind w:left="4320"/>
        <w:jc w:val="both"/>
        <w:rPr>
          <w:rFonts w:eastAsia="Calibri" w:cs="Arial"/>
          <w:b/>
          <w:bCs/>
        </w:rPr>
      </w:pPr>
      <w:r w:rsidRPr="00976B63">
        <w:rPr>
          <w:rFonts w:eastAsia="Calibri" w:cs="Arial"/>
          <w:bCs/>
        </w:rPr>
        <w:t>Matthew R. Pritchard (Reg. No. 0088070)</w:t>
      </w:r>
    </w:p>
    <w:p w14:paraId="3B0D3189" w14:textId="77777777" w:rsidR="009B1E4D" w:rsidRPr="00976B63" w:rsidRDefault="009B1E4D" w:rsidP="009B1E4D">
      <w:pPr>
        <w:widowControl w:val="0"/>
        <w:ind w:left="4320"/>
        <w:jc w:val="both"/>
        <w:rPr>
          <w:rFonts w:eastAsia="Calibri" w:cs="Arial"/>
          <w:b/>
          <w:bCs/>
          <w:smallCaps/>
        </w:rPr>
      </w:pPr>
      <w:r w:rsidRPr="00976B63">
        <w:rPr>
          <w:rFonts w:eastAsia="Calibri" w:cs="Arial"/>
          <w:bCs/>
          <w:smallCaps/>
        </w:rPr>
        <w:t>McNees Wallace &amp; Nurick LLC</w:t>
      </w:r>
    </w:p>
    <w:p w14:paraId="04322373" w14:textId="77777777" w:rsidR="009B1E4D" w:rsidRPr="00976B63" w:rsidRDefault="009B1E4D" w:rsidP="009B1E4D">
      <w:pPr>
        <w:widowControl w:val="0"/>
        <w:ind w:left="4320"/>
        <w:jc w:val="both"/>
        <w:rPr>
          <w:rFonts w:eastAsia="Calibri" w:cs="Arial"/>
          <w:b/>
          <w:bCs/>
        </w:rPr>
      </w:pPr>
      <w:r w:rsidRPr="00976B63">
        <w:rPr>
          <w:rFonts w:eastAsia="Calibri" w:cs="Arial"/>
          <w:bCs/>
        </w:rPr>
        <w:t>21 East State Street, 17</w:t>
      </w:r>
      <w:r w:rsidRPr="00976B63">
        <w:rPr>
          <w:rFonts w:eastAsia="Calibri" w:cs="Arial"/>
          <w:bCs/>
          <w:vertAlign w:val="superscript"/>
        </w:rPr>
        <w:t>TH</w:t>
      </w:r>
      <w:r w:rsidRPr="00976B63">
        <w:rPr>
          <w:rFonts w:eastAsia="Calibri" w:cs="Arial"/>
          <w:bCs/>
        </w:rPr>
        <w:t xml:space="preserve"> Floor</w:t>
      </w:r>
    </w:p>
    <w:p w14:paraId="12869B9E" w14:textId="77777777" w:rsidR="009B1E4D" w:rsidRPr="00976B63" w:rsidRDefault="009B1E4D" w:rsidP="009B1E4D">
      <w:pPr>
        <w:tabs>
          <w:tab w:val="left" w:pos="-1440"/>
          <w:tab w:val="left" w:pos="-720"/>
          <w:tab w:val="left" w:pos="5040"/>
          <w:tab w:val="center" w:pos="7200"/>
        </w:tabs>
        <w:overflowPunct w:val="0"/>
        <w:autoSpaceDE w:val="0"/>
        <w:autoSpaceDN w:val="0"/>
        <w:adjustRightInd w:val="0"/>
        <w:ind w:left="4320"/>
        <w:jc w:val="both"/>
        <w:rPr>
          <w:rFonts w:eastAsia="Calibri" w:cs="Arial"/>
        </w:rPr>
      </w:pPr>
      <w:r w:rsidRPr="00976B63">
        <w:rPr>
          <w:rFonts w:eastAsia="Calibri" w:cs="Arial"/>
        </w:rPr>
        <w:t>Columbus, OH  43215</w:t>
      </w:r>
    </w:p>
    <w:p w14:paraId="510CAFA6" w14:textId="77777777" w:rsidR="009B1E4D" w:rsidRPr="00976B63" w:rsidRDefault="009B1E4D" w:rsidP="009B1E4D">
      <w:pPr>
        <w:tabs>
          <w:tab w:val="left" w:pos="-1440"/>
          <w:tab w:val="left" w:pos="-720"/>
          <w:tab w:val="left" w:pos="5040"/>
          <w:tab w:val="center" w:pos="7200"/>
        </w:tabs>
        <w:overflowPunct w:val="0"/>
        <w:autoSpaceDE w:val="0"/>
        <w:autoSpaceDN w:val="0"/>
        <w:adjustRightInd w:val="0"/>
        <w:ind w:left="4320"/>
        <w:jc w:val="both"/>
        <w:rPr>
          <w:rFonts w:eastAsia="Calibri" w:cs="Arial"/>
        </w:rPr>
      </w:pPr>
      <w:r w:rsidRPr="00976B63">
        <w:rPr>
          <w:rFonts w:eastAsia="Calibri" w:cs="Arial"/>
        </w:rPr>
        <w:t>Telephone:  (614) 469-8000</w:t>
      </w:r>
    </w:p>
    <w:p w14:paraId="6EBB566F" w14:textId="77777777" w:rsidR="009B1E4D" w:rsidRPr="00976B63" w:rsidRDefault="009B1E4D" w:rsidP="009B1E4D">
      <w:pPr>
        <w:tabs>
          <w:tab w:val="left" w:pos="-1440"/>
          <w:tab w:val="left" w:pos="-720"/>
          <w:tab w:val="left" w:pos="5040"/>
          <w:tab w:val="center" w:pos="7200"/>
        </w:tabs>
        <w:overflowPunct w:val="0"/>
        <w:autoSpaceDE w:val="0"/>
        <w:autoSpaceDN w:val="0"/>
        <w:adjustRightInd w:val="0"/>
        <w:ind w:left="4320"/>
        <w:jc w:val="both"/>
        <w:rPr>
          <w:rFonts w:eastAsia="Calibri" w:cs="Arial"/>
          <w:color w:val="000000"/>
        </w:rPr>
      </w:pPr>
      <w:r w:rsidRPr="00976B63">
        <w:rPr>
          <w:rFonts w:eastAsia="Calibri" w:cs="Arial"/>
          <w:color w:val="000000"/>
        </w:rPr>
        <w:t>Telecopier:  (614) 469-4653</w:t>
      </w:r>
    </w:p>
    <w:p w14:paraId="23EFC614" w14:textId="77777777" w:rsidR="009B1E4D" w:rsidRPr="00976B63" w:rsidRDefault="009B1E4D" w:rsidP="009B1E4D">
      <w:pPr>
        <w:tabs>
          <w:tab w:val="left" w:pos="-1440"/>
          <w:tab w:val="left" w:pos="-720"/>
          <w:tab w:val="left" w:pos="5040"/>
          <w:tab w:val="center" w:pos="7200"/>
        </w:tabs>
        <w:overflowPunct w:val="0"/>
        <w:autoSpaceDE w:val="0"/>
        <w:autoSpaceDN w:val="0"/>
        <w:adjustRightInd w:val="0"/>
        <w:ind w:left="4320"/>
        <w:jc w:val="both"/>
        <w:rPr>
          <w:rFonts w:eastAsia="Calibri" w:cs="Arial"/>
          <w:color w:val="000000"/>
        </w:rPr>
      </w:pPr>
      <w:r w:rsidRPr="00976B63">
        <w:rPr>
          <w:rFonts w:eastAsia="Calibri" w:cs="Arial"/>
        </w:rPr>
        <w:t>fdarr@mwncmh.com</w:t>
      </w:r>
    </w:p>
    <w:p w14:paraId="408EBA84" w14:textId="77777777" w:rsidR="009B1E4D" w:rsidRPr="00976B63" w:rsidRDefault="009B1E4D" w:rsidP="009B1E4D">
      <w:pPr>
        <w:tabs>
          <w:tab w:val="left" w:pos="-1440"/>
          <w:tab w:val="left" w:pos="-720"/>
          <w:tab w:val="left" w:pos="5040"/>
          <w:tab w:val="center" w:pos="7200"/>
        </w:tabs>
        <w:overflowPunct w:val="0"/>
        <w:autoSpaceDE w:val="0"/>
        <w:autoSpaceDN w:val="0"/>
        <w:adjustRightInd w:val="0"/>
        <w:ind w:left="4320"/>
        <w:jc w:val="both"/>
        <w:rPr>
          <w:rFonts w:eastAsia="Calibri" w:cs="Arial"/>
          <w:color w:val="000000"/>
        </w:rPr>
      </w:pPr>
      <w:r w:rsidRPr="00976B63">
        <w:rPr>
          <w:rFonts w:eastAsia="Calibri" w:cs="Arial"/>
          <w:color w:val="000000"/>
        </w:rPr>
        <w:t>(willing to accept service by e-mail)</w:t>
      </w:r>
    </w:p>
    <w:p w14:paraId="3E963E35" w14:textId="77777777" w:rsidR="009B1E4D" w:rsidRPr="00976B63" w:rsidRDefault="009B1E4D" w:rsidP="009B1E4D">
      <w:pPr>
        <w:tabs>
          <w:tab w:val="left" w:pos="-1440"/>
          <w:tab w:val="left" w:pos="-720"/>
          <w:tab w:val="left" w:pos="5040"/>
          <w:tab w:val="center" w:pos="7200"/>
        </w:tabs>
        <w:overflowPunct w:val="0"/>
        <w:autoSpaceDE w:val="0"/>
        <w:autoSpaceDN w:val="0"/>
        <w:adjustRightInd w:val="0"/>
        <w:ind w:left="4320"/>
        <w:jc w:val="both"/>
        <w:rPr>
          <w:rFonts w:eastAsia="Calibri" w:cs="Arial"/>
          <w:smallCaps/>
          <w:color w:val="000000"/>
        </w:rPr>
      </w:pPr>
      <w:r w:rsidRPr="00976B63">
        <w:rPr>
          <w:rFonts w:eastAsia="Calibri" w:cs="Arial"/>
          <w:color w:val="000000"/>
        </w:rPr>
        <w:t>mpritchard@mwncmh.com</w:t>
      </w:r>
    </w:p>
    <w:p w14:paraId="24DD5272" w14:textId="77777777" w:rsidR="009B1E4D" w:rsidRPr="00976B63" w:rsidRDefault="009B1E4D" w:rsidP="009B1E4D">
      <w:pPr>
        <w:tabs>
          <w:tab w:val="left" w:pos="-1440"/>
          <w:tab w:val="left" w:pos="-720"/>
          <w:tab w:val="left" w:pos="5040"/>
          <w:tab w:val="center" w:pos="7200"/>
        </w:tabs>
        <w:overflowPunct w:val="0"/>
        <w:autoSpaceDE w:val="0"/>
        <w:autoSpaceDN w:val="0"/>
        <w:adjustRightInd w:val="0"/>
        <w:ind w:left="4320"/>
        <w:jc w:val="both"/>
        <w:rPr>
          <w:rFonts w:eastAsia="Calibri" w:cs="Arial"/>
          <w:color w:val="000000"/>
        </w:rPr>
      </w:pPr>
      <w:r w:rsidRPr="00976B63">
        <w:rPr>
          <w:rFonts w:eastAsia="Calibri" w:cs="Arial"/>
          <w:color w:val="000000"/>
        </w:rPr>
        <w:t>(willing to accept service by e-mail)</w:t>
      </w:r>
    </w:p>
    <w:p w14:paraId="59B09510" w14:textId="77777777" w:rsidR="009B1E4D" w:rsidRPr="00976B63" w:rsidRDefault="009B1E4D" w:rsidP="009B1E4D">
      <w:pPr>
        <w:tabs>
          <w:tab w:val="left" w:pos="-1440"/>
          <w:tab w:val="left" w:pos="-720"/>
          <w:tab w:val="left" w:pos="5040"/>
          <w:tab w:val="center" w:pos="7200"/>
        </w:tabs>
        <w:overflowPunct w:val="0"/>
        <w:autoSpaceDE w:val="0"/>
        <w:autoSpaceDN w:val="0"/>
        <w:adjustRightInd w:val="0"/>
        <w:ind w:left="4320"/>
        <w:jc w:val="both"/>
        <w:rPr>
          <w:rFonts w:eastAsia="Calibri" w:cs="Arial"/>
          <w:color w:val="000000"/>
        </w:rPr>
      </w:pPr>
    </w:p>
    <w:p w14:paraId="665362BF" w14:textId="77777777" w:rsidR="009B1E4D" w:rsidRPr="00976B63" w:rsidRDefault="009B1E4D" w:rsidP="009B1E4D">
      <w:pPr>
        <w:ind w:left="4320" w:hanging="4320"/>
        <w:jc w:val="both"/>
        <w:rPr>
          <w:rFonts w:cs="Arial"/>
          <w:b/>
          <w:smallCaps/>
          <w:color w:val="000000"/>
        </w:rPr>
        <w:sectPr w:rsidR="009B1E4D" w:rsidRPr="00976B63" w:rsidSect="00BF08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26"/>
        </w:sectPr>
      </w:pPr>
      <w:r>
        <w:rPr>
          <w:rFonts w:cs="Arial"/>
          <w:b/>
          <w:smallCaps/>
          <w:color w:val="000000"/>
        </w:rPr>
        <w:t>February 8</w:t>
      </w:r>
      <w:r w:rsidRPr="00976B63">
        <w:rPr>
          <w:rFonts w:cs="Arial"/>
          <w:b/>
          <w:smallCaps/>
          <w:color w:val="000000"/>
        </w:rPr>
        <w:t>, 2016</w:t>
      </w:r>
      <w:r w:rsidRPr="00976B63">
        <w:rPr>
          <w:rFonts w:cs="Arial"/>
          <w:b/>
          <w:smallCaps/>
          <w:color w:val="000000"/>
        </w:rPr>
        <w:tab/>
        <w:t>On Behalf of Industrial Energy Users-Ohio</w:t>
      </w:r>
    </w:p>
    <w:p w14:paraId="280034B8" w14:textId="77777777" w:rsidR="009B1E4D" w:rsidRPr="009B1E4D" w:rsidRDefault="009B1E4D" w:rsidP="009B1E4D">
      <w:pPr>
        <w:autoSpaceDE w:val="0"/>
        <w:autoSpaceDN w:val="0"/>
        <w:adjustRightInd w:val="0"/>
        <w:snapToGrid w:val="0"/>
        <w:jc w:val="center"/>
        <w:rPr>
          <w:rFonts w:eastAsia="Times New Roman" w:cs="Arial"/>
          <w:b/>
          <w:color w:val="000000"/>
          <w:lang w:val="x-none"/>
        </w:rPr>
      </w:pPr>
      <w:r w:rsidRPr="009B1E4D">
        <w:rPr>
          <w:rFonts w:eastAsia="Times New Roman" w:cs="Arial"/>
          <w:b/>
          <w:color w:val="000000"/>
          <w:lang w:val="x-none"/>
        </w:rPr>
        <w:lastRenderedPageBreak/>
        <w:t>BEFORE THE</w:t>
      </w:r>
    </w:p>
    <w:p w14:paraId="2AF34FEF" w14:textId="77777777" w:rsidR="009B1E4D" w:rsidRPr="009B1E4D" w:rsidRDefault="009B1E4D" w:rsidP="009B1E4D">
      <w:pPr>
        <w:autoSpaceDE w:val="0"/>
        <w:autoSpaceDN w:val="0"/>
        <w:adjustRightInd w:val="0"/>
        <w:snapToGrid w:val="0"/>
        <w:jc w:val="center"/>
        <w:rPr>
          <w:rFonts w:eastAsia="Times New Roman" w:cs="Arial"/>
          <w:b/>
          <w:color w:val="000000"/>
          <w:lang w:val="x-none"/>
        </w:rPr>
      </w:pPr>
      <w:r w:rsidRPr="009B1E4D">
        <w:rPr>
          <w:rFonts w:eastAsia="Times New Roman" w:cs="Arial"/>
          <w:b/>
          <w:color w:val="000000"/>
          <w:lang w:val="x-none"/>
        </w:rPr>
        <w:t>PUBLIC UTILITIES COMMISSION OF OHIO</w:t>
      </w:r>
    </w:p>
    <w:p w14:paraId="534E5C8A" w14:textId="77777777" w:rsidR="009B1E4D" w:rsidRPr="009B1E4D" w:rsidRDefault="009B1E4D" w:rsidP="009B1E4D">
      <w:pPr>
        <w:autoSpaceDE w:val="0"/>
        <w:autoSpaceDN w:val="0"/>
        <w:adjustRightInd w:val="0"/>
        <w:snapToGrid w:val="0"/>
        <w:rPr>
          <w:rFonts w:ascii="TimesNewRomanPSMT" w:eastAsia="Times New Roman" w:hAnsi="TimesNewRomanPSMT" w:cs="TimesNewRomanPSMT"/>
          <w:color w:val="000000"/>
        </w:rPr>
      </w:pPr>
    </w:p>
    <w:p w14:paraId="0040F660" w14:textId="77777777" w:rsidR="009B1E4D" w:rsidRPr="009B1E4D" w:rsidRDefault="009B1E4D" w:rsidP="009B1E4D">
      <w:pPr>
        <w:autoSpaceDE w:val="0"/>
        <w:autoSpaceDN w:val="0"/>
        <w:adjustRightInd w:val="0"/>
        <w:snapToGrid w:val="0"/>
        <w:rPr>
          <w:rFonts w:eastAsia="Times New Roman" w:cs="Arial"/>
          <w:color w:val="000000"/>
        </w:rPr>
      </w:pPr>
    </w:p>
    <w:p w14:paraId="573864FD" w14:textId="77777777" w:rsidR="009B1E4D" w:rsidRPr="009B1E4D" w:rsidRDefault="009B1E4D" w:rsidP="009B1E4D">
      <w:pPr>
        <w:tabs>
          <w:tab w:val="left" w:pos="4680"/>
        </w:tabs>
        <w:autoSpaceDE w:val="0"/>
        <w:autoSpaceDN w:val="0"/>
        <w:adjustRightInd w:val="0"/>
        <w:snapToGrid w:val="0"/>
        <w:rPr>
          <w:rFonts w:eastAsia="Times New Roman" w:cs="Arial"/>
          <w:color w:val="000000"/>
          <w:lang w:val="x-none"/>
        </w:rPr>
      </w:pPr>
      <w:r w:rsidRPr="009B1E4D">
        <w:rPr>
          <w:rFonts w:eastAsia="Times New Roman" w:cs="Arial"/>
          <w:color w:val="000000"/>
          <w:lang w:val="x-none"/>
        </w:rPr>
        <w:t>In the Matter of the Application Seeking</w:t>
      </w:r>
      <w:r w:rsidRPr="009B1E4D">
        <w:rPr>
          <w:rFonts w:eastAsia="Times New Roman" w:cs="Arial"/>
          <w:color w:val="000000"/>
        </w:rPr>
        <w:tab/>
      </w:r>
      <w:r w:rsidRPr="009B1E4D">
        <w:rPr>
          <w:rFonts w:eastAsia="Times New Roman" w:cs="Arial"/>
          <w:color w:val="000000"/>
          <w:lang w:val="x-none"/>
        </w:rPr>
        <w:t>)</w:t>
      </w:r>
    </w:p>
    <w:p w14:paraId="29872CE2" w14:textId="77777777" w:rsidR="009B1E4D" w:rsidRPr="009B1E4D" w:rsidRDefault="009B1E4D" w:rsidP="009B1E4D">
      <w:pPr>
        <w:tabs>
          <w:tab w:val="left" w:pos="4680"/>
        </w:tabs>
        <w:autoSpaceDE w:val="0"/>
        <w:autoSpaceDN w:val="0"/>
        <w:adjustRightInd w:val="0"/>
        <w:snapToGrid w:val="0"/>
        <w:rPr>
          <w:rFonts w:eastAsia="Times New Roman" w:cs="Arial"/>
          <w:color w:val="000000"/>
          <w:lang w:val="x-none"/>
        </w:rPr>
      </w:pPr>
      <w:r w:rsidRPr="009B1E4D">
        <w:rPr>
          <w:rFonts w:eastAsia="Times New Roman" w:cs="Arial"/>
          <w:color w:val="000000"/>
          <w:lang w:val="x-none"/>
        </w:rPr>
        <w:t>Approval of Ohio Power Company’s</w:t>
      </w:r>
      <w:r w:rsidRPr="009B1E4D">
        <w:rPr>
          <w:rFonts w:eastAsia="Times New Roman" w:cs="Arial"/>
          <w:color w:val="000000"/>
        </w:rPr>
        <w:tab/>
      </w:r>
      <w:r w:rsidRPr="009B1E4D">
        <w:rPr>
          <w:rFonts w:eastAsia="Times New Roman" w:cs="Arial"/>
          <w:color w:val="000000"/>
          <w:lang w:val="x-none"/>
        </w:rPr>
        <w:t>)</w:t>
      </w:r>
    </w:p>
    <w:p w14:paraId="41D19C57" w14:textId="77777777" w:rsidR="009B1E4D" w:rsidRPr="009B1E4D" w:rsidRDefault="009B1E4D" w:rsidP="009B1E4D">
      <w:pPr>
        <w:tabs>
          <w:tab w:val="left" w:pos="4680"/>
        </w:tabs>
        <w:autoSpaceDE w:val="0"/>
        <w:autoSpaceDN w:val="0"/>
        <w:adjustRightInd w:val="0"/>
        <w:snapToGrid w:val="0"/>
        <w:rPr>
          <w:rFonts w:eastAsia="Times New Roman" w:cs="Arial"/>
          <w:color w:val="000000"/>
          <w:lang w:val="x-none"/>
        </w:rPr>
      </w:pPr>
      <w:r w:rsidRPr="009B1E4D">
        <w:rPr>
          <w:rFonts w:eastAsia="Times New Roman" w:cs="Arial"/>
          <w:color w:val="000000"/>
          <w:lang w:val="x-none"/>
        </w:rPr>
        <w:t>Proposal to Enter into an Affiliate</w:t>
      </w:r>
      <w:r w:rsidRPr="009B1E4D">
        <w:rPr>
          <w:rFonts w:eastAsia="Times New Roman" w:cs="Arial"/>
          <w:color w:val="000000"/>
        </w:rPr>
        <w:tab/>
      </w:r>
      <w:r w:rsidRPr="009B1E4D">
        <w:rPr>
          <w:rFonts w:eastAsia="Times New Roman" w:cs="Arial"/>
          <w:color w:val="000000"/>
          <w:lang w:val="x-none"/>
        </w:rPr>
        <w:t>)</w:t>
      </w:r>
    </w:p>
    <w:p w14:paraId="21677EF6" w14:textId="77777777" w:rsidR="009B1E4D" w:rsidRPr="009B1E4D" w:rsidRDefault="009B1E4D" w:rsidP="009B1E4D">
      <w:pPr>
        <w:tabs>
          <w:tab w:val="left" w:pos="4680"/>
        </w:tabs>
        <w:autoSpaceDE w:val="0"/>
        <w:autoSpaceDN w:val="0"/>
        <w:adjustRightInd w:val="0"/>
        <w:snapToGrid w:val="0"/>
        <w:rPr>
          <w:rFonts w:eastAsia="Times New Roman" w:cs="Arial"/>
          <w:color w:val="000000"/>
          <w:lang w:val="x-none"/>
        </w:rPr>
      </w:pPr>
      <w:r w:rsidRPr="009B1E4D">
        <w:rPr>
          <w:rFonts w:eastAsia="Times New Roman" w:cs="Arial"/>
          <w:color w:val="000000"/>
          <w:lang w:val="x-none"/>
        </w:rPr>
        <w:t>Power Purchase Agreement for</w:t>
      </w:r>
      <w:r w:rsidRPr="009B1E4D">
        <w:rPr>
          <w:rFonts w:eastAsia="Times New Roman" w:cs="Arial"/>
          <w:color w:val="000000"/>
        </w:rPr>
        <w:tab/>
      </w:r>
      <w:r w:rsidRPr="009B1E4D">
        <w:rPr>
          <w:rFonts w:eastAsia="Times New Roman" w:cs="Arial"/>
          <w:color w:val="000000"/>
          <w:lang w:val="x-none"/>
        </w:rPr>
        <w:t xml:space="preserve">) </w:t>
      </w:r>
      <w:r w:rsidRPr="009B1E4D">
        <w:rPr>
          <w:rFonts w:eastAsia="Times New Roman" w:cs="Arial"/>
          <w:color w:val="000000"/>
        </w:rPr>
        <w:tab/>
      </w:r>
      <w:r w:rsidRPr="009B1E4D">
        <w:rPr>
          <w:rFonts w:eastAsia="Times New Roman" w:cs="Arial"/>
          <w:color w:val="000000"/>
          <w:lang w:val="x-none"/>
        </w:rPr>
        <w:t>Case No. 14-1693-EL-RDR</w:t>
      </w:r>
    </w:p>
    <w:p w14:paraId="1A7E768A" w14:textId="77777777" w:rsidR="009B1E4D" w:rsidRPr="009B1E4D" w:rsidRDefault="009B1E4D" w:rsidP="009B1E4D">
      <w:pPr>
        <w:tabs>
          <w:tab w:val="left" w:pos="4680"/>
        </w:tabs>
        <w:autoSpaceDE w:val="0"/>
        <w:autoSpaceDN w:val="0"/>
        <w:adjustRightInd w:val="0"/>
        <w:snapToGrid w:val="0"/>
        <w:rPr>
          <w:rFonts w:eastAsia="Times New Roman" w:cs="Arial"/>
          <w:color w:val="000000"/>
          <w:lang w:val="x-none"/>
        </w:rPr>
      </w:pPr>
      <w:r w:rsidRPr="009B1E4D">
        <w:rPr>
          <w:rFonts w:eastAsia="Times New Roman" w:cs="Arial"/>
          <w:color w:val="000000"/>
          <w:lang w:val="x-none"/>
        </w:rPr>
        <w:t>Inclusion in the Power Purchase</w:t>
      </w:r>
      <w:r w:rsidRPr="009B1E4D">
        <w:rPr>
          <w:rFonts w:eastAsia="Times New Roman" w:cs="Arial"/>
          <w:color w:val="000000"/>
        </w:rPr>
        <w:tab/>
      </w:r>
      <w:r w:rsidRPr="009B1E4D">
        <w:rPr>
          <w:rFonts w:eastAsia="Times New Roman" w:cs="Arial"/>
          <w:color w:val="000000"/>
          <w:lang w:val="x-none"/>
        </w:rPr>
        <w:t>)</w:t>
      </w:r>
    </w:p>
    <w:p w14:paraId="00965771" w14:textId="77777777" w:rsidR="009B1E4D" w:rsidRPr="009B1E4D" w:rsidRDefault="009B1E4D" w:rsidP="009B1E4D">
      <w:pPr>
        <w:tabs>
          <w:tab w:val="left" w:pos="4680"/>
        </w:tabs>
        <w:autoSpaceDE w:val="0"/>
        <w:autoSpaceDN w:val="0"/>
        <w:adjustRightInd w:val="0"/>
        <w:snapToGrid w:val="0"/>
        <w:rPr>
          <w:rFonts w:eastAsia="Times New Roman" w:cs="Arial"/>
          <w:color w:val="000000"/>
          <w:lang w:val="x-none"/>
        </w:rPr>
      </w:pPr>
      <w:r w:rsidRPr="009B1E4D">
        <w:rPr>
          <w:rFonts w:eastAsia="Times New Roman" w:cs="Arial"/>
          <w:color w:val="000000"/>
          <w:lang w:val="x-none"/>
        </w:rPr>
        <w:t>Agreement Rider</w:t>
      </w:r>
      <w:r w:rsidRPr="009B1E4D">
        <w:rPr>
          <w:rFonts w:eastAsia="Times New Roman" w:cs="Arial"/>
          <w:color w:val="000000"/>
        </w:rPr>
        <w:tab/>
      </w:r>
      <w:r w:rsidRPr="009B1E4D">
        <w:rPr>
          <w:rFonts w:eastAsia="Times New Roman" w:cs="Arial"/>
          <w:color w:val="000000"/>
          <w:lang w:val="x-none"/>
        </w:rPr>
        <w:t>)</w:t>
      </w:r>
    </w:p>
    <w:p w14:paraId="22A52C38" w14:textId="77777777" w:rsidR="009B1E4D" w:rsidRPr="009B1E4D" w:rsidRDefault="009B1E4D" w:rsidP="009B1E4D">
      <w:pPr>
        <w:tabs>
          <w:tab w:val="left" w:pos="4680"/>
        </w:tabs>
        <w:autoSpaceDE w:val="0"/>
        <w:autoSpaceDN w:val="0"/>
        <w:adjustRightInd w:val="0"/>
        <w:snapToGrid w:val="0"/>
        <w:rPr>
          <w:rFonts w:eastAsia="Times New Roman" w:cs="Arial"/>
          <w:color w:val="000000"/>
        </w:rPr>
      </w:pPr>
    </w:p>
    <w:p w14:paraId="359E3397" w14:textId="77777777" w:rsidR="009B1E4D" w:rsidRPr="009B1E4D" w:rsidRDefault="009B1E4D" w:rsidP="009B1E4D">
      <w:pPr>
        <w:tabs>
          <w:tab w:val="left" w:pos="4680"/>
        </w:tabs>
        <w:autoSpaceDE w:val="0"/>
        <w:autoSpaceDN w:val="0"/>
        <w:adjustRightInd w:val="0"/>
        <w:snapToGrid w:val="0"/>
        <w:rPr>
          <w:rFonts w:eastAsia="Times New Roman" w:cs="Arial"/>
          <w:color w:val="000000"/>
          <w:lang w:val="x-none"/>
        </w:rPr>
      </w:pPr>
      <w:r w:rsidRPr="009B1E4D">
        <w:rPr>
          <w:rFonts w:eastAsia="Times New Roman" w:cs="Arial"/>
          <w:color w:val="000000"/>
          <w:lang w:val="x-none"/>
        </w:rPr>
        <w:t>In the Matter of the Application of</w:t>
      </w:r>
      <w:r w:rsidRPr="009B1E4D">
        <w:rPr>
          <w:rFonts w:eastAsia="Times New Roman" w:cs="Arial"/>
          <w:color w:val="000000"/>
        </w:rPr>
        <w:tab/>
      </w:r>
      <w:r w:rsidRPr="009B1E4D">
        <w:rPr>
          <w:rFonts w:eastAsia="Times New Roman" w:cs="Arial"/>
          <w:color w:val="000000"/>
          <w:lang w:val="x-none"/>
        </w:rPr>
        <w:t>)</w:t>
      </w:r>
    </w:p>
    <w:p w14:paraId="112E05A2" w14:textId="77777777" w:rsidR="009B1E4D" w:rsidRPr="009B1E4D" w:rsidRDefault="009B1E4D" w:rsidP="009B1E4D">
      <w:pPr>
        <w:tabs>
          <w:tab w:val="left" w:pos="4680"/>
        </w:tabs>
        <w:autoSpaceDE w:val="0"/>
        <w:autoSpaceDN w:val="0"/>
        <w:adjustRightInd w:val="0"/>
        <w:snapToGrid w:val="0"/>
        <w:rPr>
          <w:rFonts w:eastAsia="Times New Roman" w:cs="Arial"/>
          <w:color w:val="000000"/>
          <w:lang w:val="x-none"/>
        </w:rPr>
      </w:pPr>
      <w:r w:rsidRPr="009B1E4D">
        <w:rPr>
          <w:rFonts w:eastAsia="Times New Roman" w:cs="Arial"/>
          <w:color w:val="000000"/>
          <w:lang w:val="x-none"/>
        </w:rPr>
        <w:t>Ohio Power Company for Approval of</w:t>
      </w:r>
      <w:r w:rsidRPr="009B1E4D">
        <w:rPr>
          <w:rFonts w:eastAsia="Times New Roman" w:cs="Arial"/>
          <w:color w:val="000000"/>
        </w:rPr>
        <w:tab/>
      </w:r>
      <w:r w:rsidRPr="009B1E4D">
        <w:rPr>
          <w:rFonts w:eastAsia="Times New Roman" w:cs="Arial"/>
          <w:color w:val="000000"/>
          <w:lang w:val="x-none"/>
        </w:rPr>
        <w:t xml:space="preserve">) </w:t>
      </w:r>
      <w:r w:rsidRPr="009B1E4D">
        <w:rPr>
          <w:rFonts w:eastAsia="Times New Roman" w:cs="Arial"/>
          <w:color w:val="000000"/>
        </w:rPr>
        <w:tab/>
      </w:r>
      <w:r w:rsidRPr="009B1E4D">
        <w:rPr>
          <w:rFonts w:eastAsia="Times New Roman" w:cs="Arial"/>
          <w:color w:val="000000"/>
          <w:lang w:val="x-none"/>
        </w:rPr>
        <w:t>Case No. 14-1694-EL-AAM</w:t>
      </w:r>
    </w:p>
    <w:p w14:paraId="2D9AC483" w14:textId="77777777" w:rsidR="009B1E4D" w:rsidRPr="009B1E4D" w:rsidRDefault="009B1E4D" w:rsidP="009B1E4D">
      <w:pPr>
        <w:tabs>
          <w:tab w:val="left" w:pos="4680"/>
        </w:tabs>
        <w:autoSpaceDE w:val="0"/>
        <w:autoSpaceDN w:val="0"/>
        <w:adjustRightInd w:val="0"/>
        <w:snapToGrid w:val="0"/>
        <w:rPr>
          <w:rFonts w:eastAsia="Times New Roman" w:cs="Arial"/>
          <w:color w:val="000000"/>
        </w:rPr>
      </w:pPr>
      <w:r w:rsidRPr="009B1E4D">
        <w:rPr>
          <w:rFonts w:eastAsia="Times New Roman" w:cs="Arial"/>
          <w:color w:val="000000"/>
          <w:lang w:val="x-none"/>
        </w:rPr>
        <w:t xml:space="preserve">Certain Accounting Authority </w:t>
      </w:r>
      <w:r w:rsidRPr="009B1E4D">
        <w:rPr>
          <w:rFonts w:eastAsia="Times New Roman" w:cs="Arial"/>
          <w:color w:val="000000"/>
        </w:rPr>
        <w:tab/>
        <w:t>)</w:t>
      </w:r>
    </w:p>
    <w:p w14:paraId="257192F5" w14:textId="77777777" w:rsidR="009B1E4D" w:rsidRDefault="009B1E4D" w:rsidP="009B1E4D">
      <w:pPr>
        <w:spacing w:line="480" w:lineRule="auto"/>
        <w:jc w:val="center"/>
      </w:pPr>
    </w:p>
    <w:p w14:paraId="111F91C8" w14:textId="77777777" w:rsidR="009B1E4D" w:rsidRPr="009B1E4D" w:rsidRDefault="009B1E4D" w:rsidP="009B1E4D">
      <w:pPr>
        <w:spacing w:line="480" w:lineRule="auto"/>
        <w:jc w:val="center"/>
        <w:rPr>
          <w:b/>
        </w:rPr>
      </w:pPr>
      <w:r>
        <w:rPr>
          <w:b/>
        </w:rPr>
        <w:t>______________________________________________________________________</w:t>
      </w:r>
    </w:p>
    <w:p w14:paraId="032851CB" w14:textId="77777777" w:rsidR="009B1E4D" w:rsidRPr="009B1E4D" w:rsidRDefault="009B1E4D" w:rsidP="009B1E4D">
      <w:pPr>
        <w:jc w:val="center"/>
        <w:rPr>
          <w:rFonts w:ascii="Arial Bold" w:hAnsi="Arial Bold"/>
          <w:b/>
          <w:caps/>
        </w:rPr>
      </w:pPr>
      <w:r w:rsidRPr="009B1E4D">
        <w:rPr>
          <w:rFonts w:ascii="Arial Bold" w:hAnsi="Arial Bold"/>
          <w:b/>
          <w:caps/>
        </w:rPr>
        <w:t>Reply Brief of Industrial Energy Users-Ohio</w:t>
      </w:r>
    </w:p>
    <w:p w14:paraId="3CD68BB3" w14:textId="77777777" w:rsidR="009B1E4D" w:rsidRPr="009B1E4D" w:rsidRDefault="009B1E4D" w:rsidP="009B1E4D">
      <w:pPr>
        <w:spacing w:line="480" w:lineRule="auto"/>
        <w:rPr>
          <w:b/>
        </w:rPr>
      </w:pPr>
      <w:r w:rsidRPr="009B1E4D">
        <w:rPr>
          <w:b/>
        </w:rPr>
        <w:t>______________________________________________________________________</w:t>
      </w:r>
    </w:p>
    <w:p w14:paraId="0DBA194A" w14:textId="77777777" w:rsidR="009B1E4D" w:rsidRPr="009B1E4D" w:rsidRDefault="009B1E4D" w:rsidP="009B1E4D">
      <w:pPr>
        <w:rPr>
          <w:b/>
        </w:rPr>
      </w:pPr>
    </w:p>
    <w:p w14:paraId="3768EC66" w14:textId="77777777" w:rsidR="00A063B9" w:rsidRPr="00BE15F8" w:rsidRDefault="00A063B9" w:rsidP="00B15AB8">
      <w:pPr>
        <w:pStyle w:val="Heading1"/>
      </w:pPr>
      <w:r w:rsidRPr="00BE15F8">
        <w:t>Introduction</w:t>
      </w:r>
    </w:p>
    <w:p w14:paraId="4F41C797" w14:textId="77777777" w:rsidR="00CC2A97" w:rsidRDefault="00663779" w:rsidP="00B15AB8">
      <w:pPr>
        <w:spacing w:line="480" w:lineRule="auto"/>
        <w:jc w:val="both"/>
      </w:pPr>
      <w:r>
        <w:tab/>
      </w:r>
      <w:r w:rsidR="00D362AE">
        <w:t>In this proceeding, the Ohio Power Company (</w:t>
      </w:r>
      <w:r w:rsidR="003E19C7">
        <w:t>“</w:t>
      </w:r>
      <w:r w:rsidR="00D362AE">
        <w:t>AEP-Ohio</w:t>
      </w:r>
      <w:r w:rsidR="003E19C7">
        <w:t>”</w:t>
      </w:r>
      <w:r w:rsidR="00D362AE">
        <w:t xml:space="preserve">) seeks authorization to enter into a purchase power agreement with its </w:t>
      </w:r>
      <w:r w:rsidR="00C460B1">
        <w:t xml:space="preserve">unregulated </w:t>
      </w:r>
      <w:r w:rsidR="00D362AE">
        <w:t>competitive affiliate</w:t>
      </w:r>
      <w:r w:rsidR="00C460B1">
        <w:t>, AEP Generation Resources (</w:t>
      </w:r>
      <w:r w:rsidR="003E19C7">
        <w:t>“</w:t>
      </w:r>
      <w:r w:rsidR="00C460B1">
        <w:t>AEP Generation</w:t>
      </w:r>
      <w:r w:rsidR="003E19C7">
        <w:t>”</w:t>
      </w:r>
      <w:r w:rsidR="00C460B1">
        <w:t>)</w:t>
      </w:r>
      <w:r w:rsidR="00646BDE">
        <w:t xml:space="preserve">. </w:t>
      </w:r>
      <w:r w:rsidR="003E19C7">
        <w:t xml:space="preserve"> </w:t>
      </w:r>
      <w:r w:rsidR="00646BDE">
        <w:t xml:space="preserve">AEP-Ohio also seeks authority </w:t>
      </w:r>
      <w:r w:rsidR="00C460B1">
        <w:t>to begin</w:t>
      </w:r>
      <w:r w:rsidR="00E567C9">
        <w:t xml:space="preserve"> to credit or charge customers for the difference between what </w:t>
      </w:r>
      <w:r w:rsidR="003E19C7">
        <w:t>it</w:t>
      </w:r>
      <w:r w:rsidR="00E567C9">
        <w:t xml:space="preserve"> pays its affiliate and the Ohio Valley Electric Company (</w:t>
      </w:r>
      <w:r w:rsidR="003E19C7">
        <w:t>“</w:t>
      </w:r>
      <w:r w:rsidR="00E567C9">
        <w:t>OVEC</w:t>
      </w:r>
      <w:r w:rsidR="003E19C7">
        <w:t>”</w:t>
      </w:r>
      <w:r w:rsidR="00E567C9">
        <w:t>)</w:t>
      </w:r>
      <w:r w:rsidR="00E9469A">
        <w:t xml:space="preserve"> for the energy, capacity, and ancillary services received under </w:t>
      </w:r>
      <w:r w:rsidR="00E862AE" w:rsidRPr="00E862AE">
        <w:t>purchase power agreements</w:t>
      </w:r>
      <w:r w:rsidR="00E862AE">
        <w:t xml:space="preserve"> and what it receives </w:t>
      </w:r>
      <w:r w:rsidR="00830FAB">
        <w:t xml:space="preserve">from sales of </w:t>
      </w:r>
      <w:r w:rsidR="00E862AE">
        <w:t>the power attributes in the wholesale markets established by PJM Interconnection, LLC (</w:t>
      </w:r>
      <w:r w:rsidR="00646BDE">
        <w:t xml:space="preserve">“PJM”). </w:t>
      </w:r>
    </w:p>
    <w:p w14:paraId="2992D116" w14:textId="77777777" w:rsidR="000C0A60" w:rsidRDefault="0017457E" w:rsidP="00B15AB8">
      <w:pPr>
        <w:spacing w:line="480" w:lineRule="auto"/>
        <w:ind w:firstLine="720"/>
        <w:jc w:val="both"/>
      </w:pPr>
      <w:r>
        <w:t xml:space="preserve">On December 14, 2015, </w:t>
      </w:r>
      <w:r w:rsidR="00646BDE">
        <w:t>AEP-Ohio</w:t>
      </w:r>
      <w:r w:rsidR="00AD2C41">
        <w:t xml:space="preserve">, the Commission Staff (“Staff”), and </w:t>
      </w:r>
      <w:r w:rsidR="003E19C7">
        <w:t>several</w:t>
      </w:r>
      <w:r w:rsidR="00AD2C41">
        <w:t xml:space="preserve"> parties</w:t>
      </w:r>
      <w:r w:rsidR="00646BDE">
        <w:t xml:space="preserve"> </w:t>
      </w:r>
      <w:r>
        <w:t>filed</w:t>
      </w:r>
      <w:r w:rsidR="00646BDE">
        <w:t xml:space="preserve"> a </w:t>
      </w:r>
      <w:r w:rsidR="00AD2C41">
        <w:t>Joint Stipulation and Recommendation</w:t>
      </w:r>
      <w:r w:rsidR="00692F5F">
        <w:t xml:space="preserve"> (“Stipulation”)</w:t>
      </w:r>
      <w:r w:rsidR="008934CF">
        <w:t xml:space="preserve">. </w:t>
      </w:r>
      <w:r w:rsidR="00692F5F">
        <w:t xml:space="preserve"> Joint Ex. 1.  The S</w:t>
      </w:r>
      <w:r w:rsidR="00EB5A8C">
        <w:t xml:space="preserve">tipulation </w:t>
      </w:r>
      <w:r w:rsidR="004104E1">
        <w:t xml:space="preserve">includes provisions addressing the implementation of </w:t>
      </w:r>
      <w:r w:rsidR="00692F5F">
        <w:t>AEP-Ohio’s</w:t>
      </w:r>
      <w:r w:rsidR="004104E1">
        <w:t xml:space="preserve"> application. </w:t>
      </w:r>
      <w:r w:rsidR="00F25AD9">
        <w:t xml:space="preserve"> </w:t>
      </w:r>
      <w:r w:rsidR="00692F5F" w:rsidRPr="00F25AD9">
        <w:rPr>
          <w:i/>
        </w:rPr>
        <w:t>Id</w:t>
      </w:r>
      <w:r w:rsidR="00692F5F">
        <w:t>.</w:t>
      </w:r>
      <w:r w:rsidR="004104E1">
        <w:t xml:space="preserve"> at 4-9. </w:t>
      </w:r>
      <w:r w:rsidR="00F25AD9">
        <w:t xml:space="preserve"> </w:t>
      </w:r>
      <w:r w:rsidR="00692F5F">
        <w:t>Additionally, the S</w:t>
      </w:r>
      <w:r w:rsidR="004104E1">
        <w:t xml:space="preserve">tipulation provides </w:t>
      </w:r>
      <w:r w:rsidR="00EB5A8C">
        <w:t xml:space="preserve">that </w:t>
      </w:r>
      <w:r w:rsidR="00E53C87">
        <w:t>AEP</w:t>
      </w:r>
      <w:r w:rsidR="00EB5A8C">
        <w:t xml:space="preserve">-Ohio will file a </w:t>
      </w:r>
      <w:r w:rsidR="00EB5A8C">
        <w:lastRenderedPageBreak/>
        <w:t xml:space="preserve">separate application requesting that its current electric security plan </w:t>
      </w:r>
      <w:r w:rsidR="00692F5F">
        <w:t>(“ES</w:t>
      </w:r>
      <w:r w:rsidR="00DD49E8">
        <w:t>P</w:t>
      </w:r>
      <w:r w:rsidR="00692F5F">
        <w:t>”</w:t>
      </w:r>
      <w:r w:rsidR="00DD49E8">
        <w:t>) be extended through May 31, 2024.</w:t>
      </w:r>
    </w:p>
    <w:p w14:paraId="006BFBAF" w14:textId="145F185B" w:rsidR="002C7EFB" w:rsidRDefault="00F25AD9" w:rsidP="00B15AB8">
      <w:pPr>
        <w:spacing w:line="480" w:lineRule="auto"/>
        <w:ind w:firstLine="720"/>
        <w:jc w:val="both"/>
      </w:pPr>
      <w:r>
        <w:t>In the</w:t>
      </w:r>
      <w:r w:rsidR="0066691F">
        <w:t xml:space="preserve"> provisions of the </w:t>
      </w:r>
      <w:r w:rsidR="00F71649">
        <w:t>Stipulation</w:t>
      </w:r>
      <w:r w:rsidR="0066691F">
        <w:t xml:space="preserve"> outlining the</w:t>
      </w:r>
      <w:r w:rsidR="0002406A">
        <w:t xml:space="preserve"> terms AEP-Ohio will include in the</w:t>
      </w:r>
      <w:r w:rsidR="0066691F">
        <w:t xml:space="preserve"> </w:t>
      </w:r>
      <w:r w:rsidR="00DD49E8">
        <w:t>application</w:t>
      </w:r>
      <w:r w:rsidR="003654F3">
        <w:t xml:space="preserve"> </w:t>
      </w:r>
      <w:r w:rsidR="0066691F">
        <w:t xml:space="preserve">to extend </w:t>
      </w:r>
      <w:r w:rsidR="003654F3">
        <w:t>the ESP</w:t>
      </w:r>
      <w:r w:rsidR="00DD49E8">
        <w:t xml:space="preserve">, </w:t>
      </w:r>
      <w:r w:rsidR="00E53C87">
        <w:t>AEP-Ohio</w:t>
      </w:r>
      <w:r w:rsidR="00DD49E8">
        <w:t xml:space="preserve"> agrees to </w:t>
      </w:r>
      <w:r w:rsidR="0066691F">
        <w:t>seek to</w:t>
      </w:r>
      <w:r w:rsidR="00DD49E8">
        <w:t xml:space="preserve"> </w:t>
      </w:r>
      <w:r w:rsidR="00AB3C94">
        <w:t xml:space="preserve">amend the interruptible </w:t>
      </w:r>
      <w:r w:rsidR="00A06708">
        <w:t xml:space="preserve">power </w:t>
      </w:r>
      <w:r w:rsidR="00AB3C94">
        <w:t xml:space="preserve">tariff and credit program (“IRP-D”) to </w:t>
      </w:r>
      <w:r w:rsidR="00DD49E8">
        <w:t xml:space="preserve">extend </w:t>
      </w:r>
      <w:r w:rsidR="00AB3C94">
        <w:t>it</w:t>
      </w:r>
      <w:r w:rsidR="003654F3">
        <w:t xml:space="preserve"> </w:t>
      </w:r>
      <w:r w:rsidR="00DD49E8">
        <w:t xml:space="preserve">for the </w:t>
      </w:r>
      <w:r w:rsidR="003654F3">
        <w:t>full</w:t>
      </w:r>
      <w:r w:rsidR="00DD49E8">
        <w:t xml:space="preserve"> ESP term for current customers</w:t>
      </w:r>
      <w:r w:rsidR="00350E40">
        <w:t xml:space="preserve">. </w:t>
      </w:r>
      <w:r w:rsidR="00BF0824">
        <w:t xml:space="preserve"> </w:t>
      </w:r>
      <w:r w:rsidR="00191649">
        <w:t>The amendment would also provide for an</w:t>
      </w:r>
      <w:r w:rsidR="00350E40">
        <w:t xml:space="preserve"> increase </w:t>
      </w:r>
      <w:r w:rsidR="00191649">
        <w:t xml:space="preserve">of </w:t>
      </w:r>
      <w:r w:rsidR="00350E40">
        <w:t xml:space="preserve">the load </w:t>
      </w:r>
      <w:r w:rsidR="00EF297A">
        <w:t xml:space="preserve">that could participate in the IRP-D </w:t>
      </w:r>
      <w:r w:rsidR="008424D9">
        <w:t>of</w:t>
      </w:r>
      <w:r w:rsidR="00EF297A">
        <w:t xml:space="preserve"> up to 250</w:t>
      </w:r>
      <w:r w:rsidR="00AD780E">
        <w:t xml:space="preserve"> </w:t>
      </w:r>
      <w:r w:rsidR="00BF0824">
        <w:t>megawatts (“</w:t>
      </w:r>
      <w:r w:rsidR="00EF297A">
        <w:t>MW</w:t>
      </w:r>
      <w:r w:rsidR="00BF0824">
        <w:t>”)</w:t>
      </w:r>
      <w:r w:rsidR="00EF297A">
        <w:t xml:space="preserve">.  </w:t>
      </w:r>
      <w:r w:rsidR="007443B9">
        <w:t xml:space="preserve">The </w:t>
      </w:r>
      <w:r w:rsidR="00EF297A">
        <w:t>expanded load would be available to</w:t>
      </w:r>
      <w:r w:rsidR="00350E40">
        <w:t xml:space="preserve"> signatory and non-opposing parties</w:t>
      </w:r>
      <w:r w:rsidR="009B5801">
        <w:t xml:space="preserve">. </w:t>
      </w:r>
      <w:r w:rsidR="000920A1">
        <w:t xml:space="preserve"> </w:t>
      </w:r>
      <w:r w:rsidR="0088385C">
        <w:t xml:space="preserve">The </w:t>
      </w:r>
      <w:r w:rsidR="00233F24">
        <w:t>amendment</w:t>
      </w:r>
      <w:r w:rsidR="00191649">
        <w:t xml:space="preserve"> </w:t>
      </w:r>
      <w:r w:rsidR="0088385C">
        <w:t>would also provi</w:t>
      </w:r>
      <w:r w:rsidR="000C0A60">
        <w:t xml:space="preserve">de that </w:t>
      </w:r>
      <w:r w:rsidR="002C50E8">
        <w:t xml:space="preserve">the </w:t>
      </w:r>
      <w:r w:rsidR="006D0D83">
        <w:t>load limit</w:t>
      </w:r>
      <w:r w:rsidR="00236BFB">
        <w:t xml:space="preserve"> </w:t>
      </w:r>
      <w:r w:rsidR="006D0D83">
        <w:t xml:space="preserve">that may be subscribed under the IRP-D </w:t>
      </w:r>
      <w:r w:rsidR="00794A4D">
        <w:t>could</w:t>
      </w:r>
      <w:r w:rsidR="00236BFB">
        <w:t xml:space="preserve"> be </w:t>
      </w:r>
      <w:r w:rsidR="006D0D83">
        <w:t xml:space="preserve">increased by an additional </w:t>
      </w:r>
      <w:r w:rsidR="00BF0824">
        <w:t>25</w:t>
      </w:r>
      <w:r w:rsidR="002C50E8">
        <w:t xml:space="preserve"> </w:t>
      </w:r>
      <w:r w:rsidR="006D0D83">
        <w:t>M</w:t>
      </w:r>
      <w:r w:rsidR="00236BFB">
        <w:t xml:space="preserve">W </w:t>
      </w:r>
      <w:r w:rsidR="00794A4D">
        <w:t>for</w:t>
      </w:r>
      <w:r w:rsidR="00236BFB">
        <w:t xml:space="preserve"> signatory </w:t>
      </w:r>
      <w:r w:rsidR="00191649">
        <w:t>parties</w:t>
      </w:r>
      <w:r w:rsidR="000C0A60" w:rsidRPr="000C0A60">
        <w:t xml:space="preserve"> </w:t>
      </w:r>
      <w:r w:rsidR="000C0A60">
        <w:t xml:space="preserve">if an additional </w:t>
      </w:r>
      <w:r w:rsidR="00BF0824">
        <w:t>100</w:t>
      </w:r>
      <w:r w:rsidR="002C50E8">
        <w:t xml:space="preserve"> </w:t>
      </w:r>
      <w:r w:rsidR="000C0A60">
        <w:t>MW o</w:t>
      </w:r>
      <w:r w:rsidR="009C76D6">
        <w:t>f additional interruptible load</w:t>
      </w:r>
      <w:r w:rsidR="000C0A60">
        <w:t xml:space="preserve"> subscribes during the 12 months immedia</w:t>
      </w:r>
      <w:r w:rsidR="00794A4D">
        <w:t>tely following approval of the S</w:t>
      </w:r>
      <w:r w:rsidR="000C0A60">
        <w:t>tipulation</w:t>
      </w:r>
      <w:r w:rsidR="00236BFB">
        <w:t xml:space="preserve">. </w:t>
      </w:r>
      <w:r w:rsidR="00BF0824">
        <w:t xml:space="preserve"> </w:t>
      </w:r>
      <w:r w:rsidR="00236BFB">
        <w:t xml:space="preserve">Finally, the </w:t>
      </w:r>
      <w:r w:rsidR="00191649">
        <w:t>amendment</w:t>
      </w:r>
      <w:r w:rsidR="00BF0824">
        <w:t xml:space="preserve"> </w:t>
      </w:r>
      <w:r w:rsidR="00236BFB">
        <w:t xml:space="preserve">would include a provision to increase the </w:t>
      </w:r>
      <w:r w:rsidR="00794A4D">
        <w:t xml:space="preserve">IRP-D </w:t>
      </w:r>
      <w:r w:rsidR="00236BFB">
        <w:t xml:space="preserve">credit </w:t>
      </w:r>
      <w:r w:rsidR="00ED0B8E">
        <w:t>from $8.21/</w:t>
      </w:r>
      <w:r w:rsidR="00AB3C94">
        <w:t>kilowatt (“</w:t>
      </w:r>
      <w:r w:rsidR="00ED0B8E">
        <w:t>KW</w:t>
      </w:r>
      <w:r w:rsidR="00AB3C94">
        <w:t>”)</w:t>
      </w:r>
      <w:r w:rsidR="00ED0B8E">
        <w:t xml:space="preserve">-month </w:t>
      </w:r>
      <w:r w:rsidR="00236BFB">
        <w:t xml:space="preserve">to </w:t>
      </w:r>
      <w:r w:rsidR="006D0D83">
        <w:t>$</w:t>
      </w:r>
      <w:r w:rsidR="00A434C8">
        <w:t>9</w:t>
      </w:r>
      <w:r w:rsidR="00236BFB">
        <w:t>/KW-month starting in June 2018.</w:t>
      </w:r>
      <w:r w:rsidR="00E53C87" w:rsidRPr="00E53C87">
        <w:t xml:space="preserve"> </w:t>
      </w:r>
      <w:r w:rsidR="000920A1">
        <w:t xml:space="preserve"> </w:t>
      </w:r>
      <w:r w:rsidR="008859C5" w:rsidRPr="00ED0B8E">
        <w:rPr>
          <w:i/>
        </w:rPr>
        <w:t>Id</w:t>
      </w:r>
      <w:r w:rsidR="008859C5">
        <w:t>.</w:t>
      </w:r>
      <w:r w:rsidR="00E53C87">
        <w:t xml:space="preserve"> at 10-11.</w:t>
      </w:r>
    </w:p>
    <w:p w14:paraId="49A30F03" w14:textId="2A42D234" w:rsidR="000727FE" w:rsidRDefault="000727FE" w:rsidP="00B15AB8">
      <w:pPr>
        <w:spacing w:line="480" w:lineRule="auto"/>
        <w:ind w:firstLine="720"/>
        <w:jc w:val="both"/>
      </w:pPr>
      <w:r>
        <w:t>In the same section</w:t>
      </w:r>
      <w:r w:rsidR="00ED0B8E">
        <w:t xml:space="preserve"> of the Stipulation addressing the amendment </w:t>
      </w:r>
      <w:r w:rsidR="0004585E">
        <w:t>to the IRP-D</w:t>
      </w:r>
      <w:r>
        <w:t xml:space="preserve">, the Signatory Parties agree </w:t>
      </w:r>
      <w:r w:rsidR="00A063B9">
        <w:t>that</w:t>
      </w:r>
      <w:r>
        <w:t xml:space="preserve"> the Stipulation does not constitute an amendment to the AEP-Ohio energy efficiency and peak demand reduction (“EE/PDR”)</w:t>
      </w:r>
      <w:r w:rsidR="002B72B4">
        <w:t xml:space="preserve"> plan, and “that nothing in this Stipulation </w:t>
      </w:r>
      <w:r w:rsidR="00376924">
        <w:t>affects</w:t>
      </w:r>
      <w:r w:rsidR="002B72B4">
        <w:t xml:space="preserve"> a customer’s opt-out right under R.C. 4928.6612. … IRP </w:t>
      </w:r>
      <w:r w:rsidR="0065795F">
        <w:t xml:space="preserve">tariff </w:t>
      </w:r>
      <w:r w:rsidR="002B72B4">
        <w:t xml:space="preserve">customers may opt out of the opportunity and ability to </w:t>
      </w:r>
      <w:r w:rsidR="00F602E9">
        <w:t>obtain</w:t>
      </w:r>
      <w:r w:rsidR="002B72B4">
        <w:t xml:space="preserve"> </w:t>
      </w:r>
      <w:r w:rsidR="0065795F">
        <w:t xml:space="preserve">direct </w:t>
      </w:r>
      <w:r w:rsidR="00F602E9">
        <w:t>benefits</w:t>
      </w:r>
      <w:r w:rsidR="002B72B4">
        <w:t xml:space="preserve"> from AEP Ohio’s EE/PDR Plan as provided in S.B. 310.</w:t>
      </w:r>
      <w:r w:rsidR="00777242">
        <w:t xml:space="preserve">”  </w:t>
      </w:r>
      <w:r w:rsidR="00F602E9" w:rsidRPr="006C1FA8">
        <w:rPr>
          <w:i/>
        </w:rPr>
        <w:t>Id</w:t>
      </w:r>
      <w:r w:rsidR="00F602E9">
        <w:t>. at</w:t>
      </w:r>
      <w:r w:rsidR="00777242">
        <w:t xml:space="preserve"> 11-12.</w:t>
      </w:r>
    </w:p>
    <w:p w14:paraId="0F83C6E7" w14:textId="6DCC034F" w:rsidR="00CF2B47" w:rsidRDefault="00236BFB" w:rsidP="00B35839">
      <w:pPr>
        <w:spacing w:line="480" w:lineRule="auto"/>
        <w:ind w:firstLine="720"/>
        <w:jc w:val="both"/>
      </w:pPr>
      <w:r>
        <w:t>Following a hearing</w:t>
      </w:r>
      <w:r w:rsidR="005B2834">
        <w:t xml:space="preserve"> concerning the Stipulation</w:t>
      </w:r>
      <w:r>
        <w:t xml:space="preserve">, parties </w:t>
      </w:r>
      <w:r w:rsidR="008934CF">
        <w:t>were directed and filed initial briefs on</w:t>
      </w:r>
      <w:r w:rsidR="00CC2A97">
        <w:t xml:space="preserve"> February 1, 2016.</w:t>
      </w:r>
      <w:r w:rsidR="009A5F5A">
        <w:rPr>
          <w:rStyle w:val="FootnoteReference"/>
        </w:rPr>
        <w:footnoteReference w:id="1"/>
      </w:r>
      <w:r w:rsidR="00CC2A97">
        <w:t xml:space="preserve"> </w:t>
      </w:r>
      <w:r w:rsidR="00446126">
        <w:t xml:space="preserve"> </w:t>
      </w:r>
      <w:r w:rsidR="00CF2B47">
        <w:t>In their initial briefs, t</w:t>
      </w:r>
      <w:r w:rsidR="008122FC">
        <w:t xml:space="preserve">he </w:t>
      </w:r>
      <w:r w:rsidR="002C32C4">
        <w:t xml:space="preserve">Environmental Law and Policy Center, Environmental Defense Fund, and Ohio Environmental Council </w:t>
      </w:r>
      <w:r w:rsidR="00AB3C94">
        <w:lastRenderedPageBreak/>
        <w:t>(</w:t>
      </w:r>
      <w:r w:rsidR="002C32C4">
        <w:t xml:space="preserve">collectively, </w:t>
      </w:r>
      <w:r w:rsidR="00AB3C94">
        <w:t>“</w:t>
      </w:r>
      <w:r w:rsidR="00446126">
        <w:t>ELPC</w:t>
      </w:r>
      <w:r w:rsidR="00AB3C94">
        <w:t>”)</w:t>
      </w:r>
      <w:r w:rsidR="00446126">
        <w:t xml:space="preserve"> and </w:t>
      </w:r>
      <w:r w:rsidR="00AB3C94">
        <w:t>Ohio Manufacturers’ Association Energy Group (“</w:t>
      </w:r>
      <w:r w:rsidR="00446126">
        <w:t>OMAEG</w:t>
      </w:r>
      <w:r w:rsidR="00AB3C94">
        <w:t>”)</w:t>
      </w:r>
      <w:r w:rsidR="00446126">
        <w:t xml:space="preserve"> </w:t>
      </w:r>
      <w:r w:rsidR="00BD701B">
        <w:t>urge the Commission to reject the Stipulation in part because they find fault with the</w:t>
      </w:r>
      <w:r w:rsidR="00F602E9">
        <w:t xml:space="preserve"> </w:t>
      </w:r>
      <w:r w:rsidR="00D722DA">
        <w:t>provisions of the Stipulation addressing the IRP-D</w:t>
      </w:r>
      <w:r w:rsidR="00446126">
        <w:t xml:space="preserve">.  </w:t>
      </w:r>
      <w:r w:rsidR="00F71649">
        <w:t xml:space="preserve">ELPC argues that the provision </w:t>
      </w:r>
      <w:r w:rsidR="00C03481">
        <w:t>concerning the</w:t>
      </w:r>
      <w:r w:rsidR="00DB7469">
        <w:t xml:space="preserve"> right of </w:t>
      </w:r>
      <w:r w:rsidR="00F71649">
        <w:t>customers taking service under the IRP-D to opt</w:t>
      </w:r>
      <w:r w:rsidR="00C82A7D">
        <w:t xml:space="preserve"> </w:t>
      </w:r>
      <w:r w:rsidR="00F71649">
        <w:t xml:space="preserve">out of the EE/PDR program would violate R.C. 4928.6613.  Initial Post-Hearing Brief of the Environmental Law and Policy Center, Environmental Defense Fund, and Ohio Environmental Council at 58 (Feb. 1, 2016) (“ELPC Brief”). </w:t>
      </w:r>
      <w:r w:rsidR="00D722DA">
        <w:t xml:space="preserve"> OMAEG argues that the limitation of eligibility to signatory and non-opposing parties </w:t>
      </w:r>
      <w:r w:rsidR="00C03481">
        <w:t xml:space="preserve">to the expanded IRP-D load </w:t>
      </w:r>
      <w:r w:rsidR="00D722DA">
        <w:t>is unfair and that the cost of expanding the program is too great.  Initial Brief of the Ohio Manufacturers’ Association Energy Group at 58-61 (Feb. 1, 2016) (“OMAEG Brief”).</w:t>
      </w:r>
    </w:p>
    <w:p w14:paraId="4D723E92" w14:textId="27A7241A" w:rsidR="00526EAA" w:rsidRDefault="00B20E50" w:rsidP="00233F24">
      <w:pPr>
        <w:spacing w:after="240" w:line="480" w:lineRule="auto"/>
        <w:ind w:firstLine="720"/>
        <w:jc w:val="both"/>
      </w:pPr>
      <w:r>
        <w:t>For the reasons discussed below, the Commission should reject the arguments concerning the IRP-D of ELPC and OMAEG.</w:t>
      </w:r>
    </w:p>
    <w:p w14:paraId="32D738C9" w14:textId="77777777" w:rsidR="00E01CD0" w:rsidRPr="00BE15F8" w:rsidRDefault="00B20E50" w:rsidP="00B20E50">
      <w:pPr>
        <w:pStyle w:val="Heading1"/>
      </w:pPr>
      <w:r>
        <w:t xml:space="preserve">The arguments of </w:t>
      </w:r>
      <w:r w:rsidRPr="00BE15F8">
        <w:t xml:space="preserve">ELPC and OMAEG </w:t>
      </w:r>
      <w:r>
        <w:t>concerning provisions</w:t>
      </w:r>
      <w:r w:rsidRPr="00BE15F8">
        <w:t xml:space="preserve"> that </w:t>
      </w:r>
      <w:r>
        <w:t>are</w:t>
      </w:r>
      <w:r w:rsidRPr="00BE15F8">
        <w:t xml:space="preserve"> not </w:t>
      </w:r>
      <w:r>
        <w:t xml:space="preserve">before the Commission </w:t>
      </w:r>
      <w:r w:rsidR="007A129E">
        <w:t>are premature</w:t>
      </w:r>
      <w:r w:rsidRPr="00BE15F8">
        <w:t xml:space="preserve">  </w:t>
      </w:r>
    </w:p>
    <w:p w14:paraId="05AA5762" w14:textId="3C28A2C7" w:rsidR="00585896" w:rsidRDefault="00E01CD0" w:rsidP="00B15AB8">
      <w:pPr>
        <w:spacing w:line="480" w:lineRule="auto"/>
        <w:ind w:firstLine="720"/>
        <w:jc w:val="both"/>
      </w:pPr>
      <w:r>
        <w:t xml:space="preserve">Under the </w:t>
      </w:r>
      <w:r w:rsidR="0084688B">
        <w:t>three</w:t>
      </w:r>
      <w:r w:rsidR="00B41501">
        <w:t>-</w:t>
      </w:r>
      <w:r w:rsidR="00EC2520">
        <w:t>prong</w:t>
      </w:r>
      <w:r w:rsidR="009B799C">
        <w:t xml:space="preserve"> test</w:t>
      </w:r>
      <w:r w:rsidR="00B7181F">
        <w:t xml:space="preserve"> the Commission has adopted to review stipulations</w:t>
      </w:r>
      <w:r w:rsidR="009B799C">
        <w:t xml:space="preserve">, the Commission </w:t>
      </w:r>
      <w:r w:rsidR="00CB0A1E">
        <w:t>addresses</w:t>
      </w:r>
      <w:r w:rsidR="008B4A42">
        <w:t xml:space="preserve"> whether </w:t>
      </w:r>
      <w:r w:rsidR="0084688B">
        <w:t xml:space="preserve">the </w:t>
      </w:r>
      <w:r w:rsidR="00CB0A1E">
        <w:t xml:space="preserve">Stipulation </w:t>
      </w:r>
      <w:r w:rsidR="0084688B">
        <w:t xml:space="preserve">is the product of serious bargaining </w:t>
      </w:r>
      <w:r w:rsidR="00CB0A1E">
        <w:t xml:space="preserve">among </w:t>
      </w:r>
      <w:r w:rsidR="00FD2E16">
        <w:t>capable</w:t>
      </w:r>
      <w:r w:rsidR="0084688B">
        <w:t xml:space="preserve"> and knowledgeable parties, whether </w:t>
      </w:r>
      <w:r w:rsidR="008B4A42">
        <w:t xml:space="preserve">the </w:t>
      </w:r>
      <w:r w:rsidR="0003269E">
        <w:t>Stipulation</w:t>
      </w:r>
      <w:r w:rsidR="008B4A42">
        <w:t>, as a package, benefits ratepayers and the public interest</w:t>
      </w:r>
      <w:r w:rsidR="00AB4138">
        <w:t>,</w:t>
      </w:r>
      <w:r w:rsidR="008B4A42">
        <w:t xml:space="preserve"> and whether the </w:t>
      </w:r>
      <w:r w:rsidR="0003269E">
        <w:t>Stipulation</w:t>
      </w:r>
      <w:r w:rsidR="008B4A42">
        <w:t xml:space="preserve"> violates any important regulatory principles.  </w:t>
      </w:r>
      <w:r w:rsidR="00957C94">
        <w:rPr>
          <w:i/>
        </w:rPr>
        <w:t xml:space="preserve">Office of the Consumers’ Counsel v. Pub. Util. Comm’n of Ohio, </w:t>
      </w:r>
      <w:r w:rsidR="00957C94" w:rsidRPr="00B35839">
        <w:t>64 Ohio St. 3d 123, 126 (1992).</w:t>
      </w:r>
      <w:r w:rsidR="008B4A42">
        <w:t xml:space="preserve">  </w:t>
      </w:r>
    </w:p>
    <w:p w14:paraId="72E6EE57" w14:textId="29DD92A8" w:rsidR="005F417E" w:rsidRDefault="00277A89" w:rsidP="00F51CCF">
      <w:pPr>
        <w:spacing w:after="240" w:line="480" w:lineRule="auto"/>
        <w:ind w:firstLine="720"/>
        <w:jc w:val="both"/>
      </w:pPr>
      <w:r>
        <w:t xml:space="preserve">In their briefs, ELPC and OMAEG ask the Commission to address the merits of </w:t>
      </w:r>
      <w:r w:rsidR="00AD0874">
        <w:t xml:space="preserve">provisions (including the IRP-D-related provision) </w:t>
      </w:r>
      <w:r>
        <w:t xml:space="preserve">that </w:t>
      </w:r>
      <w:r w:rsidR="00AD0874">
        <w:t xml:space="preserve">the Stipulation requires </w:t>
      </w:r>
      <w:r>
        <w:t xml:space="preserve">AEP-Ohio </w:t>
      </w:r>
      <w:r w:rsidR="00AD0874">
        <w:t xml:space="preserve">to include in an application seeking the authorization to modify the </w:t>
      </w:r>
      <w:r>
        <w:t xml:space="preserve">current ESP.  </w:t>
      </w:r>
      <w:r w:rsidR="00E10FD0">
        <w:t>The issue presented to the Commission</w:t>
      </w:r>
      <w:r>
        <w:t xml:space="preserve"> in this case</w:t>
      </w:r>
      <w:r w:rsidR="00E10FD0">
        <w:t>, howeve</w:t>
      </w:r>
      <w:r w:rsidR="0039555D">
        <w:t xml:space="preserve">r, is not </w:t>
      </w:r>
      <w:r w:rsidR="002D2FEA">
        <w:t>whether</w:t>
      </w:r>
      <w:r w:rsidR="0039555D">
        <w:t xml:space="preserve"> </w:t>
      </w:r>
      <w:r w:rsidR="007B6984">
        <w:t xml:space="preserve">modifications </w:t>
      </w:r>
      <w:r w:rsidR="0039555D">
        <w:lastRenderedPageBreak/>
        <w:t xml:space="preserve">to the </w:t>
      </w:r>
      <w:r w:rsidR="007B6984">
        <w:t>current ESP are</w:t>
      </w:r>
      <w:r w:rsidR="002D2FEA">
        <w:t xml:space="preserve"> lawful and reasonable.  A</w:t>
      </w:r>
      <w:r w:rsidR="0039555D">
        <w:t>t this point, the only issue</w:t>
      </w:r>
      <w:r w:rsidR="002D2FEA">
        <w:t xml:space="preserve"> before the Commission</w:t>
      </w:r>
      <w:r w:rsidR="00E10FD0">
        <w:t xml:space="preserve"> is whether </w:t>
      </w:r>
      <w:r w:rsidR="00AD0874">
        <w:t xml:space="preserve">the Stipulation’s </w:t>
      </w:r>
      <w:r w:rsidR="00E10FD0">
        <w:t xml:space="preserve">provision providing that AEP-Ohio will seek to </w:t>
      </w:r>
      <w:r w:rsidR="007B6984">
        <w:t xml:space="preserve">modify </w:t>
      </w:r>
      <w:r w:rsidR="00E10FD0">
        <w:t xml:space="preserve">its </w:t>
      </w:r>
      <w:r w:rsidR="007B6984">
        <w:t xml:space="preserve">current ESP </w:t>
      </w:r>
      <w:r w:rsidR="00E10FD0">
        <w:t xml:space="preserve">violates the three-prong test.  </w:t>
      </w:r>
      <w:r w:rsidR="0039555D">
        <w:t xml:space="preserve">Thus, the merit claims </w:t>
      </w:r>
      <w:r w:rsidR="00927589">
        <w:t xml:space="preserve">are </w:t>
      </w:r>
      <w:r w:rsidR="0039555D">
        <w:t>not ripe for review.</w:t>
      </w:r>
      <w:r w:rsidR="00D61A61">
        <w:rPr>
          <w:rStyle w:val="FootnoteReference"/>
        </w:rPr>
        <w:footnoteReference w:id="2"/>
      </w:r>
      <w:r w:rsidR="00E10FD0">
        <w:t xml:space="preserve">  </w:t>
      </w:r>
    </w:p>
    <w:p w14:paraId="27449DB4" w14:textId="52D1C6A5" w:rsidR="003C5CB8" w:rsidRDefault="001C2360" w:rsidP="00B35839">
      <w:pPr>
        <w:pStyle w:val="Heading1"/>
      </w:pPr>
      <w:r>
        <w:t>EVEN IF THE ARGUMENT</w:t>
      </w:r>
      <w:r w:rsidR="003C5CB8" w:rsidRPr="003C5CB8">
        <w:t xml:space="preserve"> OF </w:t>
      </w:r>
      <w:r w:rsidR="003C5CB8">
        <w:t>ELPC</w:t>
      </w:r>
      <w:r w:rsidR="003C5CB8" w:rsidRPr="003C5CB8">
        <w:t xml:space="preserve"> </w:t>
      </w:r>
      <w:r w:rsidR="005B160F">
        <w:t>was</w:t>
      </w:r>
      <w:r w:rsidR="003C5CB8" w:rsidRPr="003C5CB8">
        <w:t xml:space="preserve"> NOT PREMATURE, THE COMMISSION SHOULD REJECT </w:t>
      </w:r>
      <w:r w:rsidR="005B160F">
        <w:t>it</w:t>
      </w:r>
      <w:r w:rsidR="003C5CB8" w:rsidRPr="003C5CB8">
        <w:t xml:space="preserve"> BECAUSE </w:t>
      </w:r>
      <w:r w:rsidR="00FA4B84">
        <w:t>the argument is incorrect and its application</w:t>
      </w:r>
      <w:r>
        <w:t xml:space="preserve"> would reduce customer incentives to make demand response available to AEP-Ohio for the benefit of system reliability</w:t>
      </w:r>
    </w:p>
    <w:p w14:paraId="73B18520" w14:textId="5B526164" w:rsidR="004C1CFF" w:rsidRDefault="004C1CFF" w:rsidP="004C1CFF">
      <w:pPr>
        <w:spacing w:line="480" w:lineRule="auto"/>
        <w:ind w:firstLine="720"/>
        <w:jc w:val="both"/>
      </w:pPr>
      <w:r>
        <w:t xml:space="preserve">ELPC’s argument that the provision of the Stipulation concerning the IRP-D is unlawful rests on its claim that R.C. 4928.6613 prohibits a customer </w:t>
      </w:r>
      <w:r w:rsidR="00CE19E2">
        <w:t>to take</w:t>
      </w:r>
      <w:r>
        <w:t xml:space="preserve"> service under the IRP-D and at the same time </w:t>
      </w:r>
      <w:r w:rsidR="00CE19E2">
        <w:t>to opt</w:t>
      </w:r>
      <w:r>
        <w:t xml:space="preserve"> out of the costs and benefits </w:t>
      </w:r>
      <w:r w:rsidR="007075A5">
        <w:t>of AEP-Ohio’s EE/PDR program</w:t>
      </w:r>
      <w:r w:rsidR="00E7450D">
        <w:t xml:space="preserve"> under R.C. 4928.6611</w:t>
      </w:r>
      <w:r w:rsidR="007075A5">
        <w:t xml:space="preserve">.  </w:t>
      </w:r>
      <w:r w:rsidR="008042EE">
        <w:t xml:space="preserve">ELPC Brief at 57.  </w:t>
      </w:r>
      <w:r w:rsidR="007075A5">
        <w:t>ELPC</w:t>
      </w:r>
      <w:r w:rsidR="005D6936">
        <w:t>, however,</w:t>
      </w:r>
      <w:r w:rsidR="007075A5">
        <w:t xml:space="preserve"> </w:t>
      </w:r>
      <w:r w:rsidR="00AB0F01">
        <w:t xml:space="preserve">incorrectly </w:t>
      </w:r>
      <w:r w:rsidR="00347B17">
        <w:t>assumes that the IRP-D is a part of the EE</w:t>
      </w:r>
      <w:r w:rsidR="002C11F0">
        <w:t>/PDR plan</w:t>
      </w:r>
      <w:r w:rsidR="007075A5">
        <w:t xml:space="preserve">. </w:t>
      </w:r>
      <w:r w:rsidR="00AB0F01">
        <w:t xml:space="preserve"> </w:t>
      </w:r>
      <w:r w:rsidR="007075A5">
        <w:t>Moreover, its argument, i</w:t>
      </w:r>
      <w:r>
        <w:t xml:space="preserve">f accepted, </w:t>
      </w:r>
      <w:r w:rsidR="005D6936">
        <w:t>would reduce</w:t>
      </w:r>
      <w:r w:rsidR="00ED31B4">
        <w:t xml:space="preserve"> the incentive for customers with demand response capabilities to make those capabilities available</w:t>
      </w:r>
      <w:r w:rsidR="007075A5">
        <w:t xml:space="preserve"> to AEP-Ohio</w:t>
      </w:r>
      <w:r w:rsidR="00ED31B4">
        <w:t>.  Such a result would injure other customers and system reliability</w:t>
      </w:r>
      <w:r>
        <w:t xml:space="preserve">.  </w:t>
      </w:r>
    </w:p>
    <w:p w14:paraId="27729E2E" w14:textId="44076490" w:rsidR="00AF7756" w:rsidRDefault="00E71D8E" w:rsidP="004D7C2A">
      <w:pPr>
        <w:spacing w:line="480" w:lineRule="auto"/>
        <w:ind w:firstLine="720"/>
        <w:jc w:val="both"/>
      </w:pPr>
      <w:r>
        <w:t>Initially, it is incorrect to assume, as ELPC does, that the IRP</w:t>
      </w:r>
      <w:r w:rsidR="000B2C37">
        <w:t>-D</w:t>
      </w:r>
      <w:r>
        <w:t xml:space="preserve"> is part of the AEP-Ohio EE/PDR plan</w:t>
      </w:r>
      <w:r w:rsidR="00AF28B2">
        <w:t xml:space="preserve"> such that a customer taking service under the IRP-D cannot elect to opt out under R.C. 4928.6611</w:t>
      </w:r>
      <w:r>
        <w:t xml:space="preserve">.  </w:t>
      </w:r>
      <w:r w:rsidR="007E7AD6">
        <w:t>The IRP is a provision of the AEP-Ohio</w:t>
      </w:r>
      <w:r>
        <w:t xml:space="preserve"> tariff</w:t>
      </w:r>
      <w:r w:rsidR="007E7AD6">
        <w:t xml:space="preserve"> that is approved </w:t>
      </w:r>
      <w:r w:rsidR="002033BC">
        <w:t>as part of the</w:t>
      </w:r>
      <w:r w:rsidR="00165341">
        <w:t xml:space="preserve"> </w:t>
      </w:r>
      <w:r w:rsidR="00A341E9">
        <w:t>ESP</w:t>
      </w:r>
      <w:r w:rsidR="00E71F0E">
        <w:t>, not as part of its portfolio plan</w:t>
      </w:r>
      <w:r w:rsidR="00165341">
        <w:t xml:space="preserve">.  </w:t>
      </w:r>
      <w:r w:rsidR="00165341" w:rsidRPr="005D047B">
        <w:rPr>
          <w:i/>
        </w:rPr>
        <w:t xml:space="preserve">In the Matter of the Application of Ohio Power Company for Authority to Establish a Standard Service Offer </w:t>
      </w:r>
      <w:r w:rsidR="00165341" w:rsidRPr="005D047B">
        <w:rPr>
          <w:i/>
        </w:rPr>
        <w:lastRenderedPageBreak/>
        <w:t>Pursuant to R.C. 4928.143, in the Form of an Electric Security Plan</w:t>
      </w:r>
      <w:r w:rsidR="00165341">
        <w:t xml:space="preserve">, Case Nos. 13-2385-EL-SSO, </w:t>
      </w:r>
      <w:r w:rsidR="00165341" w:rsidRPr="0091352F">
        <w:rPr>
          <w:i/>
        </w:rPr>
        <w:t>et al.</w:t>
      </w:r>
      <w:r w:rsidR="00165341">
        <w:t>, Opinion and Order at 40 (Feb. 25, 2015) (“</w:t>
      </w:r>
      <w:r w:rsidR="00165341" w:rsidRPr="005D047B">
        <w:rPr>
          <w:i/>
        </w:rPr>
        <w:t>ESP III</w:t>
      </w:r>
      <w:r w:rsidR="00165341">
        <w:rPr>
          <w:i/>
        </w:rPr>
        <w:t>”</w:t>
      </w:r>
      <w:r w:rsidR="00165341">
        <w:t xml:space="preserve">).  </w:t>
      </w:r>
      <w:r w:rsidR="0092038E">
        <w:t>I</w:t>
      </w:r>
      <w:r w:rsidR="00B40154">
        <w:t>f there were no portfolio plan, there would still be an IRP</w:t>
      </w:r>
      <w:r w:rsidR="004502B0">
        <w:t>-D</w:t>
      </w:r>
      <w:r w:rsidR="00B40154">
        <w:t>.</w:t>
      </w:r>
      <w:r w:rsidR="007B7D64">
        <w:t xml:space="preserve">  Additionally, the IRP-D benefits extend beyond AEP-Ohio’s compliance with EE/PDR requirements.</w:t>
      </w:r>
      <w:r w:rsidR="004502B0">
        <w:t xml:space="preserve">  As the Commission has previously found, the IRP-D advances “numerous benefits, including the promotion of economic development and the retention of manufacturing jobs.”  </w:t>
      </w:r>
      <w:r w:rsidR="004502B0">
        <w:rPr>
          <w:i/>
        </w:rPr>
        <w:t>Id</w:t>
      </w:r>
      <w:r w:rsidR="004502B0">
        <w:t xml:space="preserve">.  </w:t>
      </w:r>
      <w:r w:rsidR="00C02B9A">
        <w:t xml:space="preserve">Because </w:t>
      </w:r>
      <w:r w:rsidR="00FC1BD4">
        <w:t xml:space="preserve">the </w:t>
      </w:r>
      <w:r w:rsidR="00C02B9A">
        <w:t xml:space="preserve">IRP-D is separately </w:t>
      </w:r>
      <w:r w:rsidR="007B7D64">
        <w:t>approved and provides benefits that extend beyond compliance with EE/PDR requirements</w:t>
      </w:r>
      <w:r w:rsidR="00C02B9A">
        <w:t xml:space="preserve">, </w:t>
      </w:r>
      <w:r w:rsidR="00960014">
        <w:t>a</w:t>
      </w:r>
      <w:r w:rsidR="00761F7F">
        <w:t xml:space="preserve"> customer electing to take service under the IRP-D should not be deemed to </w:t>
      </w:r>
      <w:r w:rsidR="0075320B">
        <w:t>be</w:t>
      </w:r>
      <w:r w:rsidR="00761F7F">
        <w:t xml:space="preserve"> taking a benefit of the EE/PDR plan.</w:t>
      </w:r>
      <w:r w:rsidR="000B2C37">
        <w:rPr>
          <w:rStyle w:val="FootnoteReference"/>
        </w:rPr>
        <w:footnoteReference w:id="3"/>
      </w:r>
      <w:r w:rsidR="00761F7F">
        <w:t xml:space="preserve">  </w:t>
      </w:r>
      <w:r w:rsidR="00213F14">
        <w:t>Accordingly</w:t>
      </w:r>
      <w:r w:rsidR="00480ABA">
        <w:t>, the provision of the Stipulation making explicit that a customer taking service</w:t>
      </w:r>
      <w:r w:rsidR="001C39BE">
        <w:t xml:space="preserve"> under the IRP-D may elect to opt out of the portfolio plan under R.C. 4928.6611 </w:t>
      </w:r>
      <w:r w:rsidR="00317A13">
        <w:t xml:space="preserve">does not </w:t>
      </w:r>
      <w:r w:rsidR="00FC1BD4">
        <w:t>violate</w:t>
      </w:r>
      <w:r w:rsidR="00317A13">
        <w:t xml:space="preserve"> the limitation contained in R.C. 4928.6613</w:t>
      </w:r>
      <w:r w:rsidR="001C39BE">
        <w:t xml:space="preserve">. </w:t>
      </w:r>
    </w:p>
    <w:p w14:paraId="7C4D1542" w14:textId="51B61CAB" w:rsidR="004C1CFF" w:rsidRDefault="00DE2A5E" w:rsidP="004C1CFF">
      <w:pPr>
        <w:spacing w:line="480" w:lineRule="auto"/>
        <w:ind w:firstLine="720"/>
        <w:jc w:val="both"/>
      </w:pPr>
      <w:r>
        <w:t>T</w:t>
      </w:r>
      <w:r w:rsidR="004C1CFF">
        <w:t xml:space="preserve">aking ELPC’s argument </w:t>
      </w:r>
      <w:r w:rsidR="00C134DB">
        <w:t>concerning the availability of the opt</w:t>
      </w:r>
      <w:r w:rsidR="0083449C">
        <w:t>-</w:t>
      </w:r>
      <w:r w:rsidR="00C134DB">
        <w:t>out provided under</w:t>
      </w:r>
      <w:r w:rsidR="0068352B">
        <w:t xml:space="preserve"> R.C. 4928.6611 to R.C. 4928.6613</w:t>
      </w:r>
      <w:r w:rsidR="00C134DB">
        <w:t xml:space="preserve"> </w:t>
      </w:r>
      <w:r w:rsidR="004C1CFF">
        <w:t>to its logical conclusion</w:t>
      </w:r>
      <w:r w:rsidR="00897B94">
        <w:t>, moreover,</w:t>
      </w:r>
      <w:r w:rsidR="004C1CFF">
        <w:t xml:space="preserve"> would encourage customers to not offer their demand response capabilities to AEP-Ohio.  The streamlined opt</w:t>
      </w:r>
      <w:r w:rsidR="007D2C1D">
        <w:t>-</w:t>
      </w:r>
      <w:r w:rsidR="004C1CFF">
        <w:t>out would be available to a customer eligible to participate in the IRP</w:t>
      </w:r>
      <w:r w:rsidR="007C1A93">
        <w:t>-</w:t>
      </w:r>
      <w:r w:rsidR="004C1CFF">
        <w:t>D if the customer successfully bid</w:t>
      </w:r>
      <w:r w:rsidR="00E8195F">
        <w:t>s</w:t>
      </w:r>
      <w:r w:rsidR="004C1CFF">
        <w:t xml:space="preserve"> its demand response into the PJM market</w:t>
      </w:r>
      <w:r w:rsidR="004A5393">
        <w:t>.</w:t>
      </w:r>
      <w:r w:rsidR="004C1CFF">
        <w:t xml:space="preserve"> </w:t>
      </w:r>
      <w:r w:rsidR="004A5393">
        <w:t xml:space="preserve"> An</w:t>
      </w:r>
      <w:r w:rsidR="004C1CFF">
        <w:t xml:space="preserve"> opt</w:t>
      </w:r>
      <w:r w:rsidR="007C1A93">
        <w:t>-</w:t>
      </w:r>
      <w:r w:rsidR="004C1CFF">
        <w:t>out customer could also use it</w:t>
      </w:r>
      <w:r w:rsidR="007C1A93">
        <w:t>s</w:t>
      </w:r>
      <w:r w:rsidR="004C1CFF">
        <w:t xml:space="preserve"> demand response to reduce its capacity obligation without loss of the statutory opt</w:t>
      </w:r>
      <w:r w:rsidR="007D2C1D">
        <w:t>-</w:t>
      </w:r>
      <w:r w:rsidR="004C1CFF">
        <w:t>o</w:t>
      </w:r>
      <w:r w:rsidR="002D0F93">
        <w:t>ut right.  These c</w:t>
      </w:r>
      <w:r w:rsidR="004C1CFF">
        <w:t xml:space="preserve">ustomers </w:t>
      </w:r>
      <w:r w:rsidR="0068352B">
        <w:t xml:space="preserve">could benefit from reducing their </w:t>
      </w:r>
      <w:r w:rsidR="0068352B">
        <w:lastRenderedPageBreak/>
        <w:t xml:space="preserve">capacity charges and </w:t>
      </w:r>
      <w:r w:rsidR="00225A72">
        <w:t>have</w:t>
      </w:r>
      <w:r w:rsidR="004C1CFF">
        <w:t xml:space="preserve"> no obligation to offer those capabilities to AEP-Ohio.  </w:t>
      </w:r>
      <w:r w:rsidR="002D0F93">
        <w:t>If the customer</w:t>
      </w:r>
      <w:r w:rsidR="00DD78BC">
        <w:t xml:space="preserve"> participates in the IRP-D, however, that</w:t>
      </w:r>
      <w:r w:rsidR="00A84ED1">
        <w:t xml:space="preserve"> customer</w:t>
      </w:r>
      <w:r w:rsidR="008D33B6">
        <w:t xml:space="preserve"> </w:t>
      </w:r>
      <w:r w:rsidR="004C1CFF">
        <w:t xml:space="preserve">is subject to unlimited emergency interruptions.  </w:t>
      </w:r>
      <w:r w:rsidR="0043499A">
        <w:rPr>
          <w:i/>
        </w:rPr>
        <w:t xml:space="preserve">ESP III, </w:t>
      </w:r>
      <w:r w:rsidR="0043499A">
        <w:t xml:space="preserve">Opinion and Order at 40.  </w:t>
      </w:r>
      <w:r w:rsidR="00DD78BC">
        <w:t>The customer</w:t>
      </w:r>
      <w:r w:rsidR="004C1CFF">
        <w:t xml:space="preserve"> give</w:t>
      </w:r>
      <w:r w:rsidR="00DD78BC">
        <w:t>s</w:t>
      </w:r>
      <w:r w:rsidR="004C1CFF">
        <w:t xml:space="preserve"> up </w:t>
      </w:r>
      <w:r w:rsidR="00DD78BC">
        <w:t>its</w:t>
      </w:r>
      <w:r w:rsidR="004C1CFF">
        <w:t xml:space="preserve"> right to use emergency-related demand response as </w:t>
      </w:r>
      <w:r w:rsidR="00C74299">
        <w:t>it</w:t>
      </w:r>
      <w:r w:rsidR="004C1CFF">
        <w:t xml:space="preserve"> may see fit</w:t>
      </w:r>
      <w:r w:rsidR="00A84ED1">
        <w:t>, and</w:t>
      </w:r>
      <w:r w:rsidR="004C1CFF">
        <w:t xml:space="preserve"> AEP-Ohio is </w:t>
      </w:r>
      <w:r w:rsidR="00DD52D1">
        <w:t>then</w:t>
      </w:r>
      <w:r w:rsidR="004C1CFF">
        <w:t xml:space="preserve"> able to use this demand response</w:t>
      </w:r>
      <w:r w:rsidR="00A84ED1">
        <w:t xml:space="preserve"> capability</w:t>
      </w:r>
      <w:r w:rsidR="004C1CFF">
        <w:t xml:space="preserve"> to address emergency circumstances that might otherwise cause involuntary interruptions of service to other non-IRP customers.  </w:t>
      </w:r>
    </w:p>
    <w:p w14:paraId="38337752" w14:textId="77777777" w:rsidR="00BC331E" w:rsidRDefault="00C74299" w:rsidP="00074031">
      <w:pPr>
        <w:spacing w:line="480" w:lineRule="auto"/>
        <w:ind w:firstLine="720"/>
        <w:jc w:val="both"/>
      </w:pPr>
      <w:r>
        <w:t>If the Commission accepted EPLC’s argument, however,</w:t>
      </w:r>
      <w:r w:rsidR="00336C4F">
        <w:t xml:space="preserve"> </w:t>
      </w:r>
      <w:r>
        <w:t xml:space="preserve">customers </w:t>
      </w:r>
      <w:r w:rsidR="00E62B85">
        <w:t>with de</w:t>
      </w:r>
      <w:r w:rsidR="001627A9">
        <w:t xml:space="preserve">mand response capabilities </w:t>
      </w:r>
      <w:r w:rsidR="004E78D4">
        <w:t xml:space="preserve">would be deterred </w:t>
      </w:r>
      <w:r w:rsidR="001627A9">
        <w:t xml:space="preserve">from taking service under the IRP-D </w:t>
      </w:r>
      <w:r w:rsidR="004E78D4">
        <w:t>since they would not be permitted to opt out of the EE/PDR costs and benefits</w:t>
      </w:r>
      <w:r w:rsidR="008E6BA3">
        <w:t xml:space="preserve"> under R.C. 4928.6611 to 4928.6613</w:t>
      </w:r>
      <w:r w:rsidR="004E78D4">
        <w:t xml:space="preserve">.  </w:t>
      </w:r>
      <w:r w:rsidR="003305E0">
        <w:t>As a result,</w:t>
      </w:r>
      <w:r w:rsidR="004C1CFF">
        <w:t xml:space="preserve"> </w:t>
      </w:r>
      <w:r w:rsidR="003305E0">
        <w:t xml:space="preserve">AEP-Ohio and its other customers would not </w:t>
      </w:r>
      <w:r w:rsidR="00742313">
        <w:t xml:space="preserve">receive </w:t>
      </w:r>
      <w:r w:rsidR="004C1CFF">
        <w:t xml:space="preserve">the </w:t>
      </w:r>
      <w:r w:rsidR="002E0111">
        <w:t xml:space="preserve">full </w:t>
      </w:r>
      <w:r w:rsidR="004C1CFF">
        <w:t xml:space="preserve">collective benefit of larger customers’ demand response.  </w:t>
      </w:r>
    </w:p>
    <w:p w14:paraId="2E948A66" w14:textId="146BF2CE" w:rsidR="007568FE" w:rsidRDefault="00914AB5" w:rsidP="00F51CCF">
      <w:pPr>
        <w:spacing w:after="240" w:line="480" w:lineRule="auto"/>
        <w:ind w:firstLine="720"/>
        <w:jc w:val="both"/>
      </w:pPr>
      <w:r>
        <w:t xml:space="preserve">Establishing barriers to securing demand response resources should not be an outcome of the Commission’s review of the Stipulation.  </w:t>
      </w:r>
      <w:r w:rsidR="004856F9">
        <w:t>Accordingly</w:t>
      </w:r>
      <w:r w:rsidR="00502289">
        <w:t xml:space="preserve">, the Commission should reject ELPC’s argument that the provision </w:t>
      </w:r>
      <w:r w:rsidR="00E149CC">
        <w:t xml:space="preserve">of the Stipulation </w:t>
      </w:r>
      <w:r w:rsidR="00502289">
        <w:t>recognizing that IRP-D customers have the right to opt out under R.C. 4928.6612</w:t>
      </w:r>
      <w:r w:rsidR="004856F9">
        <w:t xml:space="preserve"> violates R.C. 4928.6613.</w:t>
      </w:r>
    </w:p>
    <w:p w14:paraId="20527219" w14:textId="43324056" w:rsidR="00A53CF7" w:rsidRPr="00BE15F8" w:rsidRDefault="00C804C6" w:rsidP="00136A5A">
      <w:pPr>
        <w:pStyle w:val="Heading1"/>
      </w:pPr>
      <w:r>
        <w:t>Even if the argument</w:t>
      </w:r>
      <w:r w:rsidR="006B2370" w:rsidRPr="00BE15F8">
        <w:t xml:space="preserve"> of OMAEG </w:t>
      </w:r>
      <w:r>
        <w:t>was</w:t>
      </w:r>
      <w:r w:rsidR="006B2370" w:rsidRPr="00BE15F8">
        <w:t xml:space="preserve"> not premature, the Commission should reject </w:t>
      </w:r>
      <w:r>
        <w:t>it</w:t>
      </w:r>
      <w:r w:rsidR="007A129E">
        <w:t xml:space="preserve"> because </w:t>
      </w:r>
      <w:r>
        <w:t>it is</w:t>
      </w:r>
      <w:r w:rsidR="007A129E">
        <w:t xml:space="preserve"> without merit</w:t>
      </w:r>
      <w:r w:rsidR="005F417E" w:rsidRPr="00BE15F8">
        <w:t xml:space="preserve">  </w:t>
      </w:r>
    </w:p>
    <w:p w14:paraId="15EFF18A" w14:textId="68E56B05" w:rsidR="00E53B1E" w:rsidRDefault="00A16179" w:rsidP="00B15AB8">
      <w:pPr>
        <w:spacing w:line="480" w:lineRule="auto"/>
        <w:jc w:val="both"/>
      </w:pPr>
      <w:r>
        <w:tab/>
      </w:r>
      <w:r w:rsidR="007D5E07">
        <w:t xml:space="preserve">On the merits of the proposed </w:t>
      </w:r>
      <w:r w:rsidR="003E6F2D">
        <w:t>amendment</w:t>
      </w:r>
      <w:r w:rsidR="00A031AD">
        <w:t xml:space="preserve"> to expand the IRP-D</w:t>
      </w:r>
      <w:r w:rsidR="00607249">
        <w:t xml:space="preserve">, OMAEG </w:t>
      </w:r>
      <w:r w:rsidR="00C804C6">
        <w:t>argues</w:t>
      </w:r>
      <w:r w:rsidR="00C847C1">
        <w:t xml:space="preserve"> </w:t>
      </w:r>
      <w:r w:rsidR="00607249">
        <w:t xml:space="preserve">that the Commission should expand the eligible customers and that the </w:t>
      </w:r>
      <w:r w:rsidR="00AE2F29">
        <w:t>expansion</w:t>
      </w:r>
      <w:r w:rsidR="00607249">
        <w:t xml:space="preserve"> </w:t>
      </w:r>
      <w:r w:rsidR="000E7533">
        <w:t>would be</w:t>
      </w:r>
      <w:r w:rsidR="00607249">
        <w:t xml:space="preserve"> too costly.</w:t>
      </w:r>
      <w:r w:rsidR="000E7533">
        <w:t xml:space="preserve">  </w:t>
      </w:r>
      <w:r w:rsidR="000E7533" w:rsidRPr="00B6238F">
        <w:rPr>
          <w:i/>
        </w:rPr>
        <w:t>Compare</w:t>
      </w:r>
      <w:r w:rsidR="000E7533">
        <w:t xml:space="preserve"> OMAEG Brief at 58-59 </w:t>
      </w:r>
      <w:r w:rsidR="00B800F1">
        <w:t xml:space="preserve">(limiting </w:t>
      </w:r>
      <w:r w:rsidR="00266B8A">
        <w:t>eligibility</w:t>
      </w:r>
      <w:r w:rsidR="00385D4C">
        <w:t xml:space="preserve"> under an expanded</w:t>
      </w:r>
      <w:r w:rsidR="00B800F1">
        <w:t xml:space="preserve"> </w:t>
      </w:r>
      <w:r w:rsidR="00385D4C">
        <w:t>IRP-D</w:t>
      </w:r>
      <w:r w:rsidR="00B800F1">
        <w:t xml:space="preserve"> is anticompetitive) </w:t>
      </w:r>
      <w:r w:rsidR="000E7533" w:rsidRPr="00B6238F">
        <w:rPr>
          <w:i/>
        </w:rPr>
        <w:t xml:space="preserve">with </w:t>
      </w:r>
      <w:r w:rsidR="00B800F1" w:rsidRPr="00B6238F">
        <w:rPr>
          <w:i/>
        </w:rPr>
        <w:t>id</w:t>
      </w:r>
      <w:r w:rsidR="00B800F1">
        <w:t>. at 59</w:t>
      </w:r>
      <w:r w:rsidR="0020348F">
        <w:t xml:space="preserve"> (cost</w:t>
      </w:r>
      <w:r w:rsidR="00D31148">
        <w:t>s</w:t>
      </w:r>
      <w:r w:rsidR="0020348F">
        <w:t xml:space="preserve"> associated with expanding the </w:t>
      </w:r>
      <w:r w:rsidR="0020348F">
        <w:lastRenderedPageBreak/>
        <w:t xml:space="preserve">IRP-D </w:t>
      </w:r>
      <w:r w:rsidR="00D31148">
        <w:t>greatly outweigh</w:t>
      </w:r>
      <w:r w:rsidR="0020348F">
        <w:t xml:space="preserve"> the benefits for program participants).</w:t>
      </w:r>
      <w:r w:rsidR="00B6238F">
        <w:t xml:space="preserve">  </w:t>
      </w:r>
      <w:r w:rsidR="00BE45FE">
        <w:t xml:space="preserve">The Commission should reject OMAEG’s argument because </w:t>
      </w:r>
      <w:r w:rsidR="00A51F51">
        <w:t>it is</w:t>
      </w:r>
      <w:r w:rsidR="00BE45FE">
        <w:t xml:space="preserve"> </w:t>
      </w:r>
      <w:r w:rsidR="00A51F51">
        <w:t xml:space="preserve">internally </w:t>
      </w:r>
      <w:r w:rsidR="00BE45FE">
        <w:t xml:space="preserve">contradictory and </w:t>
      </w:r>
      <w:r w:rsidR="00A51F51">
        <w:t>unsupported.</w:t>
      </w:r>
    </w:p>
    <w:p w14:paraId="31120769" w14:textId="25CA9EB2" w:rsidR="00BA6EEA" w:rsidRDefault="00E53B1E" w:rsidP="00B15AB8">
      <w:pPr>
        <w:spacing w:line="480" w:lineRule="auto"/>
        <w:ind w:firstLine="720"/>
        <w:jc w:val="both"/>
      </w:pPr>
      <w:r>
        <w:t xml:space="preserve">Initially, the Commission should </w:t>
      </w:r>
      <w:r w:rsidR="005451C9">
        <w:t xml:space="preserve">reject </w:t>
      </w:r>
      <w:r>
        <w:t xml:space="preserve">OMAEG’s </w:t>
      </w:r>
      <w:r w:rsidR="00860234">
        <w:t xml:space="preserve">argument </w:t>
      </w:r>
      <w:r>
        <w:t xml:space="preserve">because </w:t>
      </w:r>
      <w:r w:rsidR="009A67BA">
        <w:t>its</w:t>
      </w:r>
      <w:r w:rsidR="00A51F51">
        <w:t xml:space="preserve"> internal contradiction renders </w:t>
      </w:r>
      <w:r w:rsidR="009A67BA">
        <w:t>the argument</w:t>
      </w:r>
      <w:r w:rsidR="00A51F51">
        <w:t xml:space="preserve"> nonsensical</w:t>
      </w:r>
      <w:r>
        <w:t xml:space="preserve">.  On the one hand, </w:t>
      </w:r>
      <w:r w:rsidR="00860234">
        <w:t>OMAEG</w:t>
      </w:r>
      <w:r>
        <w:t xml:space="preserve"> </w:t>
      </w:r>
      <w:r w:rsidR="0043675E">
        <w:t>claims</w:t>
      </w:r>
      <w:r>
        <w:t xml:space="preserve"> that </w:t>
      </w:r>
      <w:r w:rsidR="009A67BA">
        <w:t xml:space="preserve">other </w:t>
      </w:r>
      <w:r>
        <w:t xml:space="preserve">non-parties </w:t>
      </w:r>
      <w:r w:rsidR="00D31148">
        <w:t xml:space="preserve">to the Stipulation </w:t>
      </w:r>
      <w:r>
        <w:t xml:space="preserve">should have access to </w:t>
      </w:r>
      <w:r w:rsidR="00B1116E">
        <w:t>an expanded</w:t>
      </w:r>
      <w:r>
        <w:t xml:space="preserve"> </w:t>
      </w:r>
      <w:r w:rsidR="00C847C1">
        <w:t>IRP-D</w:t>
      </w:r>
      <w:r>
        <w:t xml:space="preserve">; on the other hand, it </w:t>
      </w:r>
      <w:r w:rsidR="0043675E">
        <w:t>asserts</w:t>
      </w:r>
      <w:r>
        <w:t xml:space="preserve"> </w:t>
      </w:r>
      <w:r w:rsidR="00B1116E">
        <w:t>that</w:t>
      </w:r>
      <w:r>
        <w:t xml:space="preserve"> the expansion of the </w:t>
      </w:r>
      <w:r w:rsidR="00C847C1">
        <w:t xml:space="preserve">IRP-D </w:t>
      </w:r>
      <w:r>
        <w:t xml:space="preserve">is too expensive.  </w:t>
      </w:r>
      <w:r w:rsidR="00C847C1">
        <w:t xml:space="preserve">In other words, OMAEG is asking </w:t>
      </w:r>
      <w:r w:rsidR="000C1A36">
        <w:t xml:space="preserve">the Commission to </w:t>
      </w:r>
      <w:r w:rsidR="00966BDE">
        <w:t>approve the OMAEG proposal to more aggressively expand the IRP-D and, at the same time,</w:t>
      </w:r>
      <w:r w:rsidR="000C1A36">
        <w:t xml:space="preserve"> </w:t>
      </w:r>
      <w:r w:rsidR="00C847C1">
        <w:t xml:space="preserve">to block </w:t>
      </w:r>
      <w:r w:rsidR="000C1A36">
        <w:t>the</w:t>
      </w:r>
      <w:r w:rsidR="00C847C1">
        <w:t xml:space="preserve"> proposed expansion of the IRP-D.  </w:t>
      </w:r>
      <w:r w:rsidR="009A67BA">
        <w:t>Because OMAEG’s argument</w:t>
      </w:r>
      <w:r w:rsidR="007727E3">
        <w:t xml:space="preserve"> is internally contradictory</w:t>
      </w:r>
      <w:r w:rsidR="005D02C8">
        <w:t>, the Commission</w:t>
      </w:r>
      <w:r w:rsidR="007D410A">
        <w:t xml:space="preserve"> should </w:t>
      </w:r>
      <w:r w:rsidR="00586F8B">
        <w:t xml:space="preserve">reject </w:t>
      </w:r>
      <w:r w:rsidR="005D02C8">
        <w:t>it</w:t>
      </w:r>
      <w:r w:rsidR="007D410A">
        <w:t xml:space="preserve"> for that reason alone</w:t>
      </w:r>
      <w:r w:rsidR="007727E3">
        <w:t>.</w:t>
      </w:r>
    </w:p>
    <w:p w14:paraId="1BB31D8A" w14:textId="1AA0C954" w:rsidR="00B6238F" w:rsidRDefault="00B6238F" w:rsidP="00B15AB8">
      <w:pPr>
        <w:spacing w:line="480" w:lineRule="auto"/>
        <w:jc w:val="both"/>
      </w:pPr>
      <w:r>
        <w:tab/>
        <w:t xml:space="preserve">Moreover, </w:t>
      </w:r>
      <w:r w:rsidR="00CE0A14">
        <w:t xml:space="preserve">OMAEG’s claim </w:t>
      </w:r>
      <w:r w:rsidR="000C1A36">
        <w:t xml:space="preserve">that the expansion is too expensive </w:t>
      </w:r>
      <w:r w:rsidR="00CE0A14">
        <w:t>lacks any apparent support in the record</w:t>
      </w:r>
      <w:r w:rsidR="00E9276A">
        <w:t xml:space="preserve">. </w:t>
      </w:r>
      <w:r w:rsidR="000D22BE">
        <w:t xml:space="preserve"> </w:t>
      </w:r>
      <w:r w:rsidR="009960B7">
        <w:t>In t</w:t>
      </w:r>
      <w:r w:rsidR="005D02C8">
        <w:t xml:space="preserve">he absence of analysis, it is not </w:t>
      </w:r>
      <w:r w:rsidR="009960B7">
        <w:t>appropriate for the Commission to accept OMAEG’s claims</w:t>
      </w:r>
      <w:r w:rsidR="00D52EA6">
        <w:t>.</w:t>
      </w:r>
      <w:r w:rsidR="009960B7">
        <w:t xml:space="preserve">  </w:t>
      </w:r>
      <w:r w:rsidR="009960B7" w:rsidRPr="009E3530">
        <w:rPr>
          <w:i/>
        </w:rPr>
        <w:t>See</w:t>
      </w:r>
      <w:r w:rsidR="00991DD6">
        <w:rPr>
          <w:i/>
        </w:rPr>
        <w:t xml:space="preserve"> ESP III,</w:t>
      </w:r>
      <w:r w:rsidR="009960B7" w:rsidRPr="009E3530">
        <w:rPr>
          <w:i/>
        </w:rPr>
        <w:t xml:space="preserve"> </w:t>
      </w:r>
      <w:r w:rsidR="009960B7">
        <w:t>Opinion and Order at 68 (</w:t>
      </w:r>
      <w:r w:rsidR="009C7292">
        <w:t xml:space="preserve">Commission refused to alter allocation methodology </w:t>
      </w:r>
      <w:r w:rsidR="007F1D9D">
        <w:t>because</w:t>
      </w:r>
      <w:r w:rsidR="009C7292">
        <w:t xml:space="preserve"> no bill impact analysis was provided).</w:t>
      </w:r>
    </w:p>
    <w:p w14:paraId="0C3077C4" w14:textId="04B21A84" w:rsidR="00F419AA" w:rsidRDefault="00F419AA" w:rsidP="00534596">
      <w:pPr>
        <w:spacing w:line="480" w:lineRule="auto"/>
        <w:jc w:val="both"/>
      </w:pPr>
      <w:r>
        <w:tab/>
        <w:t xml:space="preserve">Further, </w:t>
      </w:r>
      <w:r w:rsidR="00D8448F">
        <w:t xml:space="preserve">OMAEG’s </w:t>
      </w:r>
      <w:r w:rsidR="00E03CFA">
        <w:t>con</w:t>
      </w:r>
      <w:bookmarkStart w:id="0" w:name="_GoBack"/>
      <w:bookmarkEnd w:id="0"/>
      <w:r w:rsidR="00E03CFA">
        <w:t xml:space="preserve">cern that the expansion of the program will be unreasonably costly </w:t>
      </w:r>
      <w:r w:rsidR="00D8448F">
        <w:t>ignores that th</w:t>
      </w:r>
      <w:r w:rsidR="0050781D">
        <w:t xml:space="preserve">e Commission has already required customers taking service under the IRP-D to agree to allow AEP-Ohio to bid their </w:t>
      </w:r>
      <w:r w:rsidR="00901B6E">
        <w:t xml:space="preserve">demand response capability </w:t>
      </w:r>
      <w:r w:rsidR="0050781D">
        <w:t>into PJM’s auctions</w:t>
      </w:r>
      <w:r w:rsidR="00933D0B">
        <w:t xml:space="preserve"> (after a transition to accommodate existing contract arrangement</w:t>
      </w:r>
      <w:r w:rsidR="00901B6E">
        <w:t>s</w:t>
      </w:r>
      <w:r w:rsidR="00933D0B">
        <w:t>)</w:t>
      </w:r>
      <w:r w:rsidR="0050781D">
        <w:t>, with the resulting revenue</w:t>
      </w:r>
      <w:r w:rsidR="009814FF">
        <w:t xml:space="preserve"> </w:t>
      </w:r>
      <w:r w:rsidR="00901B6E">
        <w:t xml:space="preserve">applied as a credit to </w:t>
      </w:r>
      <w:r w:rsidR="009814FF">
        <w:t>the EE/PDR rider</w:t>
      </w:r>
      <w:r w:rsidR="003F0C00">
        <w:t xml:space="preserve">.  </w:t>
      </w:r>
      <w:r w:rsidR="003F0C00" w:rsidRPr="00933D0B">
        <w:rPr>
          <w:i/>
        </w:rPr>
        <w:t>ESP III</w:t>
      </w:r>
      <w:r w:rsidR="009814FF">
        <w:t>,</w:t>
      </w:r>
      <w:r w:rsidR="003F0C00">
        <w:t xml:space="preserve"> Second Entry on Rehearing</w:t>
      </w:r>
      <w:r w:rsidR="009814FF">
        <w:t xml:space="preserve"> at 15 (May 28, 2015).</w:t>
      </w:r>
      <w:r w:rsidR="00C253E2">
        <w:rPr>
          <w:rStyle w:val="FootnoteReference"/>
        </w:rPr>
        <w:footnoteReference w:id="4"/>
      </w:r>
      <w:r w:rsidR="009814FF">
        <w:t xml:space="preserve">  </w:t>
      </w:r>
      <w:r w:rsidR="009E792D">
        <w:t xml:space="preserve">Under the current </w:t>
      </w:r>
      <w:r w:rsidR="009E792D">
        <w:lastRenderedPageBreak/>
        <w:t xml:space="preserve">regime, therefore, the Commission has already addressed and provided a means of reducing the cost </w:t>
      </w:r>
      <w:r w:rsidR="00901B6E">
        <w:t xml:space="preserve">of the emergency response capability that </w:t>
      </w:r>
      <w:r w:rsidR="005577F2">
        <w:t xml:space="preserve">is </w:t>
      </w:r>
      <w:r w:rsidR="00901B6E">
        <w:t xml:space="preserve">established under the current </w:t>
      </w:r>
      <w:r w:rsidR="009E792D">
        <w:t>IRP-D</w:t>
      </w:r>
      <w:r w:rsidR="00901B6E">
        <w:t xml:space="preserve"> and the expanded version for which the Stipulation requires AEP-Ohio to seek Commission approval</w:t>
      </w:r>
      <w:r w:rsidR="009E792D">
        <w:t>.</w:t>
      </w:r>
      <w:r w:rsidR="00F221B4">
        <w:rPr>
          <w:rStyle w:val="FootnoteReference"/>
        </w:rPr>
        <w:footnoteReference w:id="5"/>
      </w:r>
      <w:r w:rsidR="00B86BF8">
        <w:t xml:space="preserve">  Thus, OMAEG has not provided any support for its argument that the Commission should reject the Stipulation because </w:t>
      </w:r>
      <w:r w:rsidR="0006252F">
        <w:t>expansion will be too expensive</w:t>
      </w:r>
      <w:r w:rsidR="00B86BF8">
        <w:t>.</w:t>
      </w:r>
      <w:r w:rsidR="00BC00C6">
        <w:t xml:space="preserve">  </w:t>
      </w:r>
    </w:p>
    <w:p w14:paraId="3A6F5732" w14:textId="77777777" w:rsidR="003D5B4E" w:rsidRPr="00946B6E" w:rsidRDefault="003D5B4E" w:rsidP="00B15AB8">
      <w:pPr>
        <w:pStyle w:val="Heading1"/>
      </w:pPr>
      <w:r w:rsidRPr="00946B6E">
        <w:t>Conclusion</w:t>
      </w:r>
    </w:p>
    <w:p w14:paraId="5C70ED75" w14:textId="77777777" w:rsidR="003D5B4E" w:rsidRDefault="003D5B4E" w:rsidP="00B15AB8">
      <w:pPr>
        <w:spacing w:line="480" w:lineRule="auto"/>
        <w:jc w:val="both"/>
      </w:pPr>
      <w:r>
        <w:tab/>
      </w:r>
      <w:r w:rsidR="0079079E">
        <w:t>For the reasons discussed above, the Commission should reject the arguments advanced by ELPC and OMAEG concerning the IRP-D.  The issues raised by these parties can be addressed when AEP-Ohio makes its application to amend the ESP.</w:t>
      </w:r>
    </w:p>
    <w:p w14:paraId="7352889A" w14:textId="77777777" w:rsidR="009B1E4D" w:rsidRPr="00EB23A6" w:rsidRDefault="009B1E4D" w:rsidP="009B1E4D">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s="Arial"/>
          <w:szCs w:val="20"/>
        </w:rPr>
      </w:pP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sidRPr="00EB23A6">
        <w:rPr>
          <w:rFonts w:eastAsia="Times New Roman" w:cs="Arial"/>
          <w:szCs w:val="20"/>
        </w:rPr>
        <w:t>Respectfully submitted,</w:t>
      </w:r>
    </w:p>
    <w:p w14:paraId="404F79C0" w14:textId="77777777" w:rsidR="009B1E4D" w:rsidRPr="00EB23A6" w:rsidRDefault="009B1E4D" w:rsidP="009B1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jc w:val="both"/>
        <w:rPr>
          <w:rFonts w:eastAsia="Times New Roman" w:cs="Arial"/>
          <w:szCs w:val="20"/>
        </w:rPr>
      </w:pPr>
    </w:p>
    <w:p w14:paraId="43FE93B1" w14:textId="77777777" w:rsidR="009B1E4D" w:rsidRPr="00EB23A6" w:rsidRDefault="009B1E4D" w:rsidP="009B1E4D">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s="Arial"/>
          <w:szCs w:val="20"/>
        </w:rPr>
      </w:pPr>
      <w:r w:rsidRPr="00EB23A6">
        <w:rPr>
          <w:rFonts w:eastAsia="Times New Roman" w:cs="Arial"/>
          <w:szCs w:val="20"/>
        </w:rPr>
        <w:tab/>
      </w:r>
      <w:r w:rsidRPr="00EB23A6">
        <w:rPr>
          <w:rFonts w:eastAsia="Times New Roman" w:cs="Arial"/>
          <w:szCs w:val="20"/>
        </w:rPr>
        <w:tab/>
      </w:r>
      <w:r w:rsidRPr="00EB23A6">
        <w:rPr>
          <w:rFonts w:eastAsia="Times New Roman" w:cs="Arial"/>
          <w:szCs w:val="20"/>
        </w:rPr>
        <w:tab/>
      </w:r>
      <w:r w:rsidRPr="00EB23A6">
        <w:rPr>
          <w:rFonts w:eastAsia="Times New Roman" w:cs="Arial"/>
          <w:szCs w:val="20"/>
        </w:rPr>
        <w:tab/>
      </w:r>
      <w:r w:rsidRPr="00EB23A6">
        <w:rPr>
          <w:rFonts w:eastAsia="Times New Roman" w:cs="Arial"/>
          <w:szCs w:val="20"/>
        </w:rPr>
        <w:tab/>
      </w:r>
      <w:r w:rsidRPr="00EB23A6">
        <w:rPr>
          <w:rFonts w:eastAsia="Times New Roman" w:cs="Arial"/>
          <w:szCs w:val="20"/>
          <w:u w:val="single"/>
        </w:rPr>
        <w:t xml:space="preserve">/s/ </w:t>
      </w:r>
      <w:r w:rsidRPr="00EB23A6">
        <w:rPr>
          <w:rFonts w:eastAsia="Times New Roman" w:cs="Arial"/>
          <w:i/>
          <w:szCs w:val="20"/>
          <w:u w:val="single"/>
        </w:rPr>
        <w:t>Frank P. Darr</w:t>
      </w:r>
      <w:r w:rsidRPr="00EB23A6">
        <w:rPr>
          <w:rFonts w:eastAsia="Times New Roman" w:cs="Arial"/>
          <w:szCs w:val="20"/>
          <w:u w:val="single"/>
        </w:rPr>
        <w:tab/>
      </w:r>
      <w:r w:rsidRPr="00EB23A6">
        <w:rPr>
          <w:rFonts w:eastAsia="Times New Roman" w:cs="Arial"/>
          <w:szCs w:val="20"/>
          <w:u w:val="single"/>
        </w:rPr>
        <w:tab/>
      </w:r>
      <w:r w:rsidRPr="00EB23A6">
        <w:rPr>
          <w:rFonts w:eastAsia="Times New Roman" w:cs="Arial"/>
          <w:szCs w:val="20"/>
          <w:u w:val="single"/>
        </w:rPr>
        <w:tab/>
      </w:r>
      <w:r w:rsidRPr="00EB23A6">
        <w:rPr>
          <w:rFonts w:eastAsia="Times New Roman" w:cs="Arial"/>
          <w:szCs w:val="20"/>
          <w:u w:val="single"/>
        </w:rPr>
        <w:tab/>
      </w:r>
    </w:p>
    <w:p w14:paraId="1874B815" w14:textId="77777777" w:rsidR="009B1E4D" w:rsidRPr="00EB23A6" w:rsidRDefault="009B1E4D" w:rsidP="009B1E4D">
      <w:pPr>
        <w:widowControl w:val="0"/>
        <w:ind w:left="4320"/>
        <w:jc w:val="both"/>
        <w:rPr>
          <w:rFonts w:eastAsia="Calibri" w:cs="Arial"/>
          <w:bCs/>
        </w:rPr>
      </w:pPr>
      <w:r w:rsidRPr="00EB23A6">
        <w:rPr>
          <w:rFonts w:eastAsia="Calibri" w:cs="Arial"/>
          <w:bCs/>
        </w:rPr>
        <w:t>Frank P. Darr (Reg. No. 0025469)</w:t>
      </w:r>
    </w:p>
    <w:p w14:paraId="50C6BBBE" w14:textId="77777777" w:rsidR="009B1E4D" w:rsidRPr="00EB23A6" w:rsidRDefault="009B1E4D" w:rsidP="009B1E4D">
      <w:pPr>
        <w:widowControl w:val="0"/>
        <w:ind w:left="4320"/>
        <w:jc w:val="both"/>
        <w:rPr>
          <w:rFonts w:eastAsia="Calibri" w:cs="Arial"/>
          <w:bCs/>
        </w:rPr>
      </w:pPr>
      <w:r w:rsidRPr="00EB23A6">
        <w:rPr>
          <w:rFonts w:eastAsia="Calibri" w:cs="Arial"/>
          <w:bCs/>
        </w:rPr>
        <w:t>(Counsel of Record)</w:t>
      </w:r>
    </w:p>
    <w:p w14:paraId="731D581D" w14:textId="77777777" w:rsidR="009B1E4D" w:rsidRPr="00EB23A6" w:rsidRDefault="009B1E4D" w:rsidP="009B1E4D">
      <w:pPr>
        <w:widowControl w:val="0"/>
        <w:ind w:left="4320"/>
        <w:jc w:val="both"/>
        <w:rPr>
          <w:rFonts w:eastAsia="Calibri" w:cs="Arial"/>
          <w:b/>
          <w:bCs/>
        </w:rPr>
      </w:pPr>
      <w:r w:rsidRPr="00EB23A6">
        <w:rPr>
          <w:rFonts w:eastAsia="Calibri" w:cs="Arial"/>
          <w:bCs/>
        </w:rPr>
        <w:t>Matthew R. Pritchard (Reg. No. 0088070)</w:t>
      </w:r>
    </w:p>
    <w:p w14:paraId="47CA468C" w14:textId="77777777" w:rsidR="009B1E4D" w:rsidRPr="00EB23A6" w:rsidRDefault="009B1E4D" w:rsidP="009B1E4D">
      <w:pPr>
        <w:widowControl w:val="0"/>
        <w:ind w:left="4320"/>
        <w:jc w:val="both"/>
        <w:rPr>
          <w:rFonts w:eastAsia="Calibri" w:cs="Arial"/>
          <w:b/>
          <w:bCs/>
          <w:smallCaps/>
        </w:rPr>
      </w:pPr>
      <w:r w:rsidRPr="00EB23A6">
        <w:rPr>
          <w:rFonts w:eastAsia="Calibri" w:cs="Arial"/>
          <w:bCs/>
          <w:smallCaps/>
        </w:rPr>
        <w:t>McNees Wallace &amp; Nurick LLC</w:t>
      </w:r>
    </w:p>
    <w:p w14:paraId="360145FF" w14:textId="77777777" w:rsidR="009B1E4D" w:rsidRPr="00EB23A6" w:rsidRDefault="009B1E4D" w:rsidP="009B1E4D">
      <w:pPr>
        <w:widowControl w:val="0"/>
        <w:ind w:left="4320"/>
        <w:jc w:val="both"/>
        <w:rPr>
          <w:rFonts w:eastAsia="Calibri" w:cs="Arial"/>
          <w:b/>
          <w:bCs/>
        </w:rPr>
      </w:pPr>
      <w:r w:rsidRPr="00EB23A6">
        <w:rPr>
          <w:rFonts w:eastAsia="Calibri" w:cs="Arial"/>
          <w:bCs/>
        </w:rPr>
        <w:t>21 East State Street, 17</w:t>
      </w:r>
      <w:r w:rsidRPr="00EB23A6">
        <w:rPr>
          <w:rFonts w:eastAsia="Calibri" w:cs="Arial"/>
          <w:bCs/>
          <w:vertAlign w:val="superscript"/>
        </w:rPr>
        <w:t>TH</w:t>
      </w:r>
      <w:r w:rsidRPr="00EB23A6">
        <w:rPr>
          <w:rFonts w:eastAsia="Calibri" w:cs="Arial"/>
          <w:bCs/>
        </w:rPr>
        <w:t xml:space="preserve"> Floor</w:t>
      </w:r>
    </w:p>
    <w:p w14:paraId="69E71902" w14:textId="77777777" w:rsidR="009B1E4D" w:rsidRPr="00EB23A6" w:rsidRDefault="009B1E4D" w:rsidP="009B1E4D">
      <w:pPr>
        <w:tabs>
          <w:tab w:val="left" w:pos="-1440"/>
          <w:tab w:val="left" w:pos="-720"/>
          <w:tab w:val="left" w:pos="5040"/>
          <w:tab w:val="center" w:pos="7200"/>
        </w:tabs>
        <w:overflowPunct w:val="0"/>
        <w:autoSpaceDE w:val="0"/>
        <w:autoSpaceDN w:val="0"/>
        <w:adjustRightInd w:val="0"/>
        <w:ind w:left="4320"/>
        <w:jc w:val="both"/>
        <w:rPr>
          <w:rFonts w:eastAsia="Calibri" w:cs="Arial"/>
        </w:rPr>
      </w:pPr>
      <w:r w:rsidRPr="00EB23A6">
        <w:rPr>
          <w:rFonts w:eastAsia="Calibri" w:cs="Arial"/>
        </w:rPr>
        <w:t>Columbus, OH  43215</w:t>
      </w:r>
    </w:p>
    <w:p w14:paraId="61B7459B" w14:textId="77777777" w:rsidR="009B1E4D" w:rsidRPr="00EB23A6" w:rsidRDefault="009B1E4D" w:rsidP="009B1E4D">
      <w:pPr>
        <w:tabs>
          <w:tab w:val="left" w:pos="-1440"/>
          <w:tab w:val="left" w:pos="-720"/>
          <w:tab w:val="left" w:pos="5040"/>
          <w:tab w:val="center" w:pos="7200"/>
        </w:tabs>
        <w:overflowPunct w:val="0"/>
        <w:autoSpaceDE w:val="0"/>
        <w:autoSpaceDN w:val="0"/>
        <w:adjustRightInd w:val="0"/>
        <w:ind w:left="4320"/>
        <w:jc w:val="both"/>
        <w:rPr>
          <w:rFonts w:eastAsia="Calibri" w:cs="Arial"/>
        </w:rPr>
      </w:pPr>
      <w:r w:rsidRPr="00EB23A6">
        <w:rPr>
          <w:rFonts w:eastAsia="Calibri" w:cs="Arial"/>
        </w:rPr>
        <w:t>Telephone:  (614) 469-8000</w:t>
      </w:r>
    </w:p>
    <w:p w14:paraId="4EF62A04" w14:textId="77777777" w:rsidR="009B1E4D" w:rsidRPr="00EB23A6" w:rsidRDefault="009B1E4D" w:rsidP="009B1E4D">
      <w:pPr>
        <w:tabs>
          <w:tab w:val="left" w:pos="-1440"/>
          <w:tab w:val="left" w:pos="-720"/>
          <w:tab w:val="left" w:pos="5040"/>
          <w:tab w:val="center" w:pos="7200"/>
        </w:tabs>
        <w:overflowPunct w:val="0"/>
        <w:autoSpaceDE w:val="0"/>
        <w:autoSpaceDN w:val="0"/>
        <w:adjustRightInd w:val="0"/>
        <w:ind w:left="4320"/>
        <w:jc w:val="both"/>
        <w:rPr>
          <w:rFonts w:eastAsia="Calibri" w:cs="Arial"/>
          <w:color w:val="000000"/>
        </w:rPr>
      </w:pPr>
      <w:r w:rsidRPr="00EB23A6">
        <w:rPr>
          <w:rFonts w:eastAsia="Calibri" w:cs="Arial"/>
          <w:color w:val="000000"/>
        </w:rPr>
        <w:t>Telecopier:  (614) 469-4653</w:t>
      </w:r>
    </w:p>
    <w:p w14:paraId="54B6CC12" w14:textId="77777777" w:rsidR="009B1E4D" w:rsidRPr="00EB23A6" w:rsidRDefault="009B1E4D" w:rsidP="009B1E4D">
      <w:pPr>
        <w:tabs>
          <w:tab w:val="left" w:pos="-1440"/>
          <w:tab w:val="left" w:pos="-720"/>
          <w:tab w:val="left" w:pos="5040"/>
          <w:tab w:val="center" w:pos="7200"/>
        </w:tabs>
        <w:overflowPunct w:val="0"/>
        <w:autoSpaceDE w:val="0"/>
        <w:autoSpaceDN w:val="0"/>
        <w:adjustRightInd w:val="0"/>
        <w:ind w:left="4320"/>
        <w:jc w:val="both"/>
        <w:rPr>
          <w:rFonts w:eastAsia="Calibri" w:cs="Arial"/>
          <w:color w:val="000000"/>
        </w:rPr>
      </w:pPr>
      <w:r w:rsidRPr="00EB23A6">
        <w:rPr>
          <w:rFonts w:eastAsia="Calibri" w:cs="Arial"/>
        </w:rPr>
        <w:t>fdarr@mwncmh.com</w:t>
      </w:r>
    </w:p>
    <w:p w14:paraId="03BFA89B" w14:textId="77777777" w:rsidR="009B1E4D" w:rsidRPr="00EB23A6" w:rsidRDefault="009B1E4D" w:rsidP="009B1E4D">
      <w:pPr>
        <w:tabs>
          <w:tab w:val="left" w:pos="-1440"/>
          <w:tab w:val="left" w:pos="-720"/>
          <w:tab w:val="left" w:pos="5040"/>
          <w:tab w:val="center" w:pos="7200"/>
        </w:tabs>
        <w:overflowPunct w:val="0"/>
        <w:autoSpaceDE w:val="0"/>
        <w:autoSpaceDN w:val="0"/>
        <w:adjustRightInd w:val="0"/>
        <w:ind w:left="4320"/>
        <w:jc w:val="both"/>
        <w:rPr>
          <w:rFonts w:eastAsia="Calibri" w:cs="Arial"/>
          <w:color w:val="000000"/>
        </w:rPr>
      </w:pPr>
      <w:r w:rsidRPr="00EB23A6">
        <w:rPr>
          <w:rFonts w:eastAsia="Calibri" w:cs="Arial"/>
          <w:color w:val="000000"/>
        </w:rPr>
        <w:t>(willing to accept service by e-mail)</w:t>
      </w:r>
    </w:p>
    <w:p w14:paraId="6AB40285" w14:textId="77777777" w:rsidR="009B1E4D" w:rsidRPr="00EB23A6" w:rsidRDefault="009B1E4D" w:rsidP="009B1E4D">
      <w:pPr>
        <w:tabs>
          <w:tab w:val="left" w:pos="-1440"/>
          <w:tab w:val="left" w:pos="-720"/>
          <w:tab w:val="left" w:pos="5040"/>
          <w:tab w:val="center" w:pos="7200"/>
        </w:tabs>
        <w:overflowPunct w:val="0"/>
        <w:autoSpaceDE w:val="0"/>
        <w:autoSpaceDN w:val="0"/>
        <w:adjustRightInd w:val="0"/>
        <w:ind w:left="4320"/>
        <w:jc w:val="both"/>
        <w:rPr>
          <w:rFonts w:eastAsia="Calibri" w:cs="Arial"/>
          <w:smallCaps/>
          <w:color w:val="000000"/>
        </w:rPr>
      </w:pPr>
      <w:r w:rsidRPr="00EB23A6">
        <w:rPr>
          <w:rFonts w:eastAsia="Calibri" w:cs="Arial"/>
          <w:color w:val="000000"/>
        </w:rPr>
        <w:t>mpritchard@mwncmh.com</w:t>
      </w:r>
    </w:p>
    <w:p w14:paraId="16D19BB5" w14:textId="77777777" w:rsidR="009B1E4D" w:rsidRPr="00EB23A6" w:rsidRDefault="009B1E4D" w:rsidP="009B1E4D">
      <w:pPr>
        <w:tabs>
          <w:tab w:val="left" w:pos="-1440"/>
          <w:tab w:val="left" w:pos="-720"/>
          <w:tab w:val="left" w:pos="5040"/>
          <w:tab w:val="center" w:pos="7200"/>
        </w:tabs>
        <w:overflowPunct w:val="0"/>
        <w:autoSpaceDE w:val="0"/>
        <w:autoSpaceDN w:val="0"/>
        <w:adjustRightInd w:val="0"/>
        <w:ind w:left="4320"/>
        <w:jc w:val="both"/>
        <w:rPr>
          <w:rFonts w:eastAsia="Calibri" w:cs="Arial"/>
          <w:color w:val="000000"/>
        </w:rPr>
      </w:pPr>
      <w:r w:rsidRPr="00EB23A6">
        <w:rPr>
          <w:rFonts w:eastAsia="Calibri" w:cs="Arial"/>
          <w:color w:val="000000"/>
        </w:rPr>
        <w:t>(willing to accept service by e-mail)</w:t>
      </w:r>
    </w:p>
    <w:p w14:paraId="024F3E1B" w14:textId="77777777" w:rsidR="009B1E4D" w:rsidRPr="00EB23A6" w:rsidRDefault="009B1E4D" w:rsidP="009B1E4D">
      <w:pPr>
        <w:tabs>
          <w:tab w:val="left" w:pos="-1440"/>
          <w:tab w:val="left" w:pos="-720"/>
          <w:tab w:val="left" w:pos="5040"/>
          <w:tab w:val="center" w:pos="7200"/>
        </w:tabs>
        <w:overflowPunct w:val="0"/>
        <w:autoSpaceDE w:val="0"/>
        <w:autoSpaceDN w:val="0"/>
        <w:adjustRightInd w:val="0"/>
        <w:ind w:left="4320"/>
        <w:jc w:val="both"/>
        <w:rPr>
          <w:rFonts w:eastAsia="Calibri" w:cs="Arial"/>
          <w:color w:val="000000"/>
        </w:rPr>
      </w:pPr>
    </w:p>
    <w:p w14:paraId="350E52FF" w14:textId="77777777" w:rsidR="009B1E4D" w:rsidRPr="00EB23A6" w:rsidRDefault="009B1E4D" w:rsidP="009B1E4D">
      <w:pPr>
        <w:ind w:left="4320" w:hanging="4320"/>
        <w:jc w:val="both"/>
        <w:rPr>
          <w:rFonts w:cs="Arial"/>
          <w:b/>
          <w:smallCaps/>
          <w:color w:val="000000"/>
        </w:rPr>
        <w:sectPr w:rsidR="009B1E4D" w:rsidRPr="00EB23A6" w:rsidSect="00BF0824">
          <w:pgSz w:w="12240" w:h="15840"/>
          <w:pgMar w:top="1440" w:right="1440" w:bottom="1440" w:left="1440" w:header="720" w:footer="720" w:gutter="0"/>
          <w:pgNumType w:start="1"/>
          <w:cols w:space="720"/>
          <w:titlePg/>
          <w:docGrid w:linePitch="326"/>
        </w:sectPr>
      </w:pPr>
      <w:r w:rsidRPr="00EB23A6">
        <w:rPr>
          <w:rFonts w:cs="Arial"/>
          <w:b/>
          <w:smallCaps/>
          <w:color w:val="000000"/>
        </w:rPr>
        <w:tab/>
        <w:t>On Behalf of Industrial Energy Users-Ohio</w:t>
      </w:r>
    </w:p>
    <w:p w14:paraId="0192DB88" w14:textId="77777777" w:rsidR="009B1E4D" w:rsidRPr="00B670F2" w:rsidRDefault="009B1E4D" w:rsidP="009B1E4D">
      <w:pPr>
        <w:tabs>
          <w:tab w:val="left" w:pos="2160"/>
          <w:tab w:val="left" w:pos="2280"/>
        </w:tabs>
        <w:jc w:val="center"/>
        <w:rPr>
          <w:rFonts w:cs="Arial"/>
          <w:b/>
          <w:smallCaps/>
          <w:sz w:val="28"/>
          <w:u w:val="single"/>
        </w:rPr>
      </w:pPr>
      <w:r w:rsidRPr="00B670F2">
        <w:rPr>
          <w:rFonts w:cs="Arial"/>
          <w:b/>
          <w:smallCaps/>
          <w:sz w:val="28"/>
          <w:u w:val="single"/>
        </w:rPr>
        <w:lastRenderedPageBreak/>
        <w:t>Certificate of Service</w:t>
      </w:r>
    </w:p>
    <w:p w14:paraId="79FCA12E" w14:textId="77777777" w:rsidR="009B1E4D" w:rsidRPr="00B670F2" w:rsidRDefault="009B1E4D" w:rsidP="009B1E4D">
      <w:pPr>
        <w:rPr>
          <w:rFonts w:cs="Arial"/>
        </w:rPr>
      </w:pPr>
    </w:p>
    <w:p w14:paraId="6BC06B6E" w14:textId="77777777" w:rsidR="009B1E4D" w:rsidRPr="00B670F2" w:rsidRDefault="009B1E4D" w:rsidP="009B1E4D">
      <w:pPr>
        <w:pStyle w:val="BodyText"/>
        <w:spacing w:line="480" w:lineRule="auto"/>
        <w:ind w:firstLine="720"/>
        <w:rPr>
          <w:b/>
          <w:smallCaps/>
        </w:rPr>
      </w:pPr>
      <w:r w:rsidRPr="00B670F2">
        <w:t xml:space="preserve">In accordance with Rule 4901-1-05, Ohio Administrative Code, the PUCO's e-filing system will electronically serve notice of the filing of this document upon the following parties.  In addition, I hereby certify that a service copy of the foregoing </w:t>
      </w:r>
      <w:r>
        <w:rPr>
          <w:i/>
        </w:rPr>
        <w:t>Reply Brief of Industrial Energy Users-Ohio</w:t>
      </w:r>
      <w:r w:rsidRPr="009B1E4D">
        <w:rPr>
          <w:i/>
        </w:rPr>
        <w:t>,</w:t>
      </w:r>
      <w:r w:rsidRPr="00B670F2">
        <w:rPr>
          <w:i/>
        </w:rPr>
        <w:t xml:space="preserve"> </w:t>
      </w:r>
      <w:r w:rsidRPr="00B670F2">
        <w:t xml:space="preserve">was sent by, or on behalf of, the undersigned counsel for IEU-Ohio to the following parties of record this </w:t>
      </w:r>
      <w:r>
        <w:t>8th</w:t>
      </w:r>
      <w:r w:rsidRPr="00B670F2">
        <w:t xml:space="preserve"> day of </w:t>
      </w:r>
      <w:r>
        <w:t>February</w:t>
      </w:r>
      <w:r w:rsidRPr="00B670F2">
        <w:t xml:space="preserve"> 201</w:t>
      </w:r>
      <w:r>
        <w:t>6</w:t>
      </w:r>
      <w:r w:rsidRPr="00B670F2">
        <w:t xml:space="preserve">, </w:t>
      </w:r>
      <w:r w:rsidRPr="00B670F2">
        <w:rPr>
          <w:i/>
        </w:rPr>
        <w:t>via</w:t>
      </w:r>
      <w:r w:rsidRPr="00B670F2">
        <w:t xml:space="preserve"> electronic transmission. </w:t>
      </w:r>
    </w:p>
    <w:p w14:paraId="4FE63ACB" w14:textId="77777777" w:rsidR="009B1E4D" w:rsidRPr="00B670F2" w:rsidRDefault="009B1E4D" w:rsidP="009B1E4D">
      <w:pPr>
        <w:tabs>
          <w:tab w:val="center" w:pos="7200"/>
          <w:tab w:val="right" w:pos="9360"/>
        </w:tabs>
        <w:ind w:left="5040"/>
        <w:rPr>
          <w:rFonts w:cs="Arial"/>
          <w:i/>
          <w:u w:val="single"/>
        </w:rPr>
      </w:pPr>
      <w:r w:rsidRPr="00B670F2">
        <w:rPr>
          <w:rFonts w:cs="Arial"/>
          <w:i/>
          <w:u w:val="single"/>
        </w:rPr>
        <w:t xml:space="preserve">/s/ </w:t>
      </w:r>
      <w:r>
        <w:rPr>
          <w:rFonts w:cs="Arial"/>
          <w:i/>
          <w:u w:val="single"/>
        </w:rPr>
        <w:t>Frank P. Darr</w:t>
      </w:r>
      <w:r>
        <w:rPr>
          <w:rFonts w:cs="Arial"/>
          <w:i/>
          <w:u w:val="single"/>
        </w:rPr>
        <w:tab/>
      </w:r>
      <w:r w:rsidRPr="00B670F2">
        <w:rPr>
          <w:rFonts w:cs="Arial"/>
          <w:i/>
          <w:u w:val="single"/>
        </w:rPr>
        <w:tab/>
      </w:r>
    </w:p>
    <w:p w14:paraId="4E6A63DF" w14:textId="77777777" w:rsidR="009B1E4D" w:rsidRDefault="009B1E4D" w:rsidP="009B1E4D">
      <w:pPr>
        <w:pStyle w:val="BodyText"/>
        <w:spacing w:line="480" w:lineRule="auto"/>
        <w:ind w:left="5040"/>
        <w:jc w:val="left"/>
        <w:sectPr w:rsidR="009B1E4D" w:rsidSect="00BF0824">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pPr>
      <w:r w:rsidRPr="00B670F2">
        <w:tab/>
      </w:r>
      <w:r w:rsidR="00052862">
        <w:tab/>
      </w:r>
      <w:r>
        <w:t>Frank P. Darr</w:t>
      </w:r>
    </w:p>
    <w:p w14:paraId="628651F4" w14:textId="77777777" w:rsidR="009B1E4D" w:rsidRPr="00AB60AC" w:rsidRDefault="009B1E4D" w:rsidP="009B1E4D">
      <w:pPr>
        <w:autoSpaceDE w:val="0"/>
        <w:autoSpaceDN w:val="0"/>
        <w:adjustRightInd w:val="0"/>
        <w:snapToGrid w:val="0"/>
        <w:rPr>
          <w:rFonts w:eastAsia="Times New Roman" w:cs="Arial"/>
          <w:color w:val="000000"/>
        </w:rPr>
      </w:pPr>
      <w:r w:rsidRPr="00B670F2">
        <w:rPr>
          <w:rFonts w:eastAsia="Times New Roman" w:cs="Arial"/>
          <w:color w:val="000000"/>
          <w:lang w:val="x-none"/>
        </w:rPr>
        <w:lastRenderedPageBreak/>
        <w:t>Steven T. Nourse</w:t>
      </w:r>
      <w:r>
        <w:rPr>
          <w:rFonts w:eastAsia="Times New Roman" w:cs="Arial"/>
          <w:color w:val="000000"/>
        </w:rPr>
        <w:t xml:space="preserve"> (0046705)</w:t>
      </w:r>
    </w:p>
    <w:p w14:paraId="5602E5B7" w14:textId="77777777" w:rsidR="009B1E4D" w:rsidRPr="00AB60AC" w:rsidRDefault="009B1E4D" w:rsidP="009B1E4D">
      <w:pPr>
        <w:autoSpaceDE w:val="0"/>
        <w:autoSpaceDN w:val="0"/>
        <w:adjustRightInd w:val="0"/>
        <w:snapToGrid w:val="0"/>
        <w:rPr>
          <w:rFonts w:eastAsia="Times New Roman" w:cs="Arial"/>
          <w:color w:val="000000"/>
        </w:rPr>
      </w:pPr>
      <w:r w:rsidRPr="00B670F2">
        <w:rPr>
          <w:rFonts w:eastAsia="Times New Roman" w:cs="Arial"/>
          <w:color w:val="000000"/>
          <w:lang w:val="x-none"/>
        </w:rPr>
        <w:t>Matthew J. Satterwhite</w:t>
      </w:r>
      <w:r>
        <w:rPr>
          <w:rFonts w:eastAsia="Times New Roman" w:cs="Arial"/>
          <w:color w:val="000000"/>
        </w:rPr>
        <w:t xml:space="preserve"> (0071972)</w:t>
      </w:r>
    </w:p>
    <w:p w14:paraId="483382C9" w14:textId="77777777" w:rsidR="009B1E4D" w:rsidRPr="00B670F2" w:rsidRDefault="009B1E4D" w:rsidP="009B1E4D">
      <w:pPr>
        <w:autoSpaceDE w:val="0"/>
        <w:autoSpaceDN w:val="0"/>
        <w:adjustRightInd w:val="0"/>
        <w:snapToGrid w:val="0"/>
        <w:rPr>
          <w:rFonts w:eastAsia="Times New Roman" w:cs="Arial"/>
          <w:color w:val="000000"/>
        </w:rPr>
      </w:pPr>
      <w:r w:rsidRPr="00B670F2">
        <w:rPr>
          <w:rFonts w:eastAsia="Times New Roman" w:cs="Arial"/>
          <w:color w:val="000000"/>
        </w:rPr>
        <w:t>Matthew S. McKenzie</w:t>
      </w:r>
    </w:p>
    <w:p w14:paraId="7B2D22AC" w14:textId="77777777" w:rsidR="009B1E4D" w:rsidRPr="00843A18" w:rsidRDefault="009B1E4D" w:rsidP="009B1E4D">
      <w:pPr>
        <w:autoSpaceDE w:val="0"/>
        <w:autoSpaceDN w:val="0"/>
        <w:adjustRightInd w:val="0"/>
        <w:snapToGrid w:val="0"/>
        <w:rPr>
          <w:rFonts w:eastAsia="Times New Roman" w:cs="Arial"/>
          <w:caps/>
          <w:color w:val="000000"/>
          <w:lang w:val="x-none"/>
        </w:rPr>
      </w:pPr>
      <w:r w:rsidRPr="00843A18">
        <w:rPr>
          <w:rFonts w:eastAsia="Times New Roman" w:cs="Arial"/>
          <w:caps/>
          <w:color w:val="000000"/>
          <w:lang w:val="x-none"/>
        </w:rPr>
        <w:t>American Electric Power Service Corporation</w:t>
      </w:r>
    </w:p>
    <w:p w14:paraId="0D980F88" w14:textId="77777777" w:rsidR="009B1E4D" w:rsidRPr="00B670F2" w:rsidRDefault="009B1E4D" w:rsidP="009B1E4D">
      <w:pPr>
        <w:autoSpaceDE w:val="0"/>
        <w:autoSpaceDN w:val="0"/>
        <w:adjustRightInd w:val="0"/>
        <w:snapToGrid w:val="0"/>
        <w:rPr>
          <w:rFonts w:eastAsia="Times New Roman" w:cs="Arial"/>
          <w:color w:val="000000"/>
          <w:lang w:val="x-none"/>
        </w:rPr>
      </w:pPr>
      <w:r w:rsidRPr="00B670F2">
        <w:rPr>
          <w:rFonts w:eastAsia="Times New Roman" w:cs="Arial"/>
          <w:color w:val="000000"/>
          <w:lang w:val="x-none"/>
        </w:rPr>
        <w:t>1 Riverside Plaza, 29th Floor</w:t>
      </w:r>
    </w:p>
    <w:p w14:paraId="1D988F61" w14:textId="77777777" w:rsidR="009B1E4D" w:rsidRPr="00B670F2" w:rsidRDefault="009B1E4D" w:rsidP="009B1E4D">
      <w:pPr>
        <w:autoSpaceDE w:val="0"/>
        <w:autoSpaceDN w:val="0"/>
        <w:adjustRightInd w:val="0"/>
        <w:snapToGrid w:val="0"/>
        <w:rPr>
          <w:rFonts w:eastAsia="Times New Roman" w:cs="Arial"/>
          <w:color w:val="000000"/>
          <w:lang w:val="x-none"/>
        </w:rPr>
      </w:pPr>
      <w:r w:rsidRPr="00B670F2">
        <w:rPr>
          <w:rFonts w:eastAsia="Times New Roman" w:cs="Arial"/>
          <w:color w:val="000000"/>
          <w:lang w:val="x-none"/>
        </w:rPr>
        <w:t>Columbus, Ohio 43215</w:t>
      </w:r>
    </w:p>
    <w:p w14:paraId="00C12DD8" w14:textId="77777777" w:rsidR="009B1E4D" w:rsidRPr="00B670F2" w:rsidRDefault="009B1E4D" w:rsidP="009B1E4D">
      <w:pPr>
        <w:autoSpaceDE w:val="0"/>
        <w:autoSpaceDN w:val="0"/>
        <w:adjustRightInd w:val="0"/>
        <w:snapToGrid w:val="0"/>
        <w:rPr>
          <w:rFonts w:eastAsia="Times New Roman" w:cs="Arial"/>
          <w:lang w:val="x-none"/>
        </w:rPr>
      </w:pPr>
      <w:r w:rsidRPr="00B670F2">
        <w:rPr>
          <w:rFonts w:eastAsia="Times New Roman" w:cs="Arial"/>
          <w:lang w:val="x-none"/>
        </w:rPr>
        <w:t>stnourse@aep.com</w:t>
      </w:r>
    </w:p>
    <w:p w14:paraId="0E087464" w14:textId="77777777" w:rsidR="009B1E4D" w:rsidRPr="00B670F2" w:rsidRDefault="009B1E4D" w:rsidP="009B1E4D">
      <w:pPr>
        <w:autoSpaceDE w:val="0"/>
        <w:autoSpaceDN w:val="0"/>
        <w:adjustRightInd w:val="0"/>
        <w:snapToGrid w:val="0"/>
        <w:rPr>
          <w:rFonts w:eastAsia="Times New Roman" w:cs="Arial"/>
          <w:lang w:val="x-none"/>
        </w:rPr>
      </w:pPr>
      <w:r w:rsidRPr="00B670F2">
        <w:rPr>
          <w:rFonts w:eastAsia="Times New Roman" w:cs="Arial"/>
          <w:lang w:val="x-none"/>
        </w:rPr>
        <w:t>mjsatterwhite@aep.com</w:t>
      </w:r>
    </w:p>
    <w:p w14:paraId="7565C74A" w14:textId="77777777" w:rsidR="009B1E4D" w:rsidRPr="00B670F2" w:rsidRDefault="009B1E4D" w:rsidP="009B1E4D">
      <w:pPr>
        <w:autoSpaceDE w:val="0"/>
        <w:autoSpaceDN w:val="0"/>
        <w:adjustRightInd w:val="0"/>
        <w:snapToGrid w:val="0"/>
        <w:rPr>
          <w:rFonts w:eastAsia="Times New Roman" w:cs="Arial"/>
          <w:color w:val="000000"/>
        </w:rPr>
      </w:pPr>
      <w:r w:rsidRPr="00B670F2">
        <w:rPr>
          <w:rFonts w:eastAsia="Times New Roman" w:cs="Arial"/>
          <w:color w:val="000000"/>
        </w:rPr>
        <w:t>msmckenzie@aep.com</w:t>
      </w:r>
    </w:p>
    <w:p w14:paraId="5C9B589B" w14:textId="77777777" w:rsidR="009B1E4D" w:rsidRDefault="009B1E4D" w:rsidP="009B1E4D">
      <w:pPr>
        <w:autoSpaceDE w:val="0"/>
        <w:autoSpaceDN w:val="0"/>
        <w:adjustRightInd w:val="0"/>
        <w:snapToGrid w:val="0"/>
        <w:rPr>
          <w:rFonts w:eastAsia="Times New Roman" w:cs="Arial"/>
          <w:color w:val="000000"/>
        </w:rPr>
      </w:pPr>
    </w:p>
    <w:p w14:paraId="4EA31823" w14:textId="77777777" w:rsidR="009B1E4D" w:rsidRDefault="009B1E4D" w:rsidP="009B1E4D">
      <w:pPr>
        <w:autoSpaceDE w:val="0"/>
        <w:autoSpaceDN w:val="0"/>
        <w:adjustRightInd w:val="0"/>
        <w:snapToGrid w:val="0"/>
        <w:rPr>
          <w:rFonts w:eastAsia="Times New Roman" w:cs="Arial"/>
          <w:color w:val="000000"/>
        </w:rPr>
      </w:pPr>
      <w:r>
        <w:rPr>
          <w:rFonts w:eastAsia="Times New Roman" w:cs="Arial"/>
          <w:color w:val="000000"/>
        </w:rPr>
        <w:t>Daniel R. Conway (0023058)</w:t>
      </w:r>
    </w:p>
    <w:p w14:paraId="61E1CAC8" w14:textId="77777777" w:rsidR="009B1E4D" w:rsidRPr="00B55018" w:rsidRDefault="009B1E4D" w:rsidP="009B1E4D">
      <w:pPr>
        <w:autoSpaceDE w:val="0"/>
        <w:autoSpaceDN w:val="0"/>
        <w:adjustRightInd w:val="0"/>
        <w:snapToGrid w:val="0"/>
        <w:rPr>
          <w:rFonts w:eastAsia="Times New Roman" w:cs="Arial"/>
          <w:caps/>
          <w:color w:val="000000"/>
        </w:rPr>
      </w:pPr>
      <w:r w:rsidRPr="00B55018">
        <w:rPr>
          <w:rFonts w:eastAsia="Times New Roman" w:cs="Arial"/>
          <w:caps/>
          <w:color w:val="000000"/>
        </w:rPr>
        <w:t>Porter Wright Morris &amp; Arthur LLP</w:t>
      </w:r>
    </w:p>
    <w:p w14:paraId="2E2D5338" w14:textId="77777777" w:rsidR="009B1E4D" w:rsidRDefault="009B1E4D" w:rsidP="009B1E4D">
      <w:pPr>
        <w:autoSpaceDE w:val="0"/>
        <w:autoSpaceDN w:val="0"/>
        <w:adjustRightInd w:val="0"/>
        <w:snapToGrid w:val="0"/>
        <w:rPr>
          <w:rFonts w:eastAsia="Times New Roman" w:cs="Arial"/>
          <w:color w:val="000000"/>
        </w:rPr>
      </w:pPr>
      <w:r>
        <w:rPr>
          <w:rFonts w:eastAsia="Times New Roman" w:cs="Arial"/>
          <w:color w:val="000000"/>
        </w:rPr>
        <w:t>41 S. High Street, Suites 2800-3200</w:t>
      </w:r>
    </w:p>
    <w:p w14:paraId="1BDE48CA" w14:textId="77777777" w:rsidR="009B1E4D" w:rsidRDefault="009B1E4D" w:rsidP="009B1E4D">
      <w:pPr>
        <w:autoSpaceDE w:val="0"/>
        <w:autoSpaceDN w:val="0"/>
        <w:adjustRightInd w:val="0"/>
        <w:snapToGrid w:val="0"/>
        <w:rPr>
          <w:rFonts w:eastAsia="Times New Roman" w:cs="Arial"/>
          <w:color w:val="000000"/>
        </w:rPr>
      </w:pPr>
      <w:r>
        <w:rPr>
          <w:rFonts w:eastAsia="Times New Roman" w:cs="Arial"/>
          <w:color w:val="000000"/>
        </w:rPr>
        <w:t>Columbus, Ohio 43215</w:t>
      </w:r>
    </w:p>
    <w:p w14:paraId="399B1EC3" w14:textId="77777777" w:rsidR="009B1E4D" w:rsidRPr="00F12F75" w:rsidRDefault="00D75E2E" w:rsidP="009B1E4D">
      <w:pPr>
        <w:autoSpaceDE w:val="0"/>
        <w:autoSpaceDN w:val="0"/>
        <w:adjustRightInd w:val="0"/>
        <w:snapToGrid w:val="0"/>
        <w:rPr>
          <w:rFonts w:eastAsia="Times New Roman" w:cs="Arial"/>
        </w:rPr>
      </w:pPr>
      <w:hyperlink r:id="rId19" w:history="1">
        <w:r w:rsidR="009B1E4D" w:rsidRPr="00F12F75">
          <w:rPr>
            <w:rStyle w:val="Hyperlink"/>
          </w:rPr>
          <w:t>dconway@porterwright.com</w:t>
        </w:r>
      </w:hyperlink>
    </w:p>
    <w:p w14:paraId="0EF7ED38" w14:textId="77777777" w:rsidR="009B1E4D" w:rsidRDefault="009B1E4D" w:rsidP="009B1E4D">
      <w:pPr>
        <w:autoSpaceDE w:val="0"/>
        <w:autoSpaceDN w:val="0"/>
        <w:adjustRightInd w:val="0"/>
        <w:snapToGrid w:val="0"/>
        <w:rPr>
          <w:rFonts w:eastAsia="Times New Roman" w:cs="Arial"/>
          <w:color w:val="000000"/>
        </w:rPr>
      </w:pPr>
    </w:p>
    <w:p w14:paraId="585430AB" w14:textId="77777777" w:rsidR="009B1E4D" w:rsidRDefault="009B1E4D" w:rsidP="009B1E4D">
      <w:pPr>
        <w:autoSpaceDE w:val="0"/>
        <w:autoSpaceDN w:val="0"/>
        <w:adjustRightInd w:val="0"/>
        <w:snapToGrid w:val="0"/>
        <w:rPr>
          <w:rFonts w:eastAsia="Times New Roman" w:cs="Arial"/>
          <w:color w:val="000000"/>
        </w:rPr>
      </w:pPr>
      <w:r>
        <w:rPr>
          <w:rFonts w:eastAsia="Times New Roman" w:cs="Arial"/>
          <w:color w:val="000000"/>
        </w:rPr>
        <w:t>Christopher L. Miller</w:t>
      </w:r>
    </w:p>
    <w:p w14:paraId="30DBFA39" w14:textId="77777777" w:rsidR="009B1E4D" w:rsidRPr="00B55018" w:rsidRDefault="009B1E4D" w:rsidP="009B1E4D">
      <w:pPr>
        <w:autoSpaceDE w:val="0"/>
        <w:autoSpaceDN w:val="0"/>
        <w:adjustRightInd w:val="0"/>
        <w:snapToGrid w:val="0"/>
        <w:rPr>
          <w:rFonts w:eastAsia="Times New Roman" w:cs="Arial"/>
          <w:caps/>
          <w:color w:val="000000"/>
        </w:rPr>
      </w:pPr>
      <w:r w:rsidRPr="00B55018">
        <w:rPr>
          <w:rFonts w:eastAsia="Times New Roman" w:cs="Arial"/>
          <w:caps/>
          <w:color w:val="000000"/>
        </w:rPr>
        <w:t>Ice Miller LLP</w:t>
      </w:r>
    </w:p>
    <w:p w14:paraId="021B17FB" w14:textId="77777777" w:rsidR="009B1E4D" w:rsidRDefault="009B1E4D" w:rsidP="009B1E4D">
      <w:pPr>
        <w:autoSpaceDE w:val="0"/>
        <w:autoSpaceDN w:val="0"/>
        <w:adjustRightInd w:val="0"/>
        <w:snapToGrid w:val="0"/>
        <w:rPr>
          <w:rFonts w:eastAsia="Times New Roman" w:cs="Arial"/>
          <w:color w:val="000000"/>
        </w:rPr>
      </w:pPr>
      <w:r>
        <w:rPr>
          <w:rFonts w:eastAsia="Times New Roman" w:cs="Arial"/>
          <w:color w:val="000000"/>
        </w:rPr>
        <w:t>250 West Street</w:t>
      </w:r>
    </w:p>
    <w:p w14:paraId="64739F4B" w14:textId="77777777" w:rsidR="009B1E4D" w:rsidRDefault="009B1E4D" w:rsidP="009B1E4D">
      <w:pPr>
        <w:autoSpaceDE w:val="0"/>
        <w:autoSpaceDN w:val="0"/>
        <w:adjustRightInd w:val="0"/>
        <w:snapToGrid w:val="0"/>
        <w:rPr>
          <w:rFonts w:eastAsia="Times New Roman" w:cs="Arial"/>
          <w:color w:val="000000"/>
        </w:rPr>
      </w:pPr>
      <w:r>
        <w:rPr>
          <w:rFonts w:eastAsia="Times New Roman" w:cs="Arial"/>
          <w:color w:val="000000"/>
        </w:rPr>
        <w:t>Columbus, Ohio 43215</w:t>
      </w:r>
    </w:p>
    <w:p w14:paraId="42B2F968" w14:textId="77777777" w:rsidR="009B1E4D" w:rsidRDefault="009B1E4D" w:rsidP="009B1E4D">
      <w:pPr>
        <w:autoSpaceDE w:val="0"/>
        <w:autoSpaceDN w:val="0"/>
        <w:adjustRightInd w:val="0"/>
        <w:snapToGrid w:val="0"/>
        <w:rPr>
          <w:rFonts w:eastAsia="Times New Roman" w:cs="Arial"/>
          <w:color w:val="000000"/>
        </w:rPr>
      </w:pPr>
      <w:r>
        <w:rPr>
          <w:rFonts w:eastAsia="Times New Roman" w:cs="Arial"/>
          <w:color w:val="000000"/>
        </w:rPr>
        <w:t>Christopher.miller@icemiller.com</w:t>
      </w:r>
    </w:p>
    <w:p w14:paraId="6716F09B" w14:textId="77777777" w:rsidR="009B1E4D" w:rsidRPr="00B670F2" w:rsidRDefault="009B1E4D" w:rsidP="009B1E4D">
      <w:pPr>
        <w:autoSpaceDE w:val="0"/>
        <w:autoSpaceDN w:val="0"/>
        <w:adjustRightInd w:val="0"/>
        <w:snapToGrid w:val="0"/>
        <w:rPr>
          <w:rFonts w:eastAsia="Times New Roman" w:cs="Arial"/>
          <w:color w:val="000000"/>
        </w:rPr>
      </w:pPr>
    </w:p>
    <w:p w14:paraId="761964BD" w14:textId="77777777" w:rsidR="009B1E4D" w:rsidRPr="00B26C3B" w:rsidRDefault="009B1E4D" w:rsidP="009B1E4D">
      <w:pPr>
        <w:autoSpaceDE w:val="0"/>
        <w:autoSpaceDN w:val="0"/>
        <w:adjustRightInd w:val="0"/>
        <w:snapToGrid w:val="0"/>
        <w:rPr>
          <w:rFonts w:eastAsia="Times New Roman" w:cs="Arial"/>
          <w:b/>
          <w:smallCaps/>
          <w:color w:val="000000"/>
          <w:lang w:val="x-none"/>
        </w:rPr>
      </w:pPr>
      <w:r w:rsidRPr="00B26C3B">
        <w:rPr>
          <w:rFonts w:eastAsia="Times New Roman" w:cs="Arial"/>
          <w:b/>
          <w:smallCaps/>
          <w:color w:val="000000"/>
        </w:rPr>
        <w:t>On Behalf of</w:t>
      </w:r>
      <w:r w:rsidRPr="00B26C3B">
        <w:rPr>
          <w:rFonts w:eastAsia="Times New Roman" w:cs="Arial"/>
          <w:b/>
          <w:smallCaps/>
          <w:color w:val="000000"/>
          <w:lang w:val="x-none"/>
        </w:rPr>
        <w:t xml:space="preserve"> Ohio Power Company</w:t>
      </w:r>
    </w:p>
    <w:p w14:paraId="473A9F38" w14:textId="77777777" w:rsidR="009B1E4D" w:rsidRDefault="009B1E4D" w:rsidP="009B1E4D">
      <w:pPr>
        <w:pStyle w:val="Title"/>
        <w:jc w:val="left"/>
        <w:rPr>
          <w:b w:val="0"/>
          <w:sz w:val="22"/>
          <w:szCs w:val="22"/>
        </w:rPr>
      </w:pPr>
    </w:p>
    <w:p w14:paraId="6FEA686A" w14:textId="30CE670C" w:rsidR="009B1E4D" w:rsidRDefault="00300418" w:rsidP="009B1E4D">
      <w:pPr>
        <w:jc w:val="both"/>
        <w:rPr>
          <w:rFonts w:cs="Arial"/>
        </w:rPr>
      </w:pPr>
      <w:r>
        <w:rPr>
          <w:rFonts w:cs="Arial"/>
        </w:rPr>
        <w:br w:type="column"/>
      </w:r>
      <w:r w:rsidR="009B1E4D">
        <w:rPr>
          <w:rFonts w:cs="Arial"/>
        </w:rPr>
        <w:lastRenderedPageBreak/>
        <w:t>Celia M. Kilgard</w:t>
      </w:r>
    </w:p>
    <w:p w14:paraId="0EB49B21" w14:textId="77777777" w:rsidR="009B1E4D" w:rsidRPr="00B55018" w:rsidRDefault="009B1E4D" w:rsidP="009B1E4D">
      <w:pPr>
        <w:jc w:val="both"/>
        <w:rPr>
          <w:rFonts w:cs="Arial"/>
          <w:caps/>
        </w:rPr>
      </w:pPr>
      <w:r w:rsidRPr="00B55018">
        <w:rPr>
          <w:rFonts w:cs="Arial"/>
          <w:caps/>
        </w:rPr>
        <w:t>Taft Stettinius &amp; Hollister LLP</w:t>
      </w:r>
    </w:p>
    <w:p w14:paraId="41AFF4C4" w14:textId="77777777" w:rsidR="009B1E4D" w:rsidRPr="00B670F2" w:rsidRDefault="009B1E4D" w:rsidP="009B1E4D">
      <w:pPr>
        <w:jc w:val="both"/>
        <w:rPr>
          <w:rFonts w:cs="Arial"/>
        </w:rPr>
      </w:pPr>
      <w:r w:rsidRPr="00B670F2">
        <w:rPr>
          <w:rFonts w:cs="Arial"/>
        </w:rPr>
        <w:t>65 East State Street, Suite 1000</w:t>
      </w:r>
    </w:p>
    <w:p w14:paraId="164DCA63" w14:textId="77777777" w:rsidR="009B1E4D" w:rsidRPr="00B670F2" w:rsidRDefault="009B1E4D" w:rsidP="009B1E4D">
      <w:pPr>
        <w:jc w:val="both"/>
        <w:rPr>
          <w:rFonts w:cs="Arial"/>
        </w:rPr>
      </w:pPr>
      <w:r w:rsidRPr="00B670F2">
        <w:rPr>
          <w:rFonts w:cs="Arial"/>
        </w:rPr>
        <w:t>Columbus, Ohio  43215</w:t>
      </w:r>
    </w:p>
    <w:p w14:paraId="34E03ABD" w14:textId="77777777" w:rsidR="009B1E4D" w:rsidRDefault="009B1E4D" w:rsidP="009B1E4D">
      <w:pPr>
        <w:jc w:val="both"/>
        <w:rPr>
          <w:rFonts w:cs="Arial"/>
        </w:rPr>
      </w:pPr>
      <w:r>
        <w:rPr>
          <w:rFonts w:cs="Arial"/>
        </w:rPr>
        <w:t>ckilgard@taftlaw.com</w:t>
      </w:r>
    </w:p>
    <w:p w14:paraId="193A2254" w14:textId="77777777" w:rsidR="009B1E4D" w:rsidRPr="00B670F2" w:rsidRDefault="009B1E4D" w:rsidP="009B1E4D">
      <w:pPr>
        <w:jc w:val="both"/>
        <w:rPr>
          <w:rFonts w:cs="Arial"/>
        </w:rPr>
      </w:pPr>
    </w:p>
    <w:p w14:paraId="6643B6CC" w14:textId="77777777" w:rsidR="009B1E4D" w:rsidRPr="00B26C3B" w:rsidRDefault="009B1E4D" w:rsidP="009B1E4D">
      <w:pPr>
        <w:jc w:val="both"/>
        <w:rPr>
          <w:rFonts w:cs="Arial"/>
          <w:smallCaps/>
        </w:rPr>
      </w:pPr>
      <w:r w:rsidRPr="00B26C3B">
        <w:rPr>
          <w:rFonts w:cs="Arial"/>
          <w:b/>
          <w:smallCaps/>
        </w:rPr>
        <w:t>On Behalf of The Kroger Co.</w:t>
      </w:r>
    </w:p>
    <w:p w14:paraId="4EC8987C" w14:textId="77777777" w:rsidR="009B1E4D" w:rsidRDefault="009B1E4D" w:rsidP="009B1E4D">
      <w:pPr>
        <w:autoSpaceDE w:val="0"/>
        <w:autoSpaceDN w:val="0"/>
        <w:adjustRightInd w:val="0"/>
        <w:rPr>
          <w:rFonts w:cs="Arial"/>
        </w:rPr>
      </w:pPr>
    </w:p>
    <w:p w14:paraId="008EA7DD" w14:textId="77777777" w:rsidR="009B1E4D" w:rsidRPr="00B670F2" w:rsidRDefault="009B1E4D" w:rsidP="009B1E4D">
      <w:pPr>
        <w:autoSpaceDE w:val="0"/>
        <w:autoSpaceDN w:val="0"/>
        <w:adjustRightInd w:val="0"/>
        <w:rPr>
          <w:rFonts w:cs="Arial"/>
        </w:rPr>
      </w:pPr>
      <w:r w:rsidRPr="00B670F2">
        <w:rPr>
          <w:rFonts w:cs="Arial"/>
        </w:rPr>
        <w:t>David F. Boehm</w:t>
      </w:r>
      <w:r>
        <w:rPr>
          <w:rFonts w:cs="Arial"/>
        </w:rPr>
        <w:t xml:space="preserve"> (0021881)</w:t>
      </w:r>
    </w:p>
    <w:p w14:paraId="7BCA8274" w14:textId="77777777" w:rsidR="009B1E4D" w:rsidRPr="00B670F2" w:rsidRDefault="009B1E4D" w:rsidP="009B1E4D">
      <w:pPr>
        <w:autoSpaceDE w:val="0"/>
        <w:autoSpaceDN w:val="0"/>
        <w:adjustRightInd w:val="0"/>
        <w:rPr>
          <w:rFonts w:cs="Arial"/>
        </w:rPr>
      </w:pPr>
      <w:r w:rsidRPr="00B670F2">
        <w:rPr>
          <w:rFonts w:cs="Arial"/>
        </w:rPr>
        <w:t>Michael L. Kurtz</w:t>
      </w:r>
      <w:r>
        <w:rPr>
          <w:rFonts w:cs="Arial"/>
        </w:rPr>
        <w:t xml:space="preserve"> (0033350)</w:t>
      </w:r>
    </w:p>
    <w:p w14:paraId="22FB8CB0" w14:textId="77777777" w:rsidR="009B1E4D" w:rsidRPr="00B670F2" w:rsidRDefault="009B1E4D" w:rsidP="009B1E4D">
      <w:pPr>
        <w:autoSpaceDE w:val="0"/>
        <w:autoSpaceDN w:val="0"/>
        <w:adjustRightInd w:val="0"/>
        <w:rPr>
          <w:rFonts w:cs="Arial"/>
        </w:rPr>
      </w:pPr>
      <w:r w:rsidRPr="00B670F2">
        <w:rPr>
          <w:rFonts w:cs="Arial"/>
        </w:rPr>
        <w:t>Jody Kyler Cohn</w:t>
      </w:r>
      <w:r>
        <w:rPr>
          <w:rFonts w:cs="Arial"/>
        </w:rPr>
        <w:t xml:space="preserve"> (0085402)</w:t>
      </w:r>
    </w:p>
    <w:p w14:paraId="2750F436" w14:textId="77777777" w:rsidR="009B1E4D" w:rsidRPr="00B670F2" w:rsidRDefault="009B1E4D" w:rsidP="009B1E4D">
      <w:pPr>
        <w:autoSpaceDE w:val="0"/>
        <w:autoSpaceDN w:val="0"/>
        <w:adjustRightInd w:val="0"/>
        <w:rPr>
          <w:rFonts w:cs="Arial"/>
        </w:rPr>
      </w:pPr>
      <w:r w:rsidRPr="00B670F2">
        <w:rPr>
          <w:rFonts w:cs="Arial"/>
        </w:rPr>
        <w:t>BOEHM, KURTZ &amp; LOWRY</w:t>
      </w:r>
    </w:p>
    <w:p w14:paraId="67B57EE7" w14:textId="77777777" w:rsidR="009B1E4D" w:rsidRPr="00B670F2" w:rsidRDefault="009B1E4D" w:rsidP="009B1E4D">
      <w:pPr>
        <w:autoSpaceDE w:val="0"/>
        <w:autoSpaceDN w:val="0"/>
        <w:adjustRightInd w:val="0"/>
        <w:rPr>
          <w:rFonts w:cs="Arial"/>
        </w:rPr>
      </w:pPr>
      <w:r w:rsidRPr="00B670F2">
        <w:rPr>
          <w:rFonts w:cs="Arial"/>
        </w:rPr>
        <w:t>36 East Seventh Street, Suite 1510</w:t>
      </w:r>
    </w:p>
    <w:p w14:paraId="38D2421B" w14:textId="77777777" w:rsidR="009B1E4D" w:rsidRPr="00B670F2" w:rsidRDefault="009B1E4D" w:rsidP="009B1E4D">
      <w:pPr>
        <w:autoSpaceDE w:val="0"/>
        <w:autoSpaceDN w:val="0"/>
        <w:adjustRightInd w:val="0"/>
        <w:rPr>
          <w:rFonts w:cs="Arial"/>
        </w:rPr>
      </w:pPr>
      <w:r w:rsidRPr="00B670F2">
        <w:rPr>
          <w:rFonts w:cs="Arial"/>
        </w:rPr>
        <w:t>Cincinnati, Ohio 45202</w:t>
      </w:r>
    </w:p>
    <w:p w14:paraId="753EC5A5" w14:textId="77777777" w:rsidR="009B1E4D" w:rsidRPr="00B670F2" w:rsidRDefault="009B1E4D" w:rsidP="009B1E4D">
      <w:pPr>
        <w:autoSpaceDE w:val="0"/>
        <w:autoSpaceDN w:val="0"/>
        <w:adjustRightInd w:val="0"/>
        <w:rPr>
          <w:rFonts w:cs="Arial"/>
        </w:rPr>
      </w:pPr>
      <w:r w:rsidRPr="00B670F2">
        <w:rPr>
          <w:rFonts w:cs="Arial"/>
        </w:rPr>
        <w:t>dboehm@bkllawfirm.com</w:t>
      </w:r>
    </w:p>
    <w:p w14:paraId="043141DB" w14:textId="77777777" w:rsidR="009B1E4D" w:rsidRPr="00B670F2" w:rsidRDefault="009B1E4D" w:rsidP="009B1E4D">
      <w:pPr>
        <w:autoSpaceDE w:val="0"/>
        <w:autoSpaceDN w:val="0"/>
        <w:adjustRightInd w:val="0"/>
        <w:rPr>
          <w:rFonts w:cs="Arial"/>
        </w:rPr>
      </w:pPr>
      <w:r w:rsidRPr="00B670F2">
        <w:rPr>
          <w:rFonts w:cs="Arial"/>
        </w:rPr>
        <w:t>mkurtz@bkllawfirm.com</w:t>
      </w:r>
    </w:p>
    <w:p w14:paraId="70B82C39" w14:textId="77777777" w:rsidR="009B1E4D" w:rsidRPr="00B670F2" w:rsidRDefault="009B1E4D" w:rsidP="009B1E4D">
      <w:pPr>
        <w:autoSpaceDE w:val="0"/>
        <w:autoSpaceDN w:val="0"/>
        <w:adjustRightInd w:val="0"/>
        <w:rPr>
          <w:rFonts w:cs="Arial"/>
        </w:rPr>
      </w:pPr>
      <w:r w:rsidRPr="00B670F2">
        <w:rPr>
          <w:rFonts w:cs="Arial"/>
        </w:rPr>
        <w:t>jkyler@BKLlawfirm.com</w:t>
      </w:r>
    </w:p>
    <w:p w14:paraId="6485735A" w14:textId="77777777" w:rsidR="009B1E4D" w:rsidRPr="00B670F2" w:rsidRDefault="009B1E4D" w:rsidP="009B1E4D">
      <w:pPr>
        <w:rPr>
          <w:rFonts w:cs="Arial"/>
        </w:rPr>
      </w:pPr>
    </w:p>
    <w:p w14:paraId="6EA72C38" w14:textId="77777777" w:rsidR="009B1E4D" w:rsidRPr="00B26C3B" w:rsidRDefault="009B1E4D" w:rsidP="009B1E4D">
      <w:pPr>
        <w:rPr>
          <w:rFonts w:cs="Arial"/>
          <w:b/>
          <w:smallCaps/>
        </w:rPr>
      </w:pPr>
      <w:r w:rsidRPr="00B26C3B">
        <w:rPr>
          <w:rFonts w:cs="Arial"/>
          <w:b/>
          <w:smallCaps/>
        </w:rPr>
        <w:t>On Behalf of the Ohio Energy Group</w:t>
      </w:r>
    </w:p>
    <w:p w14:paraId="1E584919" w14:textId="77777777" w:rsidR="009B1E4D" w:rsidRPr="00B670F2" w:rsidRDefault="009B1E4D" w:rsidP="009B1E4D">
      <w:pPr>
        <w:pStyle w:val="Title"/>
        <w:jc w:val="left"/>
        <w:rPr>
          <w:b w:val="0"/>
          <w:sz w:val="22"/>
          <w:szCs w:val="22"/>
        </w:rPr>
      </w:pPr>
    </w:p>
    <w:p w14:paraId="2863D86E" w14:textId="77777777" w:rsidR="00300418" w:rsidRDefault="00300418" w:rsidP="009B1E4D">
      <w:pPr>
        <w:pStyle w:val="Title"/>
        <w:jc w:val="left"/>
        <w:rPr>
          <w:b w:val="0"/>
          <w:smallCaps w:val="0"/>
          <w:sz w:val="22"/>
          <w:szCs w:val="22"/>
        </w:rPr>
        <w:sectPr w:rsidR="00300418" w:rsidSect="00BF0824">
          <w:type w:val="continuous"/>
          <w:pgSz w:w="12240" w:h="15840" w:code="1"/>
          <w:pgMar w:top="1440" w:right="1440" w:bottom="1440" w:left="1440" w:header="720" w:footer="720" w:gutter="0"/>
          <w:cols w:num="2" w:space="720"/>
          <w:titlePg/>
          <w:docGrid w:linePitch="360"/>
        </w:sectPr>
      </w:pPr>
    </w:p>
    <w:p w14:paraId="3BF8F529" w14:textId="5803E48D" w:rsidR="009B1E4D" w:rsidRPr="00B670F2" w:rsidRDefault="009B1E4D" w:rsidP="009B1E4D">
      <w:pPr>
        <w:pStyle w:val="Title"/>
        <w:jc w:val="left"/>
        <w:rPr>
          <w:b w:val="0"/>
          <w:smallCaps w:val="0"/>
          <w:sz w:val="22"/>
          <w:szCs w:val="22"/>
        </w:rPr>
      </w:pPr>
      <w:r w:rsidRPr="00B670F2">
        <w:rPr>
          <w:b w:val="0"/>
          <w:smallCaps w:val="0"/>
          <w:sz w:val="22"/>
          <w:szCs w:val="22"/>
        </w:rPr>
        <w:lastRenderedPageBreak/>
        <w:t>Mark A. Hayden</w:t>
      </w:r>
      <w:r>
        <w:rPr>
          <w:b w:val="0"/>
          <w:smallCaps w:val="0"/>
          <w:sz w:val="22"/>
          <w:szCs w:val="22"/>
        </w:rPr>
        <w:t xml:space="preserve"> (0081077)</w:t>
      </w:r>
    </w:p>
    <w:p w14:paraId="58E1FEC2" w14:textId="77777777" w:rsidR="009B1E4D" w:rsidRPr="00B670F2" w:rsidRDefault="009B1E4D" w:rsidP="009B1E4D">
      <w:pPr>
        <w:pStyle w:val="Title"/>
        <w:jc w:val="left"/>
        <w:rPr>
          <w:b w:val="0"/>
          <w:smallCaps w:val="0"/>
          <w:sz w:val="22"/>
          <w:szCs w:val="22"/>
        </w:rPr>
      </w:pPr>
      <w:r w:rsidRPr="00B670F2">
        <w:rPr>
          <w:b w:val="0"/>
          <w:smallCaps w:val="0"/>
          <w:sz w:val="22"/>
          <w:szCs w:val="22"/>
        </w:rPr>
        <w:t>Jacob A. McDermott</w:t>
      </w:r>
      <w:r>
        <w:rPr>
          <w:b w:val="0"/>
          <w:smallCaps w:val="0"/>
          <w:sz w:val="22"/>
          <w:szCs w:val="22"/>
        </w:rPr>
        <w:t xml:space="preserve"> (0087187)</w:t>
      </w:r>
    </w:p>
    <w:p w14:paraId="70F742A6" w14:textId="77777777" w:rsidR="009B1E4D" w:rsidRPr="00B670F2" w:rsidRDefault="009B1E4D" w:rsidP="009B1E4D">
      <w:pPr>
        <w:pStyle w:val="Title"/>
        <w:jc w:val="left"/>
        <w:rPr>
          <w:b w:val="0"/>
          <w:smallCaps w:val="0"/>
          <w:sz w:val="22"/>
          <w:szCs w:val="22"/>
        </w:rPr>
      </w:pPr>
      <w:r w:rsidRPr="00B670F2">
        <w:rPr>
          <w:b w:val="0"/>
          <w:smallCaps w:val="0"/>
          <w:sz w:val="22"/>
          <w:szCs w:val="22"/>
        </w:rPr>
        <w:t>Scott J. Casto</w:t>
      </w:r>
      <w:r>
        <w:rPr>
          <w:b w:val="0"/>
          <w:smallCaps w:val="0"/>
          <w:sz w:val="22"/>
          <w:szCs w:val="22"/>
        </w:rPr>
        <w:t xml:space="preserve"> (0085756)</w:t>
      </w:r>
    </w:p>
    <w:p w14:paraId="58C4C2E7" w14:textId="77777777" w:rsidR="009B1E4D" w:rsidRPr="00B55018" w:rsidRDefault="009B1E4D" w:rsidP="009B1E4D">
      <w:pPr>
        <w:pStyle w:val="Title"/>
        <w:jc w:val="left"/>
        <w:rPr>
          <w:b w:val="0"/>
          <w:caps/>
          <w:smallCaps w:val="0"/>
          <w:sz w:val="22"/>
          <w:szCs w:val="22"/>
        </w:rPr>
      </w:pPr>
      <w:r w:rsidRPr="00B55018">
        <w:rPr>
          <w:b w:val="0"/>
          <w:caps/>
          <w:smallCaps w:val="0"/>
          <w:sz w:val="22"/>
          <w:szCs w:val="22"/>
        </w:rPr>
        <w:t>FirstEnergy Service Company</w:t>
      </w:r>
    </w:p>
    <w:p w14:paraId="0F7607A4" w14:textId="77777777" w:rsidR="009B1E4D" w:rsidRPr="00B670F2" w:rsidRDefault="009B1E4D" w:rsidP="009B1E4D">
      <w:pPr>
        <w:pStyle w:val="Title"/>
        <w:jc w:val="left"/>
        <w:rPr>
          <w:b w:val="0"/>
          <w:smallCaps w:val="0"/>
          <w:sz w:val="22"/>
          <w:szCs w:val="22"/>
        </w:rPr>
      </w:pPr>
      <w:r w:rsidRPr="00B670F2">
        <w:rPr>
          <w:b w:val="0"/>
          <w:smallCaps w:val="0"/>
          <w:sz w:val="22"/>
          <w:szCs w:val="22"/>
        </w:rPr>
        <w:t>76 South Main Street</w:t>
      </w:r>
    </w:p>
    <w:p w14:paraId="3E0FCB63" w14:textId="77777777" w:rsidR="009B1E4D" w:rsidRPr="00B670F2" w:rsidRDefault="009B1E4D" w:rsidP="009B1E4D">
      <w:pPr>
        <w:pStyle w:val="Title"/>
        <w:jc w:val="left"/>
        <w:rPr>
          <w:b w:val="0"/>
          <w:smallCaps w:val="0"/>
          <w:sz w:val="22"/>
          <w:szCs w:val="22"/>
        </w:rPr>
      </w:pPr>
      <w:r w:rsidRPr="00B670F2">
        <w:rPr>
          <w:b w:val="0"/>
          <w:smallCaps w:val="0"/>
          <w:sz w:val="22"/>
          <w:szCs w:val="22"/>
        </w:rPr>
        <w:t>Akron, Ohio  44308</w:t>
      </w:r>
    </w:p>
    <w:p w14:paraId="7EFA6044" w14:textId="77777777" w:rsidR="009B1E4D" w:rsidRPr="00B670F2" w:rsidRDefault="009B1E4D" w:rsidP="009B1E4D">
      <w:pPr>
        <w:pStyle w:val="Title"/>
        <w:jc w:val="left"/>
        <w:rPr>
          <w:b w:val="0"/>
          <w:smallCaps w:val="0"/>
          <w:sz w:val="22"/>
          <w:szCs w:val="22"/>
        </w:rPr>
      </w:pPr>
      <w:r w:rsidRPr="00B670F2">
        <w:rPr>
          <w:b w:val="0"/>
          <w:smallCaps w:val="0"/>
          <w:sz w:val="22"/>
          <w:szCs w:val="22"/>
        </w:rPr>
        <w:t>haydenm@firstenergycorp.com</w:t>
      </w:r>
    </w:p>
    <w:p w14:paraId="664BFF98" w14:textId="77777777" w:rsidR="009B1E4D" w:rsidRPr="00B670F2" w:rsidRDefault="009B1E4D" w:rsidP="009B1E4D">
      <w:pPr>
        <w:pStyle w:val="Title"/>
        <w:jc w:val="left"/>
        <w:rPr>
          <w:b w:val="0"/>
          <w:smallCaps w:val="0"/>
          <w:sz w:val="22"/>
          <w:szCs w:val="22"/>
        </w:rPr>
      </w:pPr>
      <w:r w:rsidRPr="00B670F2">
        <w:rPr>
          <w:b w:val="0"/>
          <w:smallCaps w:val="0"/>
          <w:sz w:val="22"/>
          <w:szCs w:val="22"/>
        </w:rPr>
        <w:t>jmcdermott@firstenergycorp.com</w:t>
      </w:r>
    </w:p>
    <w:p w14:paraId="0C9963D5" w14:textId="77777777" w:rsidR="009B1E4D" w:rsidRPr="00B670F2" w:rsidRDefault="009B1E4D" w:rsidP="009B1E4D">
      <w:pPr>
        <w:pStyle w:val="Title"/>
        <w:jc w:val="left"/>
        <w:rPr>
          <w:b w:val="0"/>
          <w:smallCaps w:val="0"/>
          <w:sz w:val="22"/>
          <w:szCs w:val="22"/>
        </w:rPr>
      </w:pPr>
      <w:r w:rsidRPr="00B670F2">
        <w:rPr>
          <w:b w:val="0"/>
          <w:smallCaps w:val="0"/>
          <w:sz w:val="22"/>
          <w:szCs w:val="22"/>
        </w:rPr>
        <w:t>scasto@firstenergycorp.com</w:t>
      </w:r>
    </w:p>
    <w:p w14:paraId="73978E49" w14:textId="77777777" w:rsidR="009B1E4D" w:rsidRPr="00B670F2" w:rsidRDefault="009B1E4D" w:rsidP="009B1E4D">
      <w:pPr>
        <w:pStyle w:val="Title"/>
        <w:jc w:val="left"/>
        <w:rPr>
          <w:b w:val="0"/>
          <w:smallCaps w:val="0"/>
          <w:sz w:val="22"/>
          <w:szCs w:val="22"/>
        </w:rPr>
      </w:pPr>
    </w:p>
    <w:p w14:paraId="183A714C" w14:textId="77777777" w:rsidR="009B1E4D" w:rsidRPr="00B670F2" w:rsidRDefault="009B1E4D" w:rsidP="009B1E4D">
      <w:pPr>
        <w:pStyle w:val="Title"/>
        <w:jc w:val="left"/>
        <w:rPr>
          <w:b w:val="0"/>
          <w:smallCaps w:val="0"/>
          <w:sz w:val="22"/>
          <w:szCs w:val="22"/>
        </w:rPr>
      </w:pPr>
      <w:r w:rsidRPr="00B670F2">
        <w:rPr>
          <w:b w:val="0"/>
          <w:smallCaps w:val="0"/>
          <w:sz w:val="22"/>
          <w:szCs w:val="22"/>
        </w:rPr>
        <w:t>James F. Lang</w:t>
      </w:r>
    </w:p>
    <w:p w14:paraId="15191DF2" w14:textId="77777777" w:rsidR="009B1E4D" w:rsidRPr="00B670F2" w:rsidRDefault="009B1E4D" w:rsidP="009B1E4D">
      <w:pPr>
        <w:pStyle w:val="Title"/>
        <w:jc w:val="left"/>
        <w:rPr>
          <w:b w:val="0"/>
          <w:smallCaps w:val="0"/>
          <w:sz w:val="22"/>
          <w:szCs w:val="22"/>
        </w:rPr>
      </w:pPr>
      <w:r w:rsidRPr="00B670F2">
        <w:rPr>
          <w:b w:val="0"/>
          <w:smallCaps w:val="0"/>
          <w:sz w:val="22"/>
          <w:szCs w:val="22"/>
        </w:rPr>
        <w:t>N. Trevor Alexander</w:t>
      </w:r>
    </w:p>
    <w:p w14:paraId="7F9E7C44" w14:textId="77777777" w:rsidR="009B1E4D" w:rsidRPr="00B55018" w:rsidRDefault="009B1E4D" w:rsidP="009B1E4D">
      <w:pPr>
        <w:pStyle w:val="Title"/>
        <w:jc w:val="left"/>
        <w:rPr>
          <w:b w:val="0"/>
          <w:caps/>
          <w:smallCaps w:val="0"/>
          <w:sz w:val="22"/>
          <w:szCs w:val="22"/>
        </w:rPr>
      </w:pPr>
      <w:r w:rsidRPr="00B55018">
        <w:rPr>
          <w:b w:val="0"/>
          <w:caps/>
          <w:smallCaps w:val="0"/>
          <w:sz w:val="22"/>
          <w:szCs w:val="22"/>
        </w:rPr>
        <w:t>Calfee, Halter &amp; Griswold LLP</w:t>
      </w:r>
    </w:p>
    <w:p w14:paraId="7E12351C" w14:textId="77777777" w:rsidR="009B1E4D" w:rsidRPr="00B670F2" w:rsidRDefault="009B1E4D" w:rsidP="009B1E4D">
      <w:pPr>
        <w:pStyle w:val="Title"/>
        <w:jc w:val="left"/>
        <w:rPr>
          <w:b w:val="0"/>
          <w:smallCaps w:val="0"/>
          <w:sz w:val="22"/>
          <w:szCs w:val="22"/>
        </w:rPr>
      </w:pPr>
      <w:r w:rsidRPr="00B670F2">
        <w:rPr>
          <w:b w:val="0"/>
          <w:smallCaps w:val="0"/>
          <w:sz w:val="22"/>
          <w:szCs w:val="22"/>
        </w:rPr>
        <w:t>1405 East Sixth Street</w:t>
      </w:r>
    </w:p>
    <w:p w14:paraId="1B8C6F7B" w14:textId="77777777" w:rsidR="009B1E4D" w:rsidRPr="00B670F2" w:rsidRDefault="009B1E4D" w:rsidP="009B1E4D">
      <w:pPr>
        <w:pStyle w:val="Title"/>
        <w:jc w:val="left"/>
        <w:rPr>
          <w:b w:val="0"/>
          <w:smallCaps w:val="0"/>
          <w:sz w:val="22"/>
          <w:szCs w:val="22"/>
        </w:rPr>
      </w:pPr>
      <w:r w:rsidRPr="00B670F2">
        <w:rPr>
          <w:b w:val="0"/>
          <w:smallCaps w:val="0"/>
          <w:sz w:val="22"/>
          <w:szCs w:val="22"/>
        </w:rPr>
        <w:t>Cleveland, Ohio  44114</w:t>
      </w:r>
    </w:p>
    <w:p w14:paraId="759D8258" w14:textId="77777777" w:rsidR="009B1E4D" w:rsidRPr="00B670F2" w:rsidRDefault="009B1E4D" w:rsidP="009B1E4D">
      <w:pPr>
        <w:pStyle w:val="Title"/>
        <w:jc w:val="left"/>
        <w:rPr>
          <w:b w:val="0"/>
          <w:smallCaps w:val="0"/>
          <w:sz w:val="22"/>
          <w:szCs w:val="22"/>
        </w:rPr>
      </w:pPr>
      <w:r w:rsidRPr="00B670F2">
        <w:rPr>
          <w:b w:val="0"/>
          <w:smallCaps w:val="0"/>
          <w:sz w:val="22"/>
          <w:szCs w:val="22"/>
        </w:rPr>
        <w:t>jlang@calfee.com</w:t>
      </w:r>
    </w:p>
    <w:p w14:paraId="369E60CE" w14:textId="77777777" w:rsidR="009B1E4D" w:rsidRPr="00B670F2" w:rsidRDefault="009B1E4D" w:rsidP="009B1E4D">
      <w:pPr>
        <w:pStyle w:val="Title"/>
        <w:jc w:val="left"/>
        <w:rPr>
          <w:b w:val="0"/>
          <w:smallCaps w:val="0"/>
          <w:sz w:val="22"/>
          <w:szCs w:val="22"/>
        </w:rPr>
      </w:pPr>
      <w:r w:rsidRPr="00B670F2">
        <w:rPr>
          <w:b w:val="0"/>
          <w:smallCaps w:val="0"/>
          <w:sz w:val="22"/>
          <w:szCs w:val="22"/>
        </w:rPr>
        <w:t>talexander@calfee.com</w:t>
      </w:r>
    </w:p>
    <w:p w14:paraId="74F49BF8" w14:textId="77777777" w:rsidR="009B1E4D" w:rsidRPr="00B670F2" w:rsidRDefault="009B1E4D" w:rsidP="009B1E4D">
      <w:pPr>
        <w:pStyle w:val="Title"/>
        <w:jc w:val="left"/>
        <w:rPr>
          <w:b w:val="0"/>
          <w:smallCaps w:val="0"/>
          <w:sz w:val="22"/>
          <w:szCs w:val="22"/>
        </w:rPr>
      </w:pPr>
    </w:p>
    <w:p w14:paraId="671070D4" w14:textId="77777777" w:rsidR="009B1E4D" w:rsidRPr="00B26C3B" w:rsidRDefault="009B1E4D" w:rsidP="009B1E4D">
      <w:pPr>
        <w:pStyle w:val="Title"/>
        <w:jc w:val="left"/>
        <w:rPr>
          <w:sz w:val="22"/>
          <w:szCs w:val="22"/>
        </w:rPr>
      </w:pPr>
      <w:r w:rsidRPr="00B26C3B">
        <w:rPr>
          <w:sz w:val="22"/>
          <w:szCs w:val="22"/>
        </w:rPr>
        <w:t xml:space="preserve">On Behalf of FirstEnergy Solutions </w:t>
      </w:r>
    </w:p>
    <w:p w14:paraId="7CC5590B" w14:textId="77777777" w:rsidR="009B1E4D" w:rsidRPr="00B26C3B" w:rsidRDefault="009B1E4D" w:rsidP="009B1E4D">
      <w:pPr>
        <w:pStyle w:val="Title"/>
        <w:jc w:val="left"/>
        <w:rPr>
          <w:sz w:val="22"/>
          <w:szCs w:val="22"/>
        </w:rPr>
      </w:pPr>
      <w:r w:rsidRPr="00B26C3B">
        <w:rPr>
          <w:sz w:val="22"/>
          <w:szCs w:val="22"/>
        </w:rPr>
        <w:t>Corp.</w:t>
      </w:r>
    </w:p>
    <w:p w14:paraId="39F5E7A5" w14:textId="77777777" w:rsidR="009B1E4D" w:rsidRPr="00CE4CAC" w:rsidRDefault="009B1E4D" w:rsidP="009B1E4D">
      <w:pPr>
        <w:pStyle w:val="Default"/>
        <w:rPr>
          <w:rFonts w:ascii="Arial" w:hAnsi="Arial" w:cs="Arial"/>
          <w:sz w:val="22"/>
          <w:szCs w:val="22"/>
        </w:rPr>
      </w:pPr>
    </w:p>
    <w:p w14:paraId="29C4671B" w14:textId="77777777" w:rsidR="009B1E4D" w:rsidRPr="00D33621" w:rsidRDefault="009B1E4D" w:rsidP="009B1E4D">
      <w:pPr>
        <w:autoSpaceDE w:val="0"/>
        <w:autoSpaceDN w:val="0"/>
        <w:adjustRightInd w:val="0"/>
        <w:snapToGrid w:val="0"/>
        <w:rPr>
          <w:rFonts w:cs="Arial"/>
          <w:color w:val="000000" w:themeColor="text1"/>
        </w:rPr>
      </w:pPr>
      <w:r w:rsidRPr="00D33621">
        <w:rPr>
          <w:rFonts w:cs="Arial"/>
          <w:color w:val="000000" w:themeColor="text1"/>
        </w:rPr>
        <w:t>Richard C. Sahli (0007360)</w:t>
      </w:r>
    </w:p>
    <w:p w14:paraId="6EB43931" w14:textId="77777777" w:rsidR="009B1E4D" w:rsidRPr="00FC0D9B" w:rsidRDefault="009B1E4D" w:rsidP="009B1E4D">
      <w:pPr>
        <w:autoSpaceDE w:val="0"/>
        <w:autoSpaceDN w:val="0"/>
        <w:adjustRightInd w:val="0"/>
        <w:snapToGrid w:val="0"/>
        <w:rPr>
          <w:rFonts w:cs="Arial"/>
          <w:caps/>
          <w:color w:val="000000" w:themeColor="text1"/>
        </w:rPr>
      </w:pPr>
      <w:r w:rsidRPr="00FC0D9B">
        <w:rPr>
          <w:rFonts w:cs="Arial"/>
          <w:caps/>
          <w:color w:val="000000" w:themeColor="text1"/>
        </w:rPr>
        <w:t>Richard Sahli Law Office, LLC</w:t>
      </w:r>
    </w:p>
    <w:p w14:paraId="13030A75" w14:textId="77777777" w:rsidR="009B1E4D" w:rsidRPr="00D33621" w:rsidRDefault="009B1E4D" w:rsidP="009B1E4D">
      <w:pPr>
        <w:autoSpaceDE w:val="0"/>
        <w:autoSpaceDN w:val="0"/>
        <w:adjustRightInd w:val="0"/>
        <w:snapToGrid w:val="0"/>
        <w:rPr>
          <w:rFonts w:cs="Arial"/>
          <w:color w:val="000000" w:themeColor="text1"/>
        </w:rPr>
      </w:pPr>
      <w:r w:rsidRPr="00D33621">
        <w:rPr>
          <w:rFonts w:cs="Arial"/>
          <w:color w:val="000000" w:themeColor="text1"/>
        </w:rPr>
        <w:t>981 Pinewood Lane</w:t>
      </w:r>
    </w:p>
    <w:p w14:paraId="76B4F581" w14:textId="77777777" w:rsidR="009B1E4D" w:rsidRPr="00D33621" w:rsidRDefault="009B1E4D" w:rsidP="009B1E4D">
      <w:pPr>
        <w:autoSpaceDE w:val="0"/>
        <w:autoSpaceDN w:val="0"/>
        <w:adjustRightInd w:val="0"/>
        <w:snapToGrid w:val="0"/>
        <w:rPr>
          <w:rFonts w:cs="Arial"/>
          <w:color w:val="000000" w:themeColor="text1"/>
        </w:rPr>
      </w:pPr>
      <w:r w:rsidRPr="00D33621">
        <w:rPr>
          <w:rFonts w:cs="Arial"/>
          <w:color w:val="000000" w:themeColor="text1"/>
        </w:rPr>
        <w:t>Columbus, OH  43230-3662</w:t>
      </w:r>
    </w:p>
    <w:p w14:paraId="173B4F40" w14:textId="77777777" w:rsidR="009B1E4D" w:rsidRPr="00D33621" w:rsidRDefault="00D75E2E" w:rsidP="009B1E4D">
      <w:pPr>
        <w:autoSpaceDE w:val="0"/>
        <w:autoSpaceDN w:val="0"/>
        <w:adjustRightInd w:val="0"/>
        <w:snapToGrid w:val="0"/>
        <w:rPr>
          <w:rFonts w:cs="Arial"/>
          <w:color w:val="000000" w:themeColor="text1"/>
        </w:rPr>
      </w:pPr>
      <w:hyperlink r:id="rId20" w:history="1">
        <w:r w:rsidR="009B1E4D" w:rsidRPr="00D33621">
          <w:rPr>
            <w:rStyle w:val="Hyperlink"/>
            <w:color w:val="000000" w:themeColor="text1"/>
          </w:rPr>
          <w:t>rsahli@columbus.rr.com</w:t>
        </w:r>
      </w:hyperlink>
    </w:p>
    <w:p w14:paraId="595C079D" w14:textId="77777777" w:rsidR="009B1E4D" w:rsidRPr="00D33621" w:rsidRDefault="009B1E4D" w:rsidP="009B1E4D">
      <w:pPr>
        <w:jc w:val="both"/>
        <w:rPr>
          <w:rFonts w:cs="Arial"/>
          <w:color w:val="000000" w:themeColor="text1"/>
        </w:rPr>
      </w:pPr>
    </w:p>
    <w:p w14:paraId="3A9D092C" w14:textId="77777777" w:rsidR="009B1E4D" w:rsidRPr="00D33621" w:rsidRDefault="009B1E4D" w:rsidP="009B1E4D">
      <w:pPr>
        <w:jc w:val="both"/>
        <w:rPr>
          <w:rFonts w:cs="Arial"/>
          <w:color w:val="000000" w:themeColor="text1"/>
        </w:rPr>
      </w:pPr>
      <w:r w:rsidRPr="00D33621">
        <w:rPr>
          <w:rFonts w:cs="Arial"/>
          <w:color w:val="000000" w:themeColor="text1"/>
        </w:rPr>
        <w:t>Tony G. Mendoza</w:t>
      </w:r>
      <w:r>
        <w:rPr>
          <w:rFonts w:cs="Arial"/>
          <w:color w:val="000000" w:themeColor="text1"/>
        </w:rPr>
        <w:t xml:space="preserve"> (PHV-5610-2014)</w:t>
      </w:r>
    </w:p>
    <w:p w14:paraId="3575AF7B" w14:textId="77777777" w:rsidR="009B1E4D" w:rsidRDefault="009B1E4D" w:rsidP="009B1E4D">
      <w:pPr>
        <w:jc w:val="both"/>
        <w:rPr>
          <w:rFonts w:cs="Arial"/>
          <w:color w:val="000000" w:themeColor="text1"/>
        </w:rPr>
      </w:pPr>
      <w:r w:rsidRPr="00D33621">
        <w:rPr>
          <w:rFonts w:cs="Arial"/>
          <w:color w:val="000000" w:themeColor="text1"/>
        </w:rPr>
        <w:t>Kristin A. Henry</w:t>
      </w:r>
    </w:p>
    <w:p w14:paraId="7ED9DAFF" w14:textId="77777777" w:rsidR="009B1E4D" w:rsidRPr="00B670F2" w:rsidRDefault="009B1E4D" w:rsidP="009B1E4D">
      <w:pPr>
        <w:jc w:val="both"/>
        <w:rPr>
          <w:rFonts w:cs="Arial"/>
        </w:rPr>
      </w:pPr>
      <w:r>
        <w:rPr>
          <w:rFonts w:cs="Arial"/>
          <w:color w:val="000000" w:themeColor="text1"/>
        </w:rPr>
        <w:t>Counsel of Record</w:t>
      </w:r>
    </w:p>
    <w:p w14:paraId="06B35643" w14:textId="77777777" w:rsidR="009B1E4D" w:rsidRPr="00FC0D9B" w:rsidRDefault="009B1E4D" w:rsidP="009B1E4D">
      <w:pPr>
        <w:jc w:val="both"/>
        <w:rPr>
          <w:rFonts w:cs="Arial"/>
          <w:caps/>
        </w:rPr>
      </w:pPr>
      <w:r w:rsidRPr="00FC0D9B">
        <w:rPr>
          <w:rFonts w:cs="Arial"/>
          <w:caps/>
        </w:rPr>
        <w:t>Sierra Club</w:t>
      </w:r>
    </w:p>
    <w:p w14:paraId="2900F1ED" w14:textId="77777777" w:rsidR="009B1E4D" w:rsidRPr="00B670F2" w:rsidRDefault="009B1E4D" w:rsidP="009B1E4D">
      <w:pPr>
        <w:jc w:val="both"/>
        <w:rPr>
          <w:rFonts w:cs="Arial"/>
        </w:rPr>
      </w:pPr>
      <w:r w:rsidRPr="00B670F2">
        <w:rPr>
          <w:rFonts w:cs="Arial"/>
        </w:rPr>
        <w:t>Environmental Law Program</w:t>
      </w:r>
    </w:p>
    <w:p w14:paraId="244DE3AC" w14:textId="77777777" w:rsidR="009B1E4D" w:rsidRPr="00B670F2" w:rsidRDefault="009B1E4D" w:rsidP="009B1E4D">
      <w:pPr>
        <w:jc w:val="both"/>
        <w:rPr>
          <w:rFonts w:cs="Arial"/>
        </w:rPr>
      </w:pPr>
      <w:r w:rsidRPr="00B670F2">
        <w:rPr>
          <w:rFonts w:cs="Arial"/>
        </w:rPr>
        <w:t>85 Second Street, Second Floor</w:t>
      </w:r>
    </w:p>
    <w:p w14:paraId="5B23F767" w14:textId="77777777" w:rsidR="009B1E4D" w:rsidRPr="00B670F2" w:rsidRDefault="009B1E4D" w:rsidP="009B1E4D">
      <w:pPr>
        <w:jc w:val="both"/>
        <w:rPr>
          <w:rFonts w:cs="Arial"/>
        </w:rPr>
      </w:pPr>
      <w:r>
        <w:rPr>
          <w:rFonts w:cs="Arial"/>
        </w:rPr>
        <w:t>San Francisco, CA</w:t>
      </w:r>
      <w:r w:rsidRPr="00B670F2">
        <w:rPr>
          <w:rFonts w:cs="Arial"/>
        </w:rPr>
        <w:t xml:space="preserve">  94105-3459</w:t>
      </w:r>
    </w:p>
    <w:p w14:paraId="0DD713EC" w14:textId="77777777" w:rsidR="009B1E4D" w:rsidRDefault="009B1E4D" w:rsidP="009B1E4D">
      <w:pPr>
        <w:jc w:val="both"/>
        <w:rPr>
          <w:rFonts w:cs="Arial"/>
        </w:rPr>
      </w:pPr>
      <w:r w:rsidRPr="00B670F2">
        <w:rPr>
          <w:rFonts w:cs="Arial"/>
        </w:rPr>
        <w:t>Tony.mendoza@sierraclub.org</w:t>
      </w:r>
    </w:p>
    <w:p w14:paraId="0F23EE9F" w14:textId="77777777" w:rsidR="009B1E4D" w:rsidRDefault="009B1E4D" w:rsidP="009B1E4D">
      <w:pPr>
        <w:jc w:val="both"/>
        <w:rPr>
          <w:rFonts w:cs="Arial"/>
        </w:rPr>
      </w:pPr>
      <w:r>
        <w:rPr>
          <w:rFonts w:cs="Arial"/>
        </w:rPr>
        <w:t>Kristin.henry@sierraclub.org</w:t>
      </w:r>
    </w:p>
    <w:p w14:paraId="708611D7" w14:textId="77777777" w:rsidR="009B1E4D" w:rsidRDefault="009B1E4D" w:rsidP="009B1E4D">
      <w:pPr>
        <w:jc w:val="both"/>
        <w:rPr>
          <w:rFonts w:cs="Arial"/>
        </w:rPr>
      </w:pPr>
    </w:p>
    <w:p w14:paraId="62675B44" w14:textId="77777777" w:rsidR="009B1E4D" w:rsidRDefault="009B1E4D" w:rsidP="009B1E4D">
      <w:pPr>
        <w:jc w:val="both"/>
        <w:rPr>
          <w:rFonts w:cs="Arial"/>
        </w:rPr>
      </w:pPr>
      <w:r>
        <w:rPr>
          <w:rFonts w:cs="Arial"/>
        </w:rPr>
        <w:t>Shannon Fisk (PHV-1321-2015)</w:t>
      </w:r>
    </w:p>
    <w:p w14:paraId="32252AC7" w14:textId="77777777" w:rsidR="009B1E4D" w:rsidRPr="00FC0D9B" w:rsidRDefault="009B1E4D" w:rsidP="009B1E4D">
      <w:pPr>
        <w:jc w:val="both"/>
        <w:rPr>
          <w:rFonts w:cs="Arial"/>
          <w:caps/>
        </w:rPr>
      </w:pPr>
      <w:r w:rsidRPr="00FC0D9B">
        <w:rPr>
          <w:rFonts w:cs="Arial"/>
          <w:caps/>
        </w:rPr>
        <w:t>Earthjustice</w:t>
      </w:r>
    </w:p>
    <w:p w14:paraId="56E6DD6C" w14:textId="77777777" w:rsidR="009B1E4D" w:rsidRDefault="009B1E4D" w:rsidP="009B1E4D">
      <w:pPr>
        <w:jc w:val="both"/>
        <w:rPr>
          <w:rFonts w:cs="Arial"/>
        </w:rPr>
      </w:pPr>
      <w:r>
        <w:rPr>
          <w:rFonts w:cs="Arial"/>
        </w:rPr>
        <w:t>1617 John F. Kennedy Blvd.</w:t>
      </w:r>
    </w:p>
    <w:p w14:paraId="71C95CDC" w14:textId="77777777" w:rsidR="009B1E4D" w:rsidRDefault="009B1E4D" w:rsidP="009B1E4D">
      <w:pPr>
        <w:jc w:val="both"/>
        <w:rPr>
          <w:rFonts w:cs="Arial"/>
        </w:rPr>
      </w:pPr>
      <w:r>
        <w:rPr>
          <w:rFonts w:cs="Arial"/>
        </w:rPr>
        <w:t>Suite 1675</w:t>
      </w:r>
    </w:p>
    <w:p w14:paraId="54FC61F3" w14:textId="77777777" w:rsidR="009B1E4D" w:rsidRDefault="009B1E4D" w:rsidP="009B1E4D">
      <w:pPr>
        <w:jc w:val="both"/>
        <w:rPr>
          <w:rFonts w:cs="Arial"/>
        </w:rPr>
      </w:pPr>
      <w:r>
        <w:rPr>
          <w:rFonts w:cs="Arial"/>
        </w:rPr>
        <w:t>Philadelphia, PA  19103</w:t>
      </w:r>
    </w:p>
    <w:p w14:paraId="71469532" w14:textId="77777777" w:rsidR="009B1E4D" w:rsidRDefault="009B1E4D" w:rsidP="009B1E4D">
      <w:pPr>
        <w:jc w:val="both"/>
        <w:rPr>
          <w:rFonts w:cs="Arial"/>
        </w:rPr>
      </w:pPr>
      <w:r>
        <w:rPr>
          <w:rFonts w:cs="Arial"/>
        </w:rPr>
        <w:t>sfisk@earthjustice.org</w:t>
      </w:r>
    </w:p>
    <w:p w14:paraId="3BD68AE9" w14:textId="77777777" w:rsidR="009B1E4D" w:rsidRDefault="009B1E4D" w:rsidP="009B1E4D">
      <w:pPr>
        <w:jc w:val="both"/>
        <w:rPr>
          <w:rFonts w:cs="Arial"/>
        </w:rPr>
      </w:pPr>
    </w:p>
    <w:p w14:paraId="309BEE47" w14:textId="1972BA52" w:rsidR="009B1E4D" w:rsidRDefault="00300418" w:rsidP="009B1E4D">
      <w:pPr>
        <w:jc w:val="both"/>
        <w:rPr>
          <w:rFonts w:cs="Arial"/>
        </w:rPr>
      </w:pPr>
      <w:r>
        <w:rPr>
          <w:rFonts w:cs="Arial"/>
        </w:rPr>
        <w:br w:type="column"/>
      </w:r>
      <w:r w:rsidR="009B1E4D">
        <w:rPr>
          <w:rFonts w:cs="Arial"/>
        </w:rPr>
        <w:lastRenderedPageBreak/>
        <w:t>Michael C. Soules</w:t>
      </w:r>
    </w:p>
    <w:p w14:paraId="6910E744" w14:textId="77777777" w:rsidR="009B1E4D" w:rsidRPr="00FC0D9B" w:rsidRDefault="009B1E4D" w:rsidP="009B1E4D">
      <w:pPr>
        <w:jc w:val="both"/>
        <w:rPr>
          <w:rFonts w:cs="Arial"/>
          <w:caps/>
        </w:rPr>
      </w:pPr>
      <w:r w:rsidRPr="00FC0D9B">
        <w:rPr>
          <w:rFonts w:cs="Arial"/>
          <w:caps/>
        </w:rPr>
        <w:t>Earthjustice</w:t>
      </w:r>
    </w:p>
    <w:p w14:paraId="488514DD" w14:textId="77777777" w:rsidR="009B1E4D" w:rsidRDefault="009B1E4D" w:rsidP="009B1E4D">
      <w:pPr>
        <w:jc w:val="both"/>
        <w:rPr>
          <w:rFonts w:cs="Arial"/>
        </w:rPr>
      </w:pPr>
      <w:r>
        <w:rPr>
          <w:rFonts w:cs="Arial"/>
        </w:rPr>
        <w:t>1625 Massachusetts Ave. NW, Suite 702</w:t>
      </w:r>
    </w:p>
    <w:p w14:paraId="347E311C" w14:textId="77777777" w:rsidR="009B1E4D" w:rsidRDefault="009B1E4D" w:rsidP="009B1E4D">
      <w:pPr>
        <w:jc w:val="both"/>
        <w:rPr>
          <w:rFonts w:cs="Arial"/>
        </w:rPr>
      </w:pPr>
      <w:r>
        <w:rPr>
          <w:rFonts w:cs="Arial"/>
        </w:rPr>
        <w:t>Washington, DC  20036</w:t>
      </w:r>
    </w:p>
    <w:p w14:paraId="682EDC4E" w14:textId="77777777" w:rsidR="009B1E4D" w:rsidRPr="00B670F2" w:rsidRDefault="009B1E4D" w:rsidP="009B1E4D">
      <w:pPr>
        <w:jc w:val="both"/>
        <w:rPr>
          <w:rFonts w:cs="Arial"/>
        </w:rPr>
      </w:pPr>
      <w:r>
        <w:rPr>
          <w:rFonts w:cs="Arial"/>
        </w:rPr>
        <w:t>msoules@earthjustice.org</w:t>
      </w:r>
    </w:p>
    <w:p w14:paraId="68C69412" w14:textId="77777777" w:rsidR="009B1E4D" w:rsidRPr="00B670F2" w:rsidRDefault="009B1E4D" w:rsidP="009B1E4D">
      <w:pPr>
        <w:jc w:val="both"/>
        <w:rPr>
          <w:rFonts w:cs="Arial"/>
        </w:rPr>
      </w:pPr>
    </w:p>
    <w:p w14:paraId="252B5A6C" w14:textId="77777777" w:rsidR="009B1E4D" w:rsidRPr="0017419C" w:rsidRDefault="009B1E4D" w:rsidP="009B1E4D">
      <w:pPr>
        <w:jc w:val="both"/>
        <w:rPr>
          <w:rFonts w:cs="Arial"/>
          <w:b/>
          <w:smallCaps/>
        </w:rPr>
      </w:pPr>
      <w:r w:rsidRPr="0017419C">
        <w:rPr>
          <w:rFonts w:cs="Arial"/>
          <w:b/>
          <w:smallCaps/>
        </w:rPr>
        <w:t>On Behalf of the Sierra Club</w:t>
      </w:r>
    </w:p>
    <w:p w14:paraId="0B389996" w14:textId="77777777" w:rsidR="009B1E4D" w:rsidRDefault="009B1E4D" w:rsidP="009B1E4D">
      <w:pPr>
        <w:jc w:val="both"/>
        <w:rPr>
          <w:rFonts w:cs="Arial"/>
        </w:rPr>
      </w:pPr>
    </w:p>
    <w:p w14:paraId="1568B363" w14:textId="77777777" w:rsidR="009B1E4D" w:rsidRPr="00B670F2" w:rsidRDefault="009B1E4D" w:rsidP="009B1E4D">
      <w:pPr>
        <w:jc w:val="both"/>
        <w:rPr>
          <w:rFonts w:cs="Arial"/>
        </w:rPr>
      </w:pPr>
      <w:r w:rsidRPr="00B670F2">
        <w:rPr>
          <w:rFonts w:cs="Arial"/>
        </w:rPr>
        <w:t>Kurt P. Helfrich</w:t>
      </w:r>
    </w:p>
    <w:p w14:paraId="6CB690AA" w14:textId="77777777" w:rsidR="009B1E4D" w:rsidRPr="00B670F2" w:rsidRDefault="009B1E4D" w:rsidP="009B1E4D">
      <w:pPr>
        <w:rPr>
          <w:rFonts w:cs="Arial"/>
        </w:rPr>
      </w:pPr>
      <w:r w:rsidRPr="00B670F2">
        <w:rPr>
          <w:rFonts w:cs="Arial"/>
        </w:rPr>
        <w:t>Scott Campbell</w:t>
      </w:r>
    </w:p>
    <w:p w14:paraId="32D8B056" w14:textId="77777777" w:rsidR="009B1E4D" w:rsidRPr="00B670F2" w:rsidRDefault="009B1E4D" w:rsidP="009B1E4D">
      <w:pPr>
        <w:rPr>
          <w:rFonts w:cs="Arial"/>
        </w:rPr>
      </w:pPr>
      <w:r w:rsidRPr="00B670F2">
        <w:rPr>
          <w:rFonts w:cs="Arial"/>
        </w:rPr>
        <w:t>Stephanie M. Chmiel</w:t>
      </w:r>
    </w:p>
    <w:p w14:paraId="3DF1A058" w14:textId="77777777" w:rsidR="009B1E4D" w:rsidRPr="00FC0D9B" w:rsidRDefault="009B1E4D" w:rsidP="009B1E4D">
      <w:pPr>
        <w:rPr>
          <w:rFonts w:cs="Arial"/>
          <w:caps/>
        </w:rPr>
      </w:pPr>
      <w:r w:rsidRPr="00FC0D9B">
        <w:rPr>
          <w:rFonts w:cs="Arial"/>
          <w:caps/>
        </w:rPr>
        <w:t>Thompson Hine LLP</w:t>
      </w:r>
    </w:p>
    <w:p w14:paraId="79A12648" w14:textId="77777777" w:rsidR="009B1E4D" w:rsidRPr="00B670F2" w:rsidRDefault="009B1E4D" w:rsidP="009B1E4D">
      <w:pPr>
        <w:rPr>
          <w:rFonts w:cs="Arial"/>
        </w:rPr>
      </w:pPr>
      <w:r w:rsidRPr="00B670F2">
        <w:rPr>
          <w:rFonts w:cs="Arial"/>
        </w:rPr>
        <w:t>41 South High Street, Suite 1700</w:t>
      </w:r>
    </w:p>
    <w:p w14:paraId="3646A1F3" w14:textId="77777777" w:rsidR="009B1E4D" w:rsidRPr="00B670F2" w:rsidRDefault="009B1E4D" w:rsidP="009B1E4D">
      <w:pPr>
        <w:rPr>
          <w:rFonts w:cs="Arial"/>
        </w:rPr>
      </w:pPr>
      <w:r w:rsidRPr="00B670F2">
        <w:rPr>
          <w:rFonts w:cs="Arial"/>
        </w:rPr>
        <w:t>Columbus, Ohio 43215</w:t>
      </w:r>
      <w:r>
        <w:rPr>
          <w:rFonts w:cs="Arial"/>
        </w:rPr>
        <w:t>-6101</w:t>
      </w:r>
    </w:p>
    <w:p w14:paraId="4EBFC29D" w14:textId="77777777" w:rsidR="009B1E4D" w:rsidRPr="00B670F2" w:rsidRDefault="009B1E4D" w:rsidP="009B1E4D">
      <w:pPr>
        <w:rPr>
          <w:rFonts w:cs="Arial"/>
        </w:rPr>
      </w:pPr>
      <w:r w:rsidRPr="00B670F2">
        <w:rPr>
          <w:rFonts w:cs="Arial"/>
        </w:rPr>
        <w:t>Kurt.helfrich@thompsonhine.com</w:t>
      </w:r>
    </w:p>
    <w:p w14:paraId="2D99EAFC" w14:textId="77777777" w:rsidR="009B1E4D" w:rsidRPr="00B670F2" w:rsidRDefault="009B1E4D" w:rsidP="009B1E4D">
      <w:pPr>
        <w:rPr>
          <w:rFonts w:cs="Arial"/>
        </w:rPr>
      </w:pPr>
      <w:r w:rsidRPr="00B670F2">
        <w:rPr>
          <w:rFonts w:cs="Arial"/>
        </w:rPr>
        <w:t>Scott.campbell@thompsonhine.com</w:t>
      </w:r>
    </w:p>
    <w:p w14:paraId="04D8993F" w14:textId="77777777" w:rsidR="009B1E4D" w:rsidRPr="00B670F2" w:rsidRDefault="009B1E4D" w:rsidP="009B1E4D">
      <w:pPr>
        <w:rPr>
          <w:rFonts w:cs="Arial"/>
        </w:rPr>
      </w:pPr>
      <w:r w:rsidRPr="00B670F2">
        <w:rPr>
          <w:rFonts w:cs="Arial"/>
        </w:rPr>
        <w:t>Stephanie.chmiel@thompsonhine.com</w:t>
      </w:r>
    </w:p>
    <w:p w14:paraId="047BB53F" w14:textId="77777777" w:rsidR="009B1E4D" w:rsidRPr="00B670F2" w:rsidRDefault="009B1E4D" w:rsidP="009B1E4D">
      <w:pPr>
        <w:rPr>
          <w:rFonts w:cs="Arial"/>
        </w:rPr>
      </w:pPr>
    </w:p>
    <w:p w14:paraId="18E4DD93" w14:textId="77777777" w:rsidR="009B1E4D" w:rsidRPr="00B26C3B" w:rsidRDefault="009B1E4D" w:rsidP="009B1E4D">
      <w:pPr>
        <w:rPr>
          <w:rFonts w:cs="Arial"/>
          <w:smallCaps/>
        </w:rPr>
      </w:pPr>
      <w:r w:rsidRPr="00B26C3B">
        <w:rPr>
          <w:rFonts w:cs="Arial"/>
          <w:b/>
          <w:smallCaps/>
        </w:rPr>
        <w:t>On Behalf of Buckeye Power, Inc.</w:t>
      </w:r>
    </w:p>
    <w:p w14:paraId="1F14FFE9" w14:textId="77777777" w:rsidR="009B1E4D" w:rsidRDefault="009B1E4D" w:rsidP="009B1E4D">
      <w:pPr>
        <w:rPr>
          <w:rFonts w:cs="Arial"/>
        </w:rPr>
      </w:pPr>
    </w:p>
    <w:p w14:paraId="03AA4745" w14:textId="77777777" w:rsidR="009B1E4D" w:rsidRDefault="009B1E4D" w:rsidP="009B1E4D">
      <w:pPr>
        <w:rPr>
          <w:rFonts w:cs="Arial"/>
        </w:rPr>
      </w:pPr>
      <w:r w:rsidRPr="00B670F2">
        <w:rPr>
          <w:rFonts w:cs="Arial"/>
        </w:rPr>
        <w:t>Terrence O'Donnell</w:t>
      </w:r>
      <w:r>
        <w:rPr>
          <w:rFonts w:cs="Arial"/>
        </w:rPr>
        <w:t xml:space="preserve"> (0074213)</w:t>
      </w:r>
    </w:p>
    <w:p w14:paraId="367CC954" w14:textId="77777777" w:rsidR="009B1E4D" w:rsidRPr="00B670F2" w:rsidRDefault="009B1E4D" w:rsidP="009B1E4D">
      <w:pPr>
        <w:rPr>
          <w:rFonts w:cs="Arial"/>
        </w:rPr>
      </w:pPr>
      <w:r>
        <w:rPr>
          <w:rFonts w:cs="Arial"/>
        </w:rPr>
        <w:t>Raymond D. Seiler (0087706)</w:t>
      </w:r>
    </w:p>
    <w:p w14:paraId="6C447C3F" w14:textId="77777777" w:rsidR="009B1E4D" w:rsidRPr="00FC0D9B" w:rsidRDefault="009B1E4D" w:rsidP="009B1E4D">
      <w:pPr>
        <w:rPr>
          <w:rFonts w:cs="Arial"/>
          <w:caps/>
        </w:rPr>
      </w:pPr>
      <w:r w:rsidRPr="00FC0D9B">
        <w:rPr>
          <w:rFonts w:cs="Arial"/>
          <w:caps/>
        </w:rPr>
        <w:t>Dickinson Wright PLLC</w:t>
      </w:r>
    </w:p>
    <w:p w14:paraId="1A5F69D6" w14:textId="77777777" w:rsidR="009B1E4D" w:rsidRPr="00B670F2" w:rsidRDefault="009B1E4D" w:rsidP="009B1E4D">
      <w:pPr>
        <w:rPr>
          <w:rFonts w:cs="Arial"/>
        </w:rPr>
      </w:pPr>
      <w:r w:rsidRPr="00B670F2">
        <w:rPr>
          <w:rFonts w:cs="Arial"/>
        </w:rPr>
        <w:t>150 East Gay Street, Suite 2400</w:t>
      </w:r>
    </w:p>
    <w:p w14:paraId="596BEE6A" w14:textId="77777777" w:rsidR="009B1E4D" w:rsidRPr="00B670F2" w:rsidRDefault="009B1E4D" w:rsidP="009B1E4D">
      <w:pPr>
        <w:rPr>
          <w:rFonts w:cs="Arial"/>
        </w:rPr>
      </w:pPr>
      <w:r w:rsidRPr="00B670F2">
        <w:rPr>
          <w:rFonts w:cs="Arial"/>
        </w:rPr>
        <w:t>Columbus, Ohio  43215</w:t>
      </w:r>
    </w:p>
    <w:p w14:paraId="1CA630C7" w14:textId="77777777" w:rsidR="009B1E4D" w:rsidRPr="00B670F2" w:rsidRDefault="009B1E4D" w:rsidP="009B1E4D">
      <w:pPr>
        <w:rPr>
          <w:rFonts w:cs="Arial"/>
        </w:rPr>
      </w:pPr>
      <w:r w:rsidRPr="00B670F2">
        <w:rPr>
          <w:rFonts w:cs="Arial"/>
        </w:rPr>
        <w:t>todonnell@dickinsonwright.com</w:t>
      </w:r>
    </w:p>
    <w:p w14:paraId="2EA9F4B9" w14:textId="77777777" w:rsidR="009B1E4D" w:rsidRDefault="009B1E4D" w:rsidP="009B1E4D">
      <w:pPr>
        <w:rPr>
          <w:rFonts w:cs="Arial"/>
        </w:rPr>
      </w:pPr>
      <w:r>
        <w:rPr>
          <w:rFonts w:cs="Arial"/>
        </w:rPr>
        <w:t>rseiler@dickinsonwright.com</w:t>
      </w:r>
    </w:p>
    <w:p w14:paraId="491E1A0C" w14:textId="77777777" w:rsidR="009B1E4D" w:rsidRPr="00B670F2" w:rsidRDefault="009B1E4D" w:rsidP="009B1E4D">
      <w:pPr>
        <w:rPr>
          <w:rFonts w:cs="Arial"/>
        </w:rPr>
      </w:pPr>
    </w:p>
    <w:p w14:paraId="22DA2B15" w14:textId="77777777" w:rsidR="009B1E4D" w:rsidRPr="0017419C" w:rsidRDefault="009B1E4D" w:rsidP="009B1E4D">
      <w:pPr>
        <w:rPr>
          <w:rFonts w:cs="Arial"/>
          <w:b/>
          <w:smallCaps/>
        </w:rPr>
      </w:pPr>
      <w:r w:rsidRPr="0017419C">
        <w:rPr>
          <w:rFonts w:cs="Arial"/>
          <w:b/>
          <w:smallCaps/>
        </w:rPr>
        <w:t>On Behalf of Mid-Atlantic Renewable Energy Coalition</w:t>
      </w:r>
    </w:p>
    <w:p w14:paraId="26B38D9C" w14:textId="77777777" w:rsidR="009B1E4D" w:rsidRDefault="009B1E4D" w:rsidP="009B1E4D">
      <w:pPr>
        <w:rPr>
          <w:rFonts w:cs="Arial"/>
        </w:rPr>
      </w:pPr>
    </w:p>
    <w:p w14:paraId="514C705D" w14:textId="77777777" w:rsidR="009B1E4D" w:rsidRPr="00B670F2" w:rsidRDefault="009B1E4D" w:rsidP="009B1E4D">
      <w:pPr>
        <w:rPr>
          <w:rFonts w:cs="Arial"/>
        </w:rPr>
      </w:pPr>
      <w:r w:rsidRPr="00B670F2">
        <w:rPr>
          <w:rFonts w:cs="Arial"/>
        </w:rPr>
        <w:t>Trent Dougherty</w:t>
      </w:r>
    </w:p>
    <w:p w14:paraId="7C7F7FB1" w14:textId="77777777" w:rsidR="009B1E4D" w:rsidRPr="00E92020" w:rsidRDefault="009B1E4D" w:rsidP="009B1E4D">
      <w:pPr>
        <w:rPr>
          <w:rFonts w:cs="Arial"/>
          <w:caps/>
        </w:rPr>
      </w:pPr>
      <w:r w:rsidRPr="00E92020">
        <w:rPr>
          <w:rFonts w:cs="Arial"/>
          <w:caps/>
        </w:rPr>
        <w:t>Ohio Environmental Council</w:t>
      </w:r>
    </w:p>
    <w:p w14:paraId="42529652" w14:textId="77777777" w:rsidR="009B1E4D" w:rsidRDefault="009B1E4D" w:rsidP="009B1E4D">
      <w:pPr>
        <w:rPr>
          <w:rFonts w:cs="Arial"/>
        </w:rPr>
      </w:pPr>
      <w:r>
        <w:rPr>
          <w:rFonts w:cs="Arial"/>
        </w:rPr>
        <w:t>1145 Chesapeake Ave., Suite 1</w:t>
      </w:r>
    </w:p>
    <w:p w14:paraId="755DACB7" w14:textId="77777777" w:rsidR="009B1E4D" w:rsidRPr="00B670F2" w:rsidRDefault="009B1E4D" w:rsidP="009B1E4D">
      <w:pPr>
        <w:rPr>
          <w:rFonts w:cs="Arial"/>
        </w:rPr>
      </w:pPr>
      <w:r w:rsidRPr="00B670F2">
        <w:rPr>
          <w:rFonts w:cs="Arial"/>
        </w:rPr>
        <w:t>Columbus, Ohio  43212</w:t>
      </w:r>
    </w:p>
    <w:p w14:paraId="25B7DC06" w14:textId="77777777" w:rsidR="009B1E4D" w:rsidRPr="00B670F2" w:rsidRDefault="009B1E4D" w:rsidP="009B1E4D">
      <w:pPr>
        <w:rPr>
          <w:rFonts w:cs="Arial"/>
        </w:rPr>
      </w:pPr>
      <w:r w:rsidRPr="00B670F2">
        <w:rPr>
          <w:rFonts w:cs="Arial"/>
        </w:rPr>
        <w:t>tdougherty@theOEC.org</w:t>
      </w:r>
    </w:p>
    <w:p w14:paraId="19808941" w14:textId="77777777" w:rsidR="009B1E4D" w:rsidRPr="00B670F2" w:rsidRDefault="009B1E4D" w:rsidP="009B1E4D">
      <w:pPr>
        <w:rPr>
          <w:rFonts w:cs="Arial"/>
        </w:rPr>
      </w:pPr>
    </w:p>
    <w:p w14:paraId="731E497E" w14:textId="77777777" w:rsidR="009B1E4D" w:rsidRPr="0017419C" w:rsidRDefault="009B1E4D" w:rsidP="009B1E4D">
      <w:pPr>
        <w:rPr>
          <w:rFonts w:cs="Arial"/>
          <w:b/>
          <w:smallCaps/>
        </w:rPr>
      </w:pPr>
      <w:r w:rsidRPr="0017419C">
        <w:rPr>
          <w:rFonts w:cs="Arial"/>
          <w:b/>
          <w:smallCaps/>
        </w:rPr>
        <w:t>On Behalf of the Ohio Environmental Council; and, Environmental Defense Fund</w:t>
      </w:r>
    </w:p>
    <w:p w14:paraId="6BF66088" w14:textId="77777777" w:rsidR="009B1E4D" w:rsidRDefault="009B1E4D" w:rsidP="009B1E4D">
      <w:pPr>
        <w:rPr>
          <w:rFonts w:cs="Arial"/>
        </w:rPr>
      </w:pPr>
    </w:p>
    <w:p w14:paraId="3DDED2E4" w14:textId="77777777" w:rsidR="00F232C0" w:rsidRDefault="00F232C0" w:rsidP="009B1E4D">
      <w:pPr>
        <w:rPr>
          <w:rFonts w:cs="Arial"/>
        </w:rPr>
        <w:sectPr w:rsidR="00F232C0" w:rsidSect="00300418">
          <w:pgSz w:w="12240" w:h="15840" w:code="1"/>
          <w:pgMar w:top="1440" w:right="1440" w:bottom="1440" w:left="1440" w:header="720" w:footer="720" w:gutter="0"/>
          <w:cols w:num="2" w:space="720"/>
          <w:titlePg/>
          <w:docGrid w:linePitch="360"/>
        </w:sectPr>
      </w:pPr>
    </w:p>
    <w:p w14:paraId="65E221B0" w14:textId="25D029C3" w:rsidR="009B1E4D" w:rsidRPr="00B670F2" w:rsidRDefault="009B1E4D" w:rsidP="009B1E4D">
      <w:pPr>
        <w:rPr>
          <w:rFonts w:cs="Arial"/>
        </w:rPr>
      </w:pPr>
      <w:r w:rsidRPr="00B670F2">
        <w:rPr>
          <w:rFonts w:cs="Arial"/>
        </w:rPr>
        <w:lastRenderedPageBreak/>
        <w:t>Richard L. Sites</w:t>
      </w:r>
    </w:p>
    <w:p w14:paraId="2F334683" w14:textId="77777777" w:rsidR="009B1E4D" w:rsidRPr="00E92020" w:rsidRDefault="009B1E4D" w:rsidP="009B1E4D">
      <w:pPr>
        <w:rPr>
          <w:rFonts w:cs="Arial"/>
          <w:caps/>
        </w:rPr>
      </w:pPr>
      <w:r w:rsidRPr="00E92020">
        <w:rPr>
          <w:rFonts w:cs="Arial"/>
          <w:caps/>
        </w:rPr>
        <w:t>Ohio Hospital Association</w:t>
      </w:r>
    </w:p>
    <w:p w14:paraId="5D24E6CE" w14:textId="77777777" w:rsidR="009B1E4D" w:rsidRPr="00B670F2" w:rsidRDefault="009B1E4D" w:rsidP="009B1E4D">
      <w:pPr>
        <w:rPr>
          <w:rFonts w:cs="Arial"/>
        </w:rPr>
      </w:pPr>
      <w:r w:rsidRPr="00B670F2">
        <w:rPr>
          <w:rFonts w:cs="Arial"/>
        </w:rPr>
        <w:t>155 E. Broad Street, 3</w:t>
      </w:r>
      <w:r w:rsidRPr="00B670F2">
        <w:rPr>
          <w:rFonts w:cs="Arial"/>
          <w:vertAlign w:val="superscript"/>
        </w:rPr>
        <w:t>rd</w:t>
      </w:r>
      <w:r w:rsidRPr="00B670F2">
        <w:rPr>
          <w:rFonts w:cs="Arial"/>
        </w:rPr>
        <w:t xml:space="preserve"> Floor</w:t>
      </w:r>
    </w:p>
    <w:p w14:paraId="6BB75728" w14:textId="77777777" w:rsidR="009B1E4D" w:rsidRPr="00B670F2" w:rsidRDefault="009B1E4D" w:rsidP="009B1E4D">
      <w:pPr>
        <w:rPr>
          <w:rFonts w:cs="Arial"/>
        </w:rPr>
      </w:pPr>
      <w:r w:rsidRPr="00B670F2">
        <w:rPr>
          <w:rFonts w:cs="Arial"/>
        </w:rPr>
        <w:t>Columbus, Ohio  43215-3620</w:t>
      </w:r>
    </w:p>
    <w:p w14:paraId="73979011" w14:textId="77777777" w:rsidR="009B1E4D" w:rsidRPr="00B670F2" w:rsidRDefault="009B1E4D" w:rsidP="009B1E4D">
      <w:pPr>
        <w:rPr>
          <w:rFonts w:cs="Arial"/>
        </w:rPr>
      </w:pPr>
      <w:r w:rsidRPr="00B670F2">
        <w:rPr>
          <w:rFonts w:cs="Arial"/>
        </w:rPr>
        <w:t>ricks@ohanet.org</w:t>
      </w:r>
    </w:p>
    <w:p w14:paraId="187EC3CE" w14:textId="77777777" w:rsidR="009B1E4D" w:rsidRPr="00B670F2" w:rsidRDefault="009B1E4D" w:rsidP="009B1E4D">
      <w:pPr>
        <w:rPr>
          <w:rFonts w:cs="Arial"/>
        </w:rPr>
      </w:pPr>
    </w:p>
    <w:p w14:paraId="522A7167" w14:textId="77777777" w:rsidR="009B1E4D" w:rsidRPr="00B670F2" w:rsidRDefault="009B1E4D" w:rsidP="009B1E4D">
      <w:pPr>
        <w:rPr>
          <w:rFonts w:cs="Arial"/>
        </w:rPr>
      </w:pPr>
      <w:r w:rsidRPr="00B670F2">
        <w:rPr>
          <w:rFonts w:cs="Arial"/>
        </w:rPr>
        <w:t>Thomas J. O'Brien</w:t>
      </w:r>
    </w:p>
    <w:p w14:paraId="414D65C4" w14:textId="77777777" w:rsidR="009B1E4D" w:rsidRPr="00E92020" w:rsidRDefault="009B1E4D" w:rsidP="009B1E4D">
      <w:pPr>
        <w:rPr>
          <w:rFonts w:cs="Arial"/>
          <w:caps/>
        </w:rPr>
      </w:pPr>
      <w:r w:rsidRPr="00E92020">
        <w:rPr>
          <w:rFonts w:cs="Arial"/>
          <w:caps/>
        </w:rPr>
        <w:t>Bricker &amp; Eckler LLP</w:t>
      </w:r>
    </w:p>
    <w:p w14:paraId="5145F8E1" w14:textId="77777777" w:rsidR="009B1E4D" w:rsidRPr="00B670F2" w:rsidRDefault="009B1E4D" w:rsidP="009B1E4D">
      <w:pPr>
        <w:rPr>
          <w:rFonts w:cs="Arial"/>
        </w:rPr>
      </w:pPr>
      <w:r w:rsidRPr="00B670F2">
        <w:rPr>
          <w:rFonts w:cs="Arial"/>
        </w:rPr>
        <w:t>100 South Third Street</w:t>
      </w:r>
    </w:p>
    <w:p w14:paraId="0469A011" w14:textId="77777777" w:rsidR="009B1E4D" w:rsidRPr="00B670F2" w:rsidRDefault="009B1E4D" w:rsidP="009B1E4D">
      <w:pPr>
        <w:rPr>
          <w:rFonts w:cs="Arial"/>
        </w:rPr>
      </w:pPr>
      <w:r w:rsidRPr="00B670F2">
        <w:rPr>
          <w:rFonts w:cs="Arial"/>
        </w:rPr>
        <w:t>Columbus, Ohio  43215</w:t>
      </w:r>
    </w:p>
    <w:p w14:paraId="632E54DC" w14:textId="77777777" w:rsidR="009B1E4D" w:rsidRPr="00B670F2" w:rsidRDefault="009B1E4D" w:rsidP="009B1E4D">
      <w:pPr>
        <w:rPr>
          <w:rFonts w:cs="Arial"/>
        </w:rPr>
      </w:pPr>
      <w:r w:rsidRPr="00B670F2">
        <w:rPr>
          <w:rFonts w:cs="Arial"/>
        </w:rPr>
        <w:t>tobrien@bricker.com</w:t>
      </w:r>
    </w:p>
    <w:p w14:paraId="037A6DF7" w14:textId="77777777" w:rsidR="009B1E4D" w:rsidRPr="00B670F2" w:rsidRDefault="009B1E4D" w:rsidP="009B1E4D">
      <w:pPr>
        <w:rPr>
          <w:rFonts w:cs="Arial"/>
        </w:rPr>
      </w:pPr>
    </w:p>
    <w:p w14:paraId="0AD961BE" w14:textId="77777777" w:rsidR="009B1E4D" w:rsidRPr="0017419C" w:rsidRDefault="009B1E4D" w:rsidP="009B1E4D">
      <w:pPr>
        <w:rPr>
          <w:rFonts w:cs="Arial"/>
          <w:b/>
          <w:smallCaps/>
        </w:rPr>
      </w:pPr>
      <w:r w:rsidRPr="0017419C">
        <w:rPr>
          <w:rFonts w:cs="Arial"/>
          <w:b/>
          <w:smallCaps/>
        </w:rPr>
        <w:t>On Behalf of the Ohio Hospital Association</w:t>
      </w:r>
    </w:p>
    <w:p w14:paraId="508774AA" w14:textId="77777777" w:rsidR="009B1E4D" w:rsidRDefault="009B1E4D" w:rsidP="009B1E4D">
      <w:pPr>
        <w:rPr>
          <w:rFonts w:cs="Arial"/>
        </w:rPr>
      </w:pPr>
    </w:p>
    <w:p w14:paraId="779371E6" w14:textId="77777777" w:rsidR="009B1E4D" w:rsidRPr="00B670F2" w:rsidRDefault="009B1E4D" w:rsidP="009B1E4D">
      <w:pPr>
        <w:rPr>
          <w:rFonts w:cs="Arial"/>
        </w:rPr>
      </w:pPr>
      <w:r w:rsidRPr="00B670F2">
        <w:rPr>
          <w:rFonts w:cs="Arial"/>
        </w:rPr>
        <w:t>Lisa M. Hawrot</w:t>
      </w:r>
    </w:p>
    <w:p w14:paraId="6E858415" w14:textId="77777777" w:rsidR="009B1E4D" w:rsidRPr="00E92020" w:rsidRDefault="009B1E4D" w:rsidP="009B1E4D">
      <w:pPr>
        <w:rPr>
          <w:rFonts w:cs="Arial"/>
          <w:caps/>
        </w:rPr>
      </w:pPr>
      <w:r w:rsidRPr="00E92020">
        <w:rPr>
          <w:rFonts w:cs="Arial"/>
          <w:caps/>
        </w:rPr>
        <w:t>Spilman Thomas &amp; Battle PLLC</w:t>
      </w:r>
    </w:p>
    <w:p w14:paraId="1328F977" w14:textId="77777777" w:rsidR="009B1E4D" w:rsidRPr="00B670F2" w:rsidRDefault="009B1E4D" w:rsidP="009B1E4D">
      <w:pPr>
        <w:rPr>
          <w:rFonts w:cs="Arial"/>
        </w:rPr>
      </w:pPr>
      <w:r w:rsidRPr="00B670F2">
        <w:rPr>
          <w:rFonts w:cs="Arial"/>
        </w:rPr>
        <w:t>Century Centre Building</w:t>
      </w:r>
    </w:p>
    <w:p w14:paraId="25F709FF" w14:textId="77777777" w:rsidR="009B1E4D" w:rsidRPr="00B670F2" w:rsidRDefault="009B1E4D" w:rsidP="009B1E4D">
      <w:pPr>
        <w:rPr>
          <w:rFonts w:cs="Arial"/>
        </w:rPr>
      </w:pPr>
      <w:r w:rsidRPr="00B670F2">
        <w:rPr>
          <w:rFonts w:cs="Arial"/>
        </w:rPr>
        <w:t>1233 Main Street, Suite 4000</w:t>
      </w:r>
    </w:p>
    <w:p w14:paraId="11474538" w14:textId="77777777" w:rsidR="009B1E4D" w:rsidRPr="00B670F2" w:rsidRDefault="009B1E4D" w:rsidP="009B1E4D">
      <w:pPr>
        <w:rPr>
          <w:rFonts w:cs="Arial"/>
        </w:rPr>
      </w:pPr>
      <w:r w:rsidRPr="00B670F2">
        <w:rPr>
          <w:rFonts w:cs="Arial"/>
        </w:rPr>
        <w:t>Wheeling, West Virginia  26003</w:t>
      </w:r>
    </w:p>
    <w:p w14:paraId="7637370E" w14:textId="77777777" w:rsidR="009B1E4D" w:rsidRPr="00B670F2" w:rsidRDefault="009B1E4D" w:rsidP="009B1E4D">
      <w:pPr>
        <w:rPr>
          <w:rFonts w:cs="Arial"/>
        </w:rPr>
      </w:pPr>
      <w:r w:rsidRPr="00B670F2">
        <w:rPr>
          <w:rFonts w:cs="Arial"/>
        </w:rPr>
        <w:t>lhawrot@spilmanlaw.com</w:t>
      </w:r>
    </w:p>
    <w:p w14:paraId="3F47F964" w14:textId="77777777" w:rsidR="009B1E4D" w:rsidRPr="00B670F2" w:rsidRDefault="009B1E4D" w:rsidP="009B1E4D">
      <w:pPr>
        <w:rPr>
          <w:rFonts w:cs="Arial"/>
        </w:rPr>
      </w:pPr>
    </w:p>
    <w:p w14:paraId="47373AFC" w14:textId="77777777" w:rsidR="009B1E4D" w:rsidRPr="00B670F2" w:rsidRDefault="009B1E4D" w:rsidP="009B1E4D">
      <w:pPr>
        <w:rPr>
          <w:rFonts w:cs="Arial"/>
        </w:rPr>
      </w:pPr>
      <w:r w:rsidRPr="00B670F2">
        <w:rPr>
          <w:rFonts w:cs="Arial"/>
        </w:rPr>
        <w:t>Derrick Price Williamson</w:t>
      </w:r>
    </w:p>
    <w:p w14:paraId="2CDE9E3B" w14:textId="77777777" w:rsidR="009B1E4D" w:rsidRPr="00E92020" w:rsidRDefault="009B1E4D" w:rsidP="009B1E4D">
      <w:pPr>
        <w:rPr>
          <w:rFonts w:cs="Arial"/>
          <w:caps/>
        </w:rPr>
      </w:pPr>
      <w:r w:rsidRPr="00E92020">
        <w:rPr>
          <w:rFonts w:cs="Arial"/>
          <w:caps/>
        </w:rPr>
        <w:t>Spilman Thomas &amp; Battle PLLC</w:t>
      </w:r>
    </w:p>
    <w:p w14:paraId="7368F840" w14:textId="77777777" w:rsidR="009B1E4D" w:rsidRPr="00B670F2" w:rsidRDefault="009B1E4D" w:rsidP="009B1E4D">
      <w:pPr>
        <w:rPr>
          <w:rFonts w:cs="Arial"/>
        </w:rPr>
      </w:pPr>
      <w:r w:rsidRPr="00B670F2">
        <w:rPr>
          <w:rFonts w:cs="Arial"/>
        </w:rPr>
        <w:t>1100 Bent Creek Blvd., Suite 101</w:t>
      </w:r>
    </w:p>
    <w:p w14:paraId="1D089FA5" w14:textId="77777777" w:rsidR="009B1E4D" w:rsidRPr="00B670F2" w:rsidRDefault="009B1E4D" w:rsidP="009B1E4D">
      <w:pPr>
        <w:rPr>
          <w:rFonts w:cs="Arial"/>
        </w:rPr>
      </w:pPr>
      <w:r w:rsidRPr="00B670F2">
        <w:rPr>
          <w:rFonts w:cs="Arial"/>
        </w:rPr>
        <w:t>Mechanicsburg, Pennsylvania  17050</w:t>
      </w:r>
    </w:p>
    <w:p w14:paraId="6EE14219" w14:textId="77777777" w:rsidR="009B1E4D" w:rsidRPr="00B670F2" w:rsidRDefault="009B1E4D" w:rsidP="009B1E4D">
      <w:pPr>
        <w:rPr>
          <w:rFonts w:cs="Arial"/>
        </w:rPr>
      </w:pPr>
      <w:r w:rsidRPr="00B670F2">
        <w:rPr>
          <w:rFonts w:cs="Arial"/>
        </w:rPr>
        <w:t>dwilliamson@spilmanlaw.com</w:t>
      </w:r>
    </w:p>
    <w:p w14:paraId="52B1AC05" w14:textId="77777777" w:rsidR="009B1E4D" w:rsidRDefault="009B1E4D" w:rsidP="009B1E4D">
      <w:pPr>
        <w:rPr>
          <w:rFonts w:cs="Arial"/>
        </w:rPr>
      </w:pPr>
    </w:p>
    <w:p w14:paraId="05212E3C" w14:textId="77777777" w:rsidR="009B1E4D" w:rsidRDefault="009B1E4D" w:rsidP="009B1E4D">
      <w:pPr>
        <w:rPr>
          <w:rFonts w:cs="Arial"/>
        </w:rPr>
      </w:pPr>
      <w:r>
        <w:rPr>
          <w:rFonts w:cs="Arial"/>
        </w:rPr>
        <w:t>Carrie M. Harris</w:t>
      </w:r>
    </w:p>
    <w:p w14:paraId="64F77548" w14:textId="77777777" w:rsidR="009B1E4D" w:rsidRPr="00003C64" w:rsidRDefault="009B1E4D" w:rsidP="009B1E4D">
      <w:pPr>
        <w:rPr>
          <w:rFonts w:cs="Arial"/>
          <w:caps/>
        </w:rPr>
      </w:pPr>
      <w:r w:rsidRPr="00003C64">
        <w:rPr>
          <w:rFonts w:cs="Arial"/>
          <w:caps/>
        </w:rPr>
        <w:t>Spilman Thomas &amp; Battle, PLLC</w:t>
      </w:r>
    </w:p>
    <w:p w14:paraId="045B41EC" w14:textId="77777777" w:rsidR="009B1E4D" w:rsidRDefault="009B1E4D" w:rsidP="009B1E4D">
      <w:pPr>
        <w:rPr>
          <w:rFonts w:cs="Arial"/>
        </w:rPr>
      </w:pPr>
      <w:r>
        <w:rPr>
          <w:rFonts w:cs="Arial"/>
        </w:rPr>
        <w:t>310 First Street, Suite 1100</w:t>
      </w:r>
    </w:p>
    <w:p w14:paraId="3BFCAA64" w14:textId="77777777" w:rsidR="009B1E4D" w:rsidRDefault="009B1E4D" w:rsidP="009B1E4D">
      <w:pPr>
        <w:rPr>
          <w:rFonts w:cs="Arial"/>
        </w:rPr>
      </w:pPr>
      <w:r>
        <w:rPr>
          <w:rFonts w:cs="Arial"/>
        </w:rPr>
        <w:t>Roanoke, VA  24002</w:t>
      </w:r>
    </w:p>
    <w:p w14:paraId="672185E2" w14:textId="77777777" w:rsidR="009B1E4D" w:rsidRDefault="009B1E4D" w:rsidP="009B1E4D">
      <w:pPr>
        <w:rPr>
          <w:rFonts w:cs="Arial"/>
        </w:rPr>
      </w:pPr>
      <w:r>
        <w:rPr>
          <w:rFonts w:cs="Arial"/>
        </w:rPr>
        <w:t>charris@spilmanlaw.com</w:t>
      </w:r>
    </w:p>
    <w:p w14:paraId="0C1A1ADA" w14:textId="77777777" w:rsidR="009B1E4D" w:rsidRPr="00B670F2" w:rsidRDefault="009B1E4D" w:rsidP="009B1E4D">
      <w:pPr>
        <w:rPr>
          <w:rFonts w:cs="Arial"/>
        </w:rPr>
      </w:pPr>
    </w:p>
    <w:p w14:paraId="6084D850" w14:textId="77777777" w:rsidR="009B1E4D" w:rsidRPr="0017419C" w:rsidRDefault="009B1E4D" w:rsidP="009B1E4D">
      <w:pPr>
        <w:rPr>
          <w:rFonts w:cs="Arial"/>
          <w:b/>
          <w:smallCaps/>
        </w:rPr>
      </w:pPr>
      <w:r w:rsidRPr="0017419C">
        <w:rPr>
          <w:rFonts w:cs="Arial"/>
          <w:b/>
          <w:smallCaps/>
        </w:rPr>
        <w:t>On Behalf of Wal-Mart Stores East, LP, and Sam's East, Inc.</w:t>
      </w:r>
    </w:p>
    <w:p w14:paraId="636B5AF7" w14:textId="77777777" w:rsidR="009B1E4D" w:rsidRPr="00B670F2" w:rsidRDefault="009B1E4D" w:rsidP="009B1E4D">
      <w:pPr>
        <w:rPr>
          <w:rFonts w:cs="Arial"/>
        </w:rPr>
      </w:pPr>
    </w:p>
    <w:p w14:paraId="288D90C5" w14:textId="77777777" w:rsidR="009B1E4D" w:rsidRPr="00B670F2" w:rsidRDefault="009B1E4D" w:rsidP="009B1E4D">
      <w:pPr>
        <w:rPr>
          <w:rFonts w:cs="Arial"/>
        </w:rPr>
      </w:pPr>
      <w:r w:rsidRPr="00B670F2">
        <w:rPr>
          <w:rFonts w:cs="Arial"/>
        </w:rPr>
        <w:t>Kevin R. Schmidt</w:t>
      </w:r>
    </w:p>
    <w:p w14:paraId="59F7A3A4" w14:textId="77777777" w:rsidR="009B1E4D" w:rsidRPr="00003C64" w:rsidRDefault="009B1E4D" w:rsidP="009B1E4D">
      <w:pPr>
        <w:rPr>
          <w:rFonts w:cs="Arial"/>
          <w:caps/>
        </w:rPr>
      </w:pPr>
      <w:r w:rsidRPr="00003C64">
        <w:rPr>
          <w:rFonts w:cs="Arial"/>
          <w:caps/>
        </w:rPr>
        <w:t>Energy Professionals of Ohio</w:t>
      </w:r>
    </w:p>
    <w:p w14:paraId="0C4DAEC3" w14:textId="77777777" w:rsidR="009B1E4D" w:rsidRPr="00B670F2" w:rsidRDefault="009B1E4D" w:rsidP="009B1E4D">
      <w:pPr>
        <w:rPr>
          <w:rFonts w:cs="Arial"/>
        </w:rPr>
      </w:pPr>
      <w:r w:rsidRPr="00B670F2">
        <w:rPr>
          <w:rFonts w:cs="Arial"/>
        </w:rPr>
        <w:t>88 East Broad Street, Suite 1770</w:t>
      </w:r>
    </w:p>
    <w:p w14:paraId="1B361CB3" w14:textId="77777777" w:rsidR="009B1E4D" w:rsidRPr="00B670F2" w:rsidRDefault="009B1E4D" w:rsidP="009B1E4D">
      <w:pPr>
        <w:rPr>
          <w:rFonts w:cs="Arial"/>
        </w:rPr>
      </w:pPr>
      <w:r w:rsidRPr="00B670F2">
        <w:rPr>
          <w:rFonts w:cs="Arial"/>
        </w:rPr>
        <w:t>Columbus, Ohio  43215</w:t>
      </w:r>
    </w:p>
    <w:p w14:paraId="05F7B8CD" w14:textId="77777777" w:rsidR="009B1E4D" w:rsidRPr="00B670F2" w:rsidRDefault="009B1E4D" w:rsidP="009B1E4D">
      <w:pPr>
        <w:rPr>
          <w:rFonts w:cs="Arial"/>
        </w:rPr>
      </w:pPr>
      <w:r w:rsidRPr="00B670F2">
        <w:rPr>
          <w:rFonts w:cs="Arial"/>
        </w:rPr>
        <w:t>Schmidt@sppgrp.com</w:t>
      </w:r>
    </w:p>
    <w:p w14:paraId="0B7945AD" w14:textId="77777777" w:rsidR="009B1E4D" w:rsidRPr="00B670F2" w:rsidRDefault="009B1E4D" w:rsidP="009B1E4D">
      <w:pPr>
        <w:rPr>
          <w:rFonts w:cs="Arial"/>
        </w:rPr>
      </w:pPr>
    </w:p>
    <w:p w14:paraId="4672AFFA" w14:textId="77777777" w:rsidR="009B1E4D" w:rsidRPr="00A4534F" w:rsidRDefault="009B1E4D" w:rsidP="009B1E4D">
      <w:pPr>
        <w:rPr>
          <w:rFonts w:cs="Arial"/>
          <w:b/>
          <w:smallCaps/>
        </w:rPr>
      </w:pPr>
      <w:r w:rsidRPr="00A4534F">
        <w:rPr>
          <w:rFonts w:cs="Arial"/>
          <w:b/>
          <w:smallCaps/>
        </w:rPr>
        <w:t>On Behalf of Energy Professionals of Ohio</w:t>
      </w:r>
    </w:p>
    <w:p w14:paraId="38D5D127" w14:textId="77777777" w:rsidR="009B1E4D" w:rsidRPr="00B670F2" w:rsidRDefault="009B1E4D" w:rsidP="009B1E4D">
      <w:pPr>
        <w:rPr>
          <w:rFonts w:cs="Arial"/>
          <w:b/>
        </w:rPr>
      </w:pPr>
    </w:p>
    <w:p w14:paraId="7DC59C02" w14:textId="77777777" w:rsidR="009B1E4D" w:rsidRPr="00B670F2" w:rsidRDefault="009B1E4D" w:rsidP="009B1E4D">
      <w:pPr>
        <w:rPr>
          <w:rFonts w:cs="Arial"/>
        </w:rPr>
      </w:pPr>
      <w:r w:rsidRPr="00B670F2">
        <w:rPr>
          <w:rFonts w:cs="Arial"/>
        </w:rPr>
        <w:lastRenderedPageBreak/>
        <w:t>Madeline Fleisher</w:t>
      </w:r>
    </w:p>
    <w:p w14:paraId="20FEE693" w14:textId="77777777" w:rsidR="009B1E4D" w:rsidRPr="00003C64" w:rsidRDefault="009B1E4D" w:rsidP="009B1E4D">
      <w:pPr>
        <w:rPr>
          <w:rFonts w:cs="Arial"/>
          <w:caps/>
        </w:rPr>
      </w:pPr>
      <w:r w:rsidRPr="00003C64">
        <w:rPr>
          <w:rFonts w:cs="Arial"/>
          <w:caps/>
        </w:rPr>
        <w:t>Environmental Law &amp; Policy Center</w:t>
      </w:r>
    </w:p>
    <w:p w14:paraId="6DE053F7" w14:textId="77777777" w:rsidR="009B1E4D" w:rsidRPr="00B670F2" w:rsidRDefault="009B1E4D" w:rsidP="009B1E4D">
      <w:pPr>
        <w:rPr>
          <w:rFonts w:cs="Arial"/>
        </w:rPr>
      </w:pPr>
      <w:r w:rsidRPr="00B670F2">
        <w:rPr>
          <w:rFonts w:cs="Arial"/>
        </w:rPr>
        <w:t>21 West Broad Street, Suite 500</w:t>
      </w:r>
    </w:p>
    <w:p w14:paraId="52021E45" w14:textId="77777777" w:rsidR="009B1E4D" w:rsidRPr="00B670F2" w:rsidRDefault="009B1E4D" w:rsidP="009B1E4D">
      <w:pPr>
        <w:rPr>
          <w:rFonts w:cs="Arial"/>
        </w:rPr>
      </w:pPr>
      <w:r w:rsidRPr="00B670F2">
        <w:rPr>
          <w:rFonts w:cs="Arial"/>
        </w:rPr>
        <w:t>Columbus, Ohio   43215</w:t>
      </w:r>
    </w:p>
    <w:p w14:paraId="36501A81" w14:textId="77777777" w:rsidR="009B1E4D" w:rsidRDefault="009B1E4D" w:rsidP="009B1E4D">
      <w:pPr>
        <w:rPr>
          <w:rFonts w:cs="Arial"/>
        </w:rPr>
      </w:pPr>
      <w:r w:rsidRPr="00B670F2">
        <w:rPr>
          <w:rFonts w:cs="Arial"/>
        </w:rPr>
        <w:t>mfleisher@elpc.org</w:t>
      </w:r>
    </w:p>
    <w:p w14:paraId="3A158DBF" w14:textId="77777777" w:rsidR="009B1E4D" w:rsidRDefault="009B1E4D" w:rsidP="009B1E4D">
      <w:pPr>
        <w:rPr>
          <w:rFonts w:cs="Arial"/>
        </w:rPr>
      </w:pPr>
    </w:p>
    <w:p w14:paraId="67EBABC8" w14:textId="77777777" w:rsidR="009B1E4D" w:rsidRDefault="009B1E4D" w:rsidP="009B1E4D">
      <w:pPr>
        <w:rPr>
          <w:rFonts w:cs="Arial"/>
        </w:rPr>
      </w:pPr>
      <w:r>
        <w:rPr>
          <w:rFonts w:cs="Arial"/>
        </w:rPr>
        <w:t>Robert Kelter</w:t>
      </w:r>
    </w:p>
    <w:p w14:paraId="5729F7DD" w14:textId="77777777" w:rsidR="009B1E4D" w:rsidRDefault="009B1E4D" w:rsidP="009B1E4D">
      <w:pPr>
        <w:rPr>
          <w:rFonts w:cs="Arial"/>
        </w:rPr>
      </w:pPr>
      <w:r>
        <w:rPr>
          <w:rFonts w:cs="Arial"/>
        </w:rPr>
        <w:t>Justin Vickers</w:t>
      </w:r>
    </w:p>
    <w:p w14:paraId="0016BBD2" w14:textId="77777777" w:rsidR="009B1E4D" w:rsidRPr="008D1E6F" w:rsidRDefault="009B1E4D" w:rsidP="009B1E4D">
      <w:pPr>
        <w:rPr>
          <w:rFonts w:cs="Arial"/>
          <w:caps/>
        </w:rPr>
      </w:pPr>
      <w:r w:rsidRPr="008D1E6F">
        <w:rPr>
          <w:rFonts w:cs="Arial"/>
          <w:caps/>
        </w:rPr>
        <w:t>Environmental Law &amp; Policy Center</w:t>
      </w:r>
    </w:p>
    <w:p w14:paraId="0330154D" w14:textId="77777777" w:rsidR="009B1E4D" w:rsidRDefault="009B1E4D" w:rsidP="009B1E4D">
      <w:pPr>
        <w:rPr>
          <w:rFonts w:cs="Arial"/>
        </w:rPr>
      </w:pPr>
      <w:r>
        <w:rPr>
          <w:rFonts w:cs="Arial"/>
        </w:rPr>
        <w:t>35 East Wacker Drive, Suite 1600</w:t>
      </w:r>
    </w:p>
    <w:p w14:paraId="66ADCC51" w14:textId="77777777" w:rsidR="009B1E4D" w:rsidRDefault="009B1E4D" w:rsidP="009B1E4D">
      <w:pPr>
        <w:rPr>
          <w:rFonts w:cs="Arial"/>
        </w:rPr>
      </w:pPr>
      <w:r>
        <w:rPr>
          <w:rFonts w:cs="Arial"/>
        </w:rPr>
        <w:t>Chicago, Illinois  60601</w:t>
      </w:r>
    </w:p>
    <w:p w14:paraId="34842067" w14:textId="77777777" w:rsidR="009B1E4D" w:rsidRDefault="009B1E4D" w:rsidP="009B1E4D">
      <w:pPr>
        <w:rPr>
          <w:rFonts w:cs="Arial"/>
        </w:rPr>
      </w:pPr>
      <w:r>
        <w:rPr>
          <w:rFonts w:cs="Arial"/>
        </w:rPr>
        <w:t>jvickers@elpc.org</w:t>
      </w:r>
    </w:p>
    <w:p w14:paraId="4BDBE30A" w14:textId="77777777" w:rsidR="009B1E4D" w:rsidRPr="00B670F2" w:rsidRDefault="009B1E4D" w:rsidP="009B1E4D">
      <w:pPr>
        <w:rPr>
          <w:rFonts w:cs="Arial"/>
        </w:rPr>
      </w:pPr>
      <w:r>
        <w:rPr>
          <w:rFonts w:cs="Arial"/>
        </w:rPr>
        <w:t>rkelter@elpc.org</w:t>
      </w:r>
    </w:p>
    <w:p w14:paraId="4DA1C562" w14:textId="77777777" w:rsidR="009B1E4D" w:rsidRPr="00B670F2" w:rsidRDefault="009B1E4D" w:rsidP="009B1E4D">
      <w:pPr>
        <w:rPr>
          <w:rFonts w:cs="Arial"/>
        </w:rPr>
      </w:pPr>
    </w:p>
    <w:p w14:paraId="521E16C5" w14:textId="77777777" w:rsidR="009B1E4D" w:rsidRPr="00A4534F" w:rsidRDefault="009B1E4D" w:rsidP="009B1E4D">
      <w:pPr>
        <w:rPr>
          <w:rFonts w:cs="Arial"/>
          <w:b/>
          <w:smallCaps/>
        </w:rPr>
      </w:pPr>
      <w:r w:rsidRPr="00A4534F">
        <w:rPr>
          <w:rFonts w:cs="Arial"/>
          <w:b/>
          <w:smallCaps/>
        </w:rPr>
        <w:t>On Behalf of Environmental Law &amp; Policy Center</w:t>
      </w:r>
    </w:p>
    <w:p w14:paraId="675C590F" w14:textId="77777777" w:rsidR="009B1E4D" w:rsidRDefault="009B1E4D" w:rsidP="009B1E4D">
      <w:pPr>
        <w:rPr>
          <w:rFonts w:cs="Arial"/>
        </w:rPr>
      </w:pPr>
    </w:p>
    <w:p w14:paraId="5CD177F4" w14:textId="77777777" w:rsidR="009B1E4D" w:rsidRPr="00B670F2" w:rsidRDefault="009B1E4D" w:rsidP="009B1E4D">
      <w:pPr>
        <w:rPr>
          <w:rFonts w:cs="Arial"/>
        </w:rPr>
      </w:pPr>
      <w:r w:rsidRPr="00B670F2">
        <w:rPr>
          <w:rFonts w:cs="Arial"/>
        </w:rPr>
        <w:t>Jeffrey W. Mayes</w:t>
      </w:r>
    </w:p>
    <w:p w14:paraId="6AF3ADDF" w14:textId="77777777" w:rsidR="009B1E4D" w:rsidRPr="00E92020" w:rsidRDefault="009B1E4D" w:rsidP="009B1E4D">
      <w:pPr>
        <w:rPr>
          <w:rFonts w:cs="Arial"/>
          <w:caps/>
        </w:rPr>
      </w:pPr>
      <w:r w:rsidRPr="00E92020">
        <w:rPr>
          <w:rFonts w:cs="Arial"/>
          <w:caps/>
        </w:rPr>
        <w:t>Monitoring Analytics, LLC</w:t>
      </w:r>
    </w:p>
    <w:p w14:paraId="216222E0" w14:textId="77777777" w:rsidR="009B1E4D" w:rsidRPr="00B670F2" w:rsidRDefault="009B1E4D" w:rsidP="009B1E4D">
      <w:pPr>
        <w:rPr>
          <w:rFonts w:cs="Arial"/>
        </w:rPr>
      </w:pPr>
      <w:r w:rsidRPr="00B670F2">
        <w:rPr>
          <w:rFonts w:cs="Arial"/>
        </w:rPr>
        <w:t>2621 Van Buren Avenue, Suite 160</w:t>
      </w:r>
    </w:p>
    <w:p w14:paraId="4CE09D5A" w14:textId="77777777" w:rsidR="009B1E4D" w:rsidRPr="00B670F2" w:rsidRDefault="009B1E4D" w:rsidP="009B1E4D">
      <w:pPr>
        <w:rPr>
          <w:rFonts w:cs="Arial"/>
        </w:rPr>
      </w:pPr>
      <w:r w:rsidRPr="00B670F2">
        <w:rPr>
          <w:rFonts w:cs="Arial"/>
        </w:rPr>
        <w:t>Valley Forge Corporate Center</w:t>
      </w:r>
    </w:p>
    <w:p w14:paraId="60016574" w14:textId="77777777" w:rsidR="009B1E4D" w:rsidRPr="00B670F2" w:rsidRDefault="009B1E4D" w:rsidP="009B1E4D">
      <w:pPr>
        <w:rPr>
          <w:rFonts w:cs="Arial"/>
        </w:rPr>
      </w:pPr>
      <w:r w:rsidRPr="00B670F2">
        <w:rPr>
          <w:rFonts w:cs="Arial"/>
        </w:rPr>
        <w:t>Eagleville, Pennsylvania  19403</w:t>
      </w:r>
    </w:p>
    <w:p w14:paraId="309DF23A" w14:textId="77777777" w:rsidR="009B1E4D" w:rsidRPr="00B670F2" w:rsidRDefault="009B1E4D" w:rsidP="009B1E4D">
      <w:pPr>
        <w:rPr>
          <w:rFonts w:cs="Arial"/>
        </w:rPr>
      </w:pPr>
      <w:r w:rsidRPr="00B670F2">
        <w:rPr>
          <w:rFonts w:cs="Arial"/>
        </w:rPr>
        <w:t>Jeffrey.mayes@monitoringanalytics.com</w:t>
      </w:r>
    </w:p>
    <w:p w14:paraId="366261CE" w14:textId="77777777" w:rsidR="009B1E4D" w:rsidRPr="00B670F2" w:rsidRDefault="009B1E4D" w:rsidP="009B1E4D">
      <w:pPr>
        <w:rPr>
          <w:rFonts w:cs="Arial"/>
        </w:rPr>
      </w:pPr>
    </w:p>
    <w:p w14:paraId="774EE14B" w14:textId="77777777" w:rsidR="009B1E4D" w:rsidRPr="00B670F2" w:rsidRDefault="009B1E4D" w:rsidP="009B1E4D">
      <w:pPr>
        <w:rPr>
          <w:rFonts w:cs="Arial"/>
        </w:rPr>
      </w:pPr>
      <w:r w:rsidRPr="00B670F2">
        <w:rPr>
          <w:rFonts w:cs="Arial"/>
        </w:rPr>
        <w:t>Todd M. Williams</w:t>
      </w:r>
    </w:p>
    <w:p w14:paraId="2825E2B3" w14:textId="77777777" w:rsidR="009B1E4D" w:rsidRDefault="009B1E4D" w:rsidP="009B1E4D">
      <w:pPr>
        <w:rPr>
          <w:rFonts w:cs="Arial"/>
        </w:rPr>
      </w:pPr>
      <w:r w:rsidRPr="00E92020">
        <w:rPr>
          <w:rFonts w:cs="Arial"/>
          <w:caps/>
        </w:rPr>
        <w:t>Shindler, Neff, Holmes, Worline &amp; Mohler</w:t>
      </w:r>
    </w:p>
    <w:p w14:paraId="5076A898" w14:textId="77777777" w:rsidR="009B1E4D" w:rsidRDefault="009B1E4D" w:rsidP="009B1E4D">
      <w:pPr>
        <w:rPr>
          <w:rFonts w:cs="Arial"/>
        </w:rPr>
      </w:pPr>
      <w:r>
        <w:rPr>
          <w:rFonts w:cs="Arial"/>
        </w:rPr>
        <w:t>300 Madison Avenue</w:t>
      </w:r>
    </w:p>
    <w:p w14:paraId="732EB891" w14:textId="77777777" w:rsidR="009B1E4D" w:rsidRDefault="009B1E4D" w:rsidP="009B1E4D">
      <w:pPr>
        <w:rPr>
          <w:rFonts w:cs="Arial"/>
        </w:rPr>
      </w:pPr>
      <w:r>
        <w:rPr>
          <w:rFonts w:cs="Arial"/>
        </w:rPr>
        <w:t>1200 Edison Plaza</w:t>
      </w:r>
    </w:p>
    <w:p w14:paraId="626B7B59" w14:textId="77777777" w:rsidR="009B1E4D" w:rsidRPr="00B670F2" w:rsidRDefault="009B1E4D" w:rsidP="009B1E4D">
      <w:pPr>
        <w:rPr>
          <w:rFonts w:cs="Arial"/>
        </w:rPr>
      </w:pPr>
      <w:r w:rsidRPr="00B670F2">
        <w:rPr>
          <w:rFonts w:cs="Arial"/>
        </w:rPr>
        <w:t>Toledo, Ohio  43604</w:t>
      </w:r>
    </w:p>
    <w:p w14:paraId="5067FC18" w14:textId="77777777" w:rsidR="009B1E4D" w:rsidRDefault="009B1E4D" w:rsidP="009B1E4D">
      <w:pPr>
        <w:rPr>
          <w:rFonts w:cs="Arial"/>
        </w:rPr>
      </w:pPr>
      <w:r w:rsidRPr="00040C27">
        <w:rPr>
          <w:rFonts w:cs="Arial"/>
        </w:rPr>
        <w:t>twilliams@snhslaw.com</w:t>
      </w:r>
    </w:p>
    <w:p w14:paraId="403EFABD" w14:textId="77777777" w:rsidR="009B1E4D" w:rsidRPr="00B670F2" w:rsidRDefault="009B1E4D" w:rsidP="009B1E4D">
      <w:pPr>
        <w:rPr>
          <w:rFonts w:cs="Arial"/>
        </w:rPr>
      </w:pPr>
    </w:p>
    <w:p w14:paraId="4B25EC37" w14:textId="77777777" w:rsidR="009B1E4D" w:rsidRPr="0017419C" w:rsidRDefault="009B1E4D" w:rsidP="009B1E4D">
      <w:pPr>
        <w:rPr>
          <w:rFonts w:cs="Arial"/>
          <w:b/>
          <w:smallCaps/>
        </w:rPr>
      </w:pPr>
      <w:r w:rsidRPr="0017419C">
        <w:rPr>
          <w:rFonts w:cs="Arial"/>
          <w:b/>
          <w:smallCaps/>
        </w:rPr>
        <w:t>On Behalf of Monitoring Analytics, LLC</w:t>
      </w:r>
    </w:p>
    <w:p w14:paraId="08E3E5BB" w14:textId="77777777" w:rsidR="009B1E4D" w:rsidRPr="0017419C" w:rsidRDefault="009B1E4D" w:rsidP="009B1E4D">
      <w:pPr>
        <w:rPr>
          <w:rFonts w:cs="Arial"/>
          <w:b/>
          <w:smallCaps/>
        </w:rPr>
      </w:pPr>
    </w:p>
    <w:p w14:paraId="3685622D" w14:textId="77777777" w:rsidR="00F232C0" w:rsidRDefault="00F232C0" w:rsidP="009B1E4D">
      <w:pPr>
        <w:rPr>
          <w:rFonts w:cs="Arial"/>
        </w:rPr>
        <w:sectPr w:rsidR="00F232C0" w:rsidSect="00300418">
          <w:pgSz w:w="12240" w:h="15840" w:code="1"/>
          <w:pgMar w:top="1440" w:right="1440" w:bottom="1440" w:left="1440" w:header="720" w:footer="720" w:gutter="0"/>
          <w:cols w:num="2" w:space="720"/>
          <w:titlePg/>
          <w:docGrid w:linePitch="360"/>
        </w:sectPr>
      </w:pPr>
    </w:p>
    <w:p w14:paraId="29F0F20E" w14:textId="284D3F62" w:rsidR="009B1E4D" w:rsidRPr="00B670F2" w:rsidRDefault="009B1E4D" w:rsidP="009B1E4D">
      <w:pPr>
        <w:rPr>
          <w:rFonts w:cs="Arial"/>
        </w:rPr>
      </w:pPr>
      <w:r w:rsidRPr="00B670F2">
        <w:rPr>
          <w:rFonts w:cs="Arial"/>
        </w:rPr>
        <w:lastRenderedPageBreak/>
        <w:t>Kimberly W. Bojko</w:t>
      </w:r>
      <w:r>
        <w:rPr>
          <w:rFonts w:cs="Arial"/>
        </w:rPr>
        <w:t xml:space="preserve"> (0069402)</w:t>
      </w:r>
    </w:p>
    <w:p w14:paraId="1B82C2A1" w14:textId="77777777" w:rsidR="009B1E4D" w:rsidRDefault="009B1E4D" w:rsidP="009B1E4D">
      <w:pPr>
        <w:rPr>
          <w:rFonts w:cs="Arial"/>
        </w:rPr>
      </w:pPr>
      <w:r>
        <w:rPr>
          <w:rFonts w:cs="Arial"/>
        </w:rPr>
        <w:t>Danielle M. Ghiloni (0085245)</w:t>
      </w:r>
    </w:p>
    <w:p w14:paraId="02714F2B" w14:textId="77777777" w:rsidR="009B1E4D" w:rsidRDefault="009B1E4D" w:rsidP="009B1E4D">
      <w:pPr>
        <w:rPr>
          <w:rFonts w:cs="Arial"/>
        </w:rPr>
      </w:pPr>
      <w:r>
        <w:rPr>
          <w:rFonts w:cs="Arial"/>
        </w:rPr>
        <w:t>Ryan P. O’Rourke (0082651)</w:t>
      </w:r>
    </w:p>
    <w:p w14:paraId="4FF6CC55" w14:textId="77777777" w:rsidR="009B1E4D" w:rsidRPr="00003C64" w:rsidRDefault="009B1E4D" w:rsidP="009B1E4D">
      <w:pPr>
        <w:rPr>
          <w:rFonts w:cs="Arial"/>
          <w:caps/>
        </w:rPr>
      </w:pPr>
      <w:r w:rsidRPr="00003C64">
        <w:rPr>
          <w:rFonts w:cs="Arial"/>
          <w:caps/>
        </w:rPr>
        <w:t>Carpenter Lipps &amp; Leland LLP</w:t>
      </w:r>
    </w:p>
    <w:p w14:paraId="4A09BD0F" w14:textId="77777777" w:rsidR="009B1E4D" w:rsidRPr="00B670F2" w:rsidRDefault="009B1E4D" w:rsidP="009B1E4D">
      <w:pPr>
        <w:rPr>
          <w:rFonts w:cs="Arial"/>
        </w:rPr>
      </w:pPr>
      <w:r w:rsidRPr="00B670F2">
        <w:rPr>
          <w:rFonts w:cs="Arial"/>
        </w:rPr>
        <w:t>280 North High Street</w:t>
      </w:r>
      <w:r>
        <w:rPr>
          <w:rFonts w:cs="Arial"/>
        </w:rPr>
        <w:t xml:space="preserve"> - </w:t>
      </w:r>
      <w:r w:rsidRPr="00B670F2">
        <w:rPr>
          <w:rFonts w:cs="Arial"/>
        </w:rPr>
        <w:t>Suite 1300</w:t>
      </w:r>
    </w:p>
    <w:p w14:paraId="72A6D3AB" w14:textId="77777777" w:rsidR="009B1E4D" w:rsidRPr="00B670F2" w:rsidRDefault="009B1E4D" w:rsidP="009B1E4D">
      <w:pPr>
        <w:rPr>
          <w:rFonts w:cs="Arial"/>
        </w:rPr>
      </w:pPr>
      <w:r>
        <w:rPr>
          <w:rFonts w:cs="Arial"/>
        </w:rPr>
        <w:t>Columbus, Ohio 43215</w:t>
      </w:r>
    </w:p>
    <w:p w14:paraId="0513448E" w14:textId="77777777" w:rsidR="009B1E4D" w:rsidRDefault="009B1E4D" w:rsidP="009B1E4D">
      <w:pPr>
        <w:rPr>
          <w:rFonts w:cs="Arial"/>
        </w:rPr>
      </w:pPr>
      <w:r w:rsidRPr="00B670F2">
        <w:rPr>
          <w:rFonts w:cs="Arial"/>
        </w:rPr>
        <w:t>Bojko@carpenterlipps.com</w:t>
      </w:r>
    </w:p>
    <w:p w14:paraId="4F39B1C2" w14:textId="77777777" w:rsidR="009B1E4D" w:rsidRPr="00B670F2" w:rsidRDefault="009B1E4D" w:rsidP="009B1E4D">
      <w:pPr>
        <w:rPr>
          <w:rFonts w:cs="Arial"/>
        </w:rPr>
      </w:pPr>
      <w:r>
        <w:rPr>
          <w:rFonts w:cs="Arial"/>
        </w:rPr>
        <w:t>ghiloni@carpenterlipps.com</w:t>
      </w:r>
    </w:p>
    <w:p w14:paraId="736545D3" w14:textId="77777777" w:rsidR="009B1E4D" w:rsidRDefault="009B1E4D" w:rsidP="009B1E4D">
      <w:pPr>
        <w:rPr>
          <w:rFonts w:cs="Arial"/>
        </w:rPr>
      </w:pPr>
      <w:r>
        <w:rPr>
          <w:rFonts w:cs="Arial"/>
        </w:rPr>
        <w:t>o’rourke@carpenterlipps.com</w:t>
      </w:r>
    </w:p>
    <w:p w14:paraId="0F34B481" w14:textId="77777777" w:rsidR="009B1E4D" w:rsidRPr="00B670F2" w:rsidRDefault="009B1E4D" w:rsidP="009B1E4D">
      <w:pPr>
        <w:rPr>
          <w:rFonts w:cs="Arial"/>
        </w:rPr>
      </w:pPr>
    </w:p>
    <w:p w14:paraId="73FD6E49" w14:textId="77777777" w:rsidR="009B1E4D" w:rsidRPr="00A4534F" w:rsidRDefault="009B1E4D" w:rsidP="009B1E4D">
      <w:pPr>
        <w:rPr>
          <w:rFonts w:cs="Arial"/>
          <w:b/>
          <w:smallCaps/>
        </w:rPr>
      </w:pPr>
      <w:r w:rsidRPr="00A4534F">
        <w:rPr>
          <w:rFonts w:cs="Arial"/>
          <w:b/>
          <w:smallCaps/>
        </w:rPr>
        <w:t>On Behalf of the Ohio Manufacturers’ Association Energy Group</w:t>
      </w:r>
    </w:p>
    <w:p w14:paraId="5C7CD3EA" w14:textId="77777777" w:rsidR="009B1E4D" w:rsidRPr="00B670F2" w:rsidRDefault="009B1E4D" w:rsidP="009B1E4D">
      <w:pPr>
        <w:rPr>
          <w:rFonts w:cs="Arial"/>
          <w:b/>
        </w:rPr>
      </w:pPr>
    </w:p>
    <w:p w14:paraId="3BDA9957" w14:textId="77777777" w:rsidR="009B1E4D" w:rsidRPr="00B670F2" w:rsidRDefault="009B1E4D" w:rsidP="009B1E4D">
      <w:pPr>
        <w:rPr>
          <w:rFonts w:cs="Arial"/>
        </w:rPr>
      </w:pPr>
      <w:r>
        <w:rPr>
          <w:rFonts w:cs="Arial"/>
        </w:rPr>
        <w:t xml:space="preserve">M. </w:t>
      </w:r>
      <w:r w:rsidRPr="00B670F2">
        <w:rPr>
          <w:rFonts w:cs="Arial"/>
        </w:rPr>
        <w:t>Howard Petricoff</w:t>
      </w:r>
    </w:p>
    <w:p w14:paraId="4C397692" w14:textId="77777777" w:rsidR="009B1E4D" w:rsidRPr="00B670F2" w:rsidRDefault="009B1E4D" w:rsidP="009B1E4D">
      <w:pPr>
        <w:rPr>
          <w:rFonts w:cs="Arial"/>
        </w:rPr>
      </w:pPr>
      <w:r w:rsidRPr="00B670F2">
        <w:rPr>
          <w:rFonts w:cs="Arial"/>
        </w:rPr>
        <w:t>Michael J. Settineri</w:t>
      </w:r>
    </w:p>
    <w:p w14:paraId="5386A251" w14:textId="77777777" w:rsidR="009B1E4D" w:rsidRPr="00B670F2" w:rsidRDefault="009B1E4D" w:rsidP="009B1E4D">
      <w:pPr>
        <w:rPr>
          <w:rFonts w:cs="Arial"/>
        </w:rPr>
      </w:pPr>
      <w:r w:rsidRPr="00B670F2">
        <w:rPr>
          <w:rFonts w:cs="Arial"/>
        </w:rPr>
        <w:t>Gretchen L. Petrucci</w:t>
      </w:r>
    </w:p>
    <w:p w14:paraId="6F0DF11D" w14:textId="77777777" w:rsidR="009B1E4D" w:rsidRPr="00003C64" w:rsidRDefault="009B1E4D" w:rsidP="009B1E4D">
      <w:pPr>
        <w:rPr>
          <w:rFonts w:cs="Arial"/>
          <w:caps/>
        </w:rPr>
      </w:pPr>
      <w:r w:rsidRPr="00003C64">
        <w:rPr>
          <w:rFonts w:cs="Arial"/>
          <w:caps/>
        </w:rPr>
        <w:t>Vorys, Sater, Seymour and Pease LLP</w:t>
      </w:r>
    </w:p>
    <w:p w14:paraId="04E7D0C3" w14:textId="77777777" w:rsidR="009B1E4D" w:rsidRPr="00B670F2" w:rsidRDefault="009B1E4D" w:rsidP="009B1E4D">
      <w:pPr>
        <w:rPr>
          <w:rFonts w:cs="Arial"/>
        </w:rPr>
      </w:pPr>
      <w:r w:rsidRPr="00B670F2">
        <w:rPr>
          <w:rFonts w:cs="Arial"/>
        </w:rPr>
        <w:t>52 East Gay Street</w:t>
      </w:r>
    </w:p>
    <w:p w14:paraId="4C40799E" w14:textId="77777777" w:rsidR="009B1E4D" w:rsidRPr="00B670F2" w:rsidRDefault="009B1E4D" w:rsidP="009B1E4D">
      <w:pPr>
        <w:rPr>
          <w:rFonts w:cs="Arial"/>
        </w:rPr>
      </w:pPr>
      <w:r w:rsidRPr="00B670F2">
        <w:rPr>
          <w:rFonts w:cs="Arial"/>
        </w:rPr>
        <w:t>Columbus, Ohio  43215</w:t>
      </w:r>
    </w:p>
    <w:p w14:paraId="608685C0" w14:textId="77777777" w:rsidR="009B1E4D" w:rsidRPr="00B670F2" w:rsidRDefault="009B1E4D" w:rsidP="009B1E4D">
      <w:pPr>
        <w:rPr>
          <w:rFonts w:cs="Arial"/>
        </w:rPr>
      </w:pPr>
      <w:r>
        <w:rPr>
          <w:rFonts w:cs="Arial"/>
        </w:rPr>
        <w:t>m</w:t>
      </w:r>
      <w:r w:rsidRPr="00B670F2">
        <w:rPr>
          <w:rFonts w:cs="Arial"/>
        </w:rPr>
        <w:t>hpetricoff@vorys.com</w:t>
      </w:r>
    </w:p>
    <w:p w14:paraId="23C61169" w14:textId="77777777" w:rsidR="009B1E4D" w:rsidRPr="00B670F2" w:rsidRDefault="009B1E4D" w:rsidP="009B1E4D">
      <w:pPr>
        <w:rPr>
          <w:rFonts w:cs="Arial"/>
        </w:rPr>
      </w:pPr>
      <w:r w:rsidRPr="00B670F2">
        <w:rPr>
          <w:rFonts w:cs="Arial"/>
        </w:rPr>
        <w:t>mjsetterini@vorys.com</w:t>
      </w:r>
    </w:p>
    <w:p w14:paraId="0096A9E3" w14:textId="77777777" w:rsidR="009B1E4D" w:rsidRPr="00B670F2" w:rsidRDefault="009B1E4D" w:rsidP="009B1E4D">
      <w:pPr>
        <w:rPr>
          <w:rFonts w:cs="Arial"/>
        </w:rPr>
      </w:pPr>
      <w:r w:rsidRPr="00B670F2">
        <w:rPr>
          <w:rFonts w:cs="Arial"/>
        </w:rPr>
        <w:t>glpetrucci@vorys.com</w:t>
      </w:r>
    </w:p>
    <w:p w14:paraId="2F001A8B" w14:textId="77777777" w:rsidR="009B1E4D" w:rsidRPr="00B670F2" w:rsidRDefault="009B1E4D" w:rsidP="009B1E4D">
      <w:pPr>
        <w:rPr>
          <w:rFonts w:cs="Arial"/>
        </w:rPr>
      </w:pPr>
    </w:p>
    <w:p w14:paraId="32071F5D" w14:textId="77777777" w:rsidR="009B1E4D" w:rsidRPr="00A4534F" w:rsidRDefault="009B1E4D" w:rsidP="009B1E4D">
      <w:pPr>
        <w:rPr>
          <w:rFonts w:cs="Arial"/>
          <w:b/>
          <w:smallCaps/>
        </w:rPr>
      </w:pPr>
      <w:r w:rsidRPr="00A4534F">
        <w:rPr>
          <w:rFonts w:cs="Arial"/>
          <w:b/>
          <w:smallCaps/>
        </w:rPr>
        <w:t>On Behalf of Retail Energy Supply Association; PJM Power Providers Group and Electric Power Supply Association; and Constellation NewEnergy, Inc. and Exelon Generation Company, LLC</w:t>
      </w:r>
    </w:p>
    <w:p w14:paraId="564B0219" w14:textId="77777777" w:rsidR="009B1E4D" w:rsidRDefault="009B1E4D" w:rsidP="009B1E4D">
      <w:pPr>
        <w:rPr>
          <w:rFonts w:cs="Arial"/>
          <w:color w:val="000000" w:themeColor="text1"/>
        </w:rPr>
      </w:pPr>
    </w:p>
    <w:p w14:paraId="169C49F8" w14:textId="77777777" w:rsidR="009B1E4D" w:rsidRPr="00B670F2" w:rsidRDefault="009B1E4D" w:rsidP="009B1E4D">
      <w:pPr>
        <w:rPr>
          <w:rFonts w:cs="Arial"/>
          <w:color w:val="000000" w:themeColor="text1"/>
        </w:rPr>
      </w:pPr>
      <w:r w:rsidRPr="00B670F2">
        <w:rPr>
          <w:rFonts w:cs="Arial"/>
          <w:color w:val="000000" w:themeColor="text1"/>
        </w:rPr>
        <w:t>Joseph Oliker</w:t>
      </w:r>
    </w:p>
    <w:p w14:paraId="04CE78D4" w14:textId="77777777" w:rsidR="009B1E4D" w:rsidRPr="008D1E6F" w:rsidRDefault="009B1E4D" w:rsidP="009B1E4D">
      <w:pPr>
        <w:rPr>
          <w:rFonts w:cs="Arial"/>
          <w:caps/>
          <w:color w:val="000000" w:themeColor="text1"/>
        </w:rPr>
      </w:pPr>
      <w:r w:rsidRPr="008D1E6F">
        <w:rPr>
          <w:rFonts w:cs="Arial"/>
          <w:caps/>
          <w:color w:val="000000" w:themeColor="text1"/>
        </w:rPr>
        <w:t>IGS Energy</w:t>
      </w:r>
    </w:p>
    <w:p w14:paraId="7FFE064C" w14:textId="77777777" w:rsidR="009B1E4D" w:rsidRPr="00B670F2" w:rsidRDefault="009B1E4D" w:rsidP="009B1E4D">
      <w:pPr>
        <w:rPr>
          <w:rFonts w:cs="Arial"/>
          <w:color w:val="000000" w:themeColor="text1"/>
        </w:rPr>
      </w:pPr>
      <w:r w:rsidRPr="00B670F2">
        <w:rPr>
          <w:rFonts w:cs="Arial"/>
          <w:color w:val="000000" w:themeColor="text1"/>
        </w:rPr>
        <w:t>6100 Emerald Parkway</w:t>
      </w:r>
    </w:p>
    <w:p w14:paraId="4F449508" w14:textId="77777777" w:rsidR="009B1E4D" w:rsidRPr="00B670F2" w:rsidRDefault="009B1E4D" w:rsidP="009B1E4D">
      <w:pPr>
        <w:rPr>
          <w:rFonts w:cs="Arial"/>
          <w:color w:val="000000" w:themeColor="text1"/>
        </w:rPr>
      </w:pPr>
      <w:r w:rsidRPr="00B670F2">
        <w:rPr>
          <w:rFonts w:cs="Arial"/>
          <w:color w:val="000000" w:themeColor="text1"/>
        </w:rPr>
        <w:t>Dublin, Ohio  43016</w:t>
      </w:r>
    </w:p>
    <w:p w14:paraId="151644D3" w14:textId="77777777" w:rsidR="009B1E4D" w:rsidRPr="00B670F2" w:rsidRDefault="009B1E4D" w:rsidP="009B1E4D">
      <w:pPr>
        <w:rPr>
          <w:rFonts w:cs="Arial"/>
          <w:color w:val="000000" w:themeColor="text1"/>
        </w:rPr>
      </w:pPr>
      <w:r w:rsidRPr="00B670F2">
        <w:rPr>
          <w:rFonts w:cs="Arial"/>
          <w:color w:val="000000" w:themeColor="text1"/>
        </w:rPr>
        <w:t>joliker@igsenergy.com</w:t>
      </w:r>
    </w:p>
    <w:p w14:paraId="125B223B" w14:textId="77777777" w:rsidR="009B1E4D" w:rsidRPr="00B670F2" w:rsidRDefault="009B1E4D" w:rsidP="009B1E4D">
      <w:pPr>
        <w:rPr>
          <w:rFonts w:cs="Arial"/>
          <w:color w:val="000000" w:themeColor="text1"/>
        </w:rPr>
      </w:pPr>
    </w:p>
    <w:p w14:paraId="4D3CE12A" w14:textId="77777777" w:rsidR="009B1E4D" w:rsidRPr="00A4534F" w:rsidRDefault="009B1E4D" w:rsidP="009B1E4D">
      <w:pPr>
        <w:rPr>
          <w:rFonts w:cs="Arial"/>
          <w:b/>
          <w:smallCaps/>
          <w:color w:val="000000" w:themeColor="text1"/>
        </w:rPr>
      </w:pPr>
      <w:r w:rsidRPr="00A4534F">
        <w:rPr>
          <w:rFonts w:cs="Arial"/>
          <w:b/>
          <w:smallCaps/>
          <w:color w:val="000000" w:themeColor="text1"/>
        </w:rPr>
        <w:t>On Behalf of IGS Energy</w:t>
      </w:r>
    </w:p>
    <w:p w14:paraId="3396D6C9" w14:textId="77777777" w:rsidR="009B1E4D" w:rsidRDefault="009B1E4D" w:rsidP="009B1E4D">
      <w:pPr>
        <w:rPr>
          <w:rFonts w:cs="Arial"/>
        </w:rPr>
      </w:pPr>
    </w:p>
    <w:p w14:paraId="3CBA9E48" w14:textId="36142E71" w:rsidR="009B1E4D" w:rsidRPr="004E11CD" w:rsidRDefault="00F232C0" w:rsidP="009B1E4D">
      <w:pPr>
        <w:rPr>
          <w:rFonts w:cs="Arial"/>
        </w:rPr>
      </w:pPr>
      <w:r>
        <w:rPr>
          <w:rFonts w:cs="Arial"/>
        </w:rPr>
        <w:br w:type="column"/>
      </w:r>
      <w:r w:rsidR="009B1E4D" w:rsidRPr="004E11CD">
        <w:rPr>
          <w:rFonts w:cs="Arial"/>
        </w:rPr>
        <w:lastRenderedPageBreak/>
        <w:t>Jennifer L. Spinosi</w:t>
      </w:r>
    </w:p>
    <w:p w14:paraId="5E571203" w14:textId="77777777" w:rsidR="009B1E4D" w:rsidRPr="004E11CD" w:rsidRDefault="009B1E4D" w:rsidP="009B1E4D">
      <w:pPr>
        <w:rPr>
          <w:rFonts w:cs="Arial"/>
        </w:rPr>
      </w:pPr>
      <w:r w:rsidRPr="004E11CD">
        <w:rPr>
          <w:rFonts w:cs="Arial"/>
        </w:rPr>
        <w:t>21 East State Street, 19th Floor</w:t>
      </w:r>
    </w:p>
    <w:p w14:paraId="4D5ADF78" w14:textId="77777777" w:rsidR="009B1E4D" w:rsidRPr="004E11CD" w:rsidRDefault="009B1E4D" w:rsidP="009B1E4D">
      <w:pPr>
        <w:rPr>
          <w:rFonts w:cs="Arial"/>
        </w:rPr>
      </w:pPr>
      <w:r w:rsidRPr="004E11CD">
        <w:rPr>
          <w:rFonts w:cs="Arial"/>
        </w:rPr>
        <w:t>Columbus, Ohio 43215</w:t>
      </w:r>
    </w:p>
    <w:p w14:paraId="323BEB64" w14:textId="77777777" w:rsidR="009B1E4D" w:rsidRDefault="009B1E4D" w:rsidP="009B1E4D">
      <w:pPr>
        <w:rPr>
          <w:rFonts w:cs="Arial"/>
        </w:rPr>
      </w:pPr>
      <w:r w:rsidRPr="004E11CD">
        <w:rPr>
          <w:rFonts w:cs="Arial"/>
        </w:rPr>
        <w:t>jennifer.spinosi@directenergy.com</w:t>
      </w:r>
    </w:p>
    <w:p w14:paraId="3FC22B47" w14:textId="77777777" w:rsidR="009B1E4D" w:rsidRDefault="009B1E4D" w:rsidP="009B1E4D">
      <w:pPr>
        <w:rPr>
          <w:rFonts w:cs="Arial"/>
        </w:rPr>
      </w:pPr>
    </w:p>
    <w:p w14:paraId="1703155E" w14:textId="77777777" w:rsidR="009B1E4D" w:rsidRPr="00B670F2" w:rsidRDefault="009B1E4D" w:rsidP="009B1E4D">
      <w:pPr>
        <w:rPr>
          <w:rFonts w:cs="Arial"/>
        </w:rPr>
      </w:pPr>
      <w:r w:rsidRPr="00B670F2">
        <w:rPr>
          <w:rFonts w:cs="Arial"/>
        </w:rPr>
        <w:t>Gerit F. Hull</w:t>
      </w:r>
    </w:p>
    <w:p w14:paraId="6C577111" w14:textId="77777777" w:rsidR="009B1E4D" w:rsidRPr="008D1E6F" w:rsidRDefault="009B1E4D" w:rsidP="009B1E4D">
      <w:pPr>
        <w:rPr>
          <w:rFonts w:cs="Arial"/>
          <w:caps/>
        </w:rPr>
      </w:pPr>
      <w:r w:rsidRPr="008D1E6F">
        <w:rPr>
          <w:rFonts w:cs="Arial"/>
          <w:caps/>
        </w:rPr>
        <w:t>Eckert Seamans Cherin &amp; Mellott, LLC</w:t>
      </w:r>
    </w:p>
    <w:p w14:paraId="719982AC" w14:textId="77777777" w:rsidR="009B1E4D" w:rsidRPr="00B670F2" w:rsidRDefault="009B1E4D" w:rsidP="009B1E4D">
      <w:pPr>
        <w:rPr>
          <w:rFonts w:cs="Arial"/>
        </w:rPr>
      </w:pPr>
      <w:r w:rsidRPr="00B670F2">
        <w:rPr>
          <w:rFonts w:cs="Arial"/>
        </w:rPr>
        <w:t>1717 Pennsylvania Avenue, N.W. 12</w:t>
      </w:r>
      <w:r w:rsidRPr="00B670F2">
        <w:rPr>
          <w:rFonts w:cs="Arial"/>
          <w:vertAlign w:val="superscript"/>
        </w:rPr>
        <w:t>th</w:t>
      </w:r>
      <w:r w:rsidRPr="00B670F2">
        <w:rPr>
          <w:rFonts w:cs="Arial"/>
        </w:rPr>
        <w:t xml:space="preserve"> Fl</w:t>
      </w:r>
    </w:p>
    <w:p w14:paraId="2936F719" w14:textId="77777777" w:rsidR="009B1E4D" w:rsidRDefault="009B1E4D" w:rsidP="009B1E4D">
      <w:pPr>
        <w:rPr>
          <w:rFonts w:cs="Arial"/>
          <w:color w:val="000000" w:themeColor="text1"/>
        </w:rPr>
      </w:pPr>
      <w:r>
        <w:rPr>
          <w:rFonts w:cs="Arial"/>
          <w:color w:val="000000" w:themeColor="text1"/>
        </w:rPr>
        <w:t>Washington, DC  20006</w:t>
      </w:r>
    </w:p>
    <w:p w14:paraId="3CB2423D" w14:textId="77777777" w:rsidR="009B1E4D" w:rsidRPr="00B670F2" w:rsidRDefault="009B1E4D" w:rsidP="009B1E4D">
      <w:pPr>
        <w:rPr>
          <w:rFonts w:cs="Arial"/>
          <w:color w:val="000000" w:themeColor="text1"/>
        </w:rPr>
      </w:pPr>
      <w:r w:rsidRPr="00B670F2">
        <w:rPr>
          <w:rFonts w:cs="Arial"/>
          <w:color w:val="000000" w:themeColor="text1"/>
        </w:rPr>
        <w:t>ghull@eckertseamans.com</w:t>
      </w:r>
    </w:p>
    <w:p w14:paraId="1DA3F4EE" w14:textId="77777777" w:rsidR="009B1E4D" w:rsidRPr="00B670F2" w:rsidRDefault="009B1E4D" w:rsidP="009B1E4D">
      <w:pPr>
        <w:rPr>
          <w:rFonts w:cs="Arial"/>
          <w:color w:val="000000" w:themeColor="text1"/>
        </w:rPr>
      </w:pPr>
    </w:p>
    <w:p w14:paraId="35F80EFA" w14:textId="77777777" w:rsidR="009B1E4D" w:rsidRPr="008F7E19" w:rsidRDefault="009B1E4D" w:rsidP="009B1E4D">
      <w:pPr>
        <w:rPr>
          <w:rFonts w:cs="Arial"/>
          <w:b/>
          <w:smallCaps/>
          <w:color w:val="000000" w:themeColor="text1"/>
        </w:rPr>
      </w:pPr>
      <w:r w:rsidRPr="008F7E19">
        <w:rPr>
          <w:rFonts w:cs="Arial"/>
          <w:b/>
          <w:smallCaps/>
          <w:color w:val="000000" w:themeColor="text1"/>
        </w:rPr>
        <w:t>On Behalf of Direct Energy Services, LLC, Direct Energy Business, LLC and Direct Energy Business Marketing, LLC</w:t>
      </w:r>
    </w:p>
    <w:p w14:paraId="08634F5C" w14:textId="77777777" w:rsidR="009B1E4D" w:rsidRDefault="009B1E4D" w:rsidP="009B1E4D">
      <w:pPr>
        <w:rPr>
          <w:rFonts w:cs="Arial"/>
          <w:b/>
          <w:color w:val="000000" w:themeColor="text1"/>
        </w:rPr>
      </w:pPr>
    </w:p>
    <w:p w14:paraId="64E83B49" w14:textId="77777777" w:rsidR="009B1E4D" w:rsidRDefault="009B1E4D" w:rsidP="009B1E4D">
      <w:pPr>
        <w:rPr>
          <w:rFonts w:cs="Arial"/>
        </w:rPr>
      </w:pPr>
      <w:r>
        <w:rPr>
          <w:rFonts w:cs="Arial"/>
        </w:rPr>
        <w:t>William J. Michael</w:t>
      </w:r>
    </w:p>
    <w:p w14:paraId="3C374892" w14:textId="77777777" w:rsidR="009B1E4D" w:rsidRDefault="009B1E4D" w:rsidP="009B1E4D">
      <w:pPr>
        <w:rPr>
          <w:rFonts w:cs="Arial"/>
        </w:rPr>
      </w:pPr>
      <w:r>
        <w:rPr>
          <w:rFonts w:cs="Arial"/>
        </w:rPr>
        <w:t xml:space="preserve"> Counsel of Record</w:t>
      </w:r>
    </w:p>
    <w:p w14:paraId="2FE7D5D8" w14:textId="77777777" w:rsidR="009B1E4D" w:rsidRDefault="009B1E4D" w:rsidP="009B1E4D">
      <w:pPr>
        <w:rPr>
          <w:rFonts w:cs="Arial"/>
        </w:rPr>
      </w:pPr>
      <w:r>
        <w:rPr>
          <w:rFonts w:cs="Arial"/>
        </w:rPr>
        <w:t>Jodi Bair</w:t>
      </w:r>
    </w:p>
    <w:p w14:paraId="6C0379E9" w14:textId="77777777" w:rsidR="009B1E4D" w:rsidRDefault="009B1E4D" w:rsidP="009B1E4D">
      <w:pPr>
        <w:rPr>
          <w:rFonts w:cs="Arial"/>
        </w:rPr>
      </w:pPr>
      <w:r>
        <w:rPr>
          <w:rFonts w:cs="Arial"/>
        </w:rPr>
        <w:t>Kevin F. Moore</w:t>
      </w:r>
    </w:p>
    <w:p w14:paraId="5C68D38F" w14:textId="77777777" w:rsidR="009B1E4D" w:rsidRPr="00B670F2" w:rsidRDefault="009B1E4D" w:rsidP="009B1E4D">
      <w:pPr>
        <w:rPr>
          <w:rFonts w:cs="Arial"/>
        </w:rPr>
      </w:pPr>
      <w:r w:rsidRPr="00B670F2">
        <w:rPr>
          <w:rFonts w:cs="Arial"/>
        </w:rPr>
        <w:t>Assistant Consumers' Counsel</w:t>
      </w:r>
    </w:p>
    <w:p w14:paraId="3C88EECA" w14:textId="77777777" w:rsidR="009B1E4D" w:rsidRPr="00F25B20" w:rsidRDefault="009B1E4D" w:rsidP="009B1E4D">
      <w:pPr>
        <w:rPr>
          <w:rFonts w:cs="Arial"/>
          <w:caps/>
        </w:rPr>
      </w:pPr>
      <w:r w:rsidRPr="00F25B20">
        <w:rPr>
          <w:rFonts w:cs="Arial"/>
          <w:caps/>
        </w:rPr>
        <w:t>Office of the Ohio Consumers' Counsel</w:t>
      </w:r>
    </w:p>
    <w:p w14:paraId="6C3D8D0D" w14:textId="77777777" w:rsidR="009B1E4D" w:rsidRPr="00B670F2" w:rsidRDefault="009B1E4D" w:rsidP="009B1E4D">
      <w:pPr>
        <w:rPr>
          <w:rFonts w:cs="Arial"/>
        </w:rPr>
      </w:pPr>
      <w:r w:rsidRPr="00B670F2">
        <w:rPr>
          <w:rFonts w:cs="Arial"/>
        </w:rPr>
        <w:t>10 West Broad Street, Suite 1800</w:t>
      </w:r>
    </w:p>
    <w:p w14:paraId="10592B7B" w14:textId="77777777" w:rsidR="009B1E4D" w:rsidRPr="00B670F2" w:rsidRDefault="009B1E4D" w:rsidP="009B1E4D">
      <w:pPr>
        <w:rPr>
          <w:rFonts w:cs="Arial"/>
        </w:rPr>
      </w:pPr>
      <w:r w:rsidRPr="00B670F2">
        <w:rPr>
          <w:rFonts w:cs="Arial"/>
        </w:rPr>
        <w:t>Columbus, Ohio  43215</w:t>
      </w:r>
    </w:p>
    <w:p w14:paraId="47E5B59F" w14:textId="77777777" w:rsidR="009B1E4D" w:rsidRPr="00B670F2" w:rsidRDefault="009B1E4D" w:rsidP="009B1E4D">
      <w:pPr>
        <w:rPr>
          <w:rFonts w:cs="Arial"/>
        </w:rPr>
      </w:pPr>
      <w:r>
        <w:rPr>
          <w:rFonts w:cs="Arial"/>
        </w:rPr>
        <w:t>William.michael</w:t>
      </w:r>
      <w:r w:rsidRPr="00B670F2">
        <w:rPr>
          <w:rFonts w:cs="Arial"/>
        </w:rPr>
        <w:t>@occ.ohio.gov</w:t>
      </w:r>
    </w:p>
    <w:p w14:paraId="5275677B" w14:textId="77777777" w:rsidR="009B1E4D" w:rsidRPr="00B670F2" w:rsidRDefault="009B1E4D" w:rsidP="009B1E4D">
      <w:pPr>
        <w:rPr>
          <w:rFonts w:cs="Arial"/>
        </w:rPr>
      </w:pPr>
      <w:r>
        <w:rPr>
          <w:rFonts w:cs="Arial"/>
        </w:rPr>
        <w:t>Jodi.bair</w:t>
      </w:r>
      <w:r w:rsidRPr="00B670F2">
        <w:rPr>
          <w:rFonts w:cs="Arial"/>
        </w:rPr>
        <w:t>@occ.ohio.gov</w:t>
      </w:r>
    </w:p>
    <w:p w14:paraId="7D0FC7E6" w14:textId="77777777" w:rsidR="009B1E4D" w:rsidRPr="00B670F2" w:rsidRDefault="009B1E4D" w:rsidP="009B1E4D">
      <w:pPr>
        <w:rPr>
          <w:rFonts w:cs="Arial"/>
        </w:rPr>
      </w:pPr>
      <w:r>
        <w:rPr>
          <w:rFonts w:cs="Arial"/>
        </w:rPr>
        <w:t>Kevin.moore</w:t>
      </w:r>
      <w:r w:rsidRPr="00B670F2">
        <w:rPr>
          <w:rFonts w:cs="Arial"/>
        </w:rPr>
        <w:t>@occ.ohio.gov</w:t>
      </w:r>
    </w:p>
    <w:p w14:paraId="6174CA2C" w14:textId="77777777" w:rsidR="009B1E4D" w:rsidRDefault="009B1E4D" w:rsidP="009B1E4D">
      <w:pPr>
        <w:rPr>
          <w:rFonts w:cs="Arial"/>
        </w:rPr>
      </w:pPr>
    </w:p>
    <w:p w14:paraId="587CF17E" w14:textId="77777777" w:rsidR="009B1E4D" w:rsidRDefault="009B1E4D" w:rsidP="009B1E4D">
      <w:pPr>
        <w:rPr>
          <w:rFonts w:cs="Arial"/>
        </w:rPr>
      </w:pPr>
      <w:r>
        <w:rPr>
          <w:rFonts w:cs="Arial"/>
        </w:rPr>
        <w:t>Dane Stinson</w:t>
      </w:r>
    </w:p>
    <w:p w14:paraId="4C49641C" w14:textId="77777777" w:rsidR="009B1E4D" w:rsidRPr="006446A7" w:rsidRDefault="009B1E4D" w:rsidP="009B1E4D">
      <w:pPr>
        <w:rPr>
          <w:rFonts w:cs="Arial"/>
          <w:caps/>
        </w:rPr>
      </w:pPr>
      <w:r w:rsidRPr="006446A7">
        <w:rPr>
          <w:rFonts w:cs="Arial"/>
          <w:caps/>
        </w:rPr>
        <w:t>Bricker and Eckler LLP</w:t>
      </w:r>
    </w:p>
    <w:p w14:paraId="3692713F" w14:textId="77777777" w:rsidR="009B1E4D" w:rsidRDefault="009B1E4D" w:rsidP="009B1E4D">
      <w:pPr>
        <w:rPr>
          <w:rFonts w:cs="Arial"/>
        </w:rPr>
      </w:pPr>
      <w:r>
        <w:rPr>
          <w:rFonts w:cs="Arial"/>
        </w:rPr>
        <w:t>100 South Third Street</w:t>
      </w:r>
    </w:p>
    <w:p w14:paraId="2B0F4705" w14:textId="77777777" w:rsidR="009B1E4D" w:rsidRDefault="009B1E4D" w:rsidP="009B1E4D">
      <w:pPr>
        <w:rPr>
          <w:rFonts w:cs="Arial"/>
        </w:rPr>
      </w:pPr>
      <w:r>
        <w:rPr>
          <w:rFonts w:cs="Arial"/>
        </w:rPr>
        <w:t>Columbus, Ohio  43215</w:t>
      </w:r>
    </w:p>
    <w:p w14:paraId="04244916" w14:textId="77777777" w:rsidR="009B1E4D" w:rsidRDefault="009B1E4D" w:rsidP="009B1E4D">
      <w:pPr>
        <w:rPr>
          <w:rFonts w:cs="Arial"/>
        </w:rPr>
      </w:pPr>
      <w:r>
        <w:rPr>
          <w:rFonts w:cs="Arial"/>
        </w:rPr>
        <w:t>dstinson@bricker.com</w:t>
      </w:r>
    </w:p>
    <w:p w14:paraId="7F14824B" w14:textId="77777777" w:rsidR="009B1E4D" w:rsidRPr="00B670F2" w:rsidRDefault="009B1E4D" w:rsidP="009B1E4D">
      <w:pPr>
        <w:rPr>
          <w:rFonts w:cs="Arial"/>
        </w:rPr>
      </w:pPr>
    </w:p>
    <w:p w14:paraId="50D76504" w14:textId="77777777" w:rsidR="009B1E4D" w:rsidRPr="008F7E19" w:rsidRDefault="009B1E4D" w:rsidP="009B1E4D">
      <w:pPr>
        <w:rPr>
          <w:rFonts w:cs="Arial"/>
          <w:b/>
          <w:smallCaps/>
        </w:rPr>
      </w:pPr>
      <w:r w:rsidRPr="008F7E19">
        <w:rPr>
          <w:rFonts w:cs="Arial"/>
          <w:b/>
          <w:smallCaps/>
        </w:rPr>
        <w:t>On Behalf of the Ohio Consumers' Counsel</w:t>
      </w:r>
    </w:p>
    <w:p w14:paraId="724B2856" w14:textId="77777777" w:rsidR="009B1E4D" w:rsidRDefault="009B1E4D" w:rsidP="009B1E4D">
      <w:pPr>
        <w:rPr>
          <w:rFonts w:cs="Arial"/>
          <w:color w:val="000000" w:themeColor="text1"/>
        </w:rPr>
      </w:pPr>
    </w:p>
    <w:p w14:paraId="42A77AE5" w14:textId="77777777" w:rsidR="004D10BD" w:rsidRDefault="004D10BD" w:rsidP="009B1E4D">
      <w:pPr>
        <w:rPr>
          <w:rFonts w:cs="Arial"/>
          <w:color w:val="000000" w:themeColor="text1"/>
        </w:rPr>
        <w:sectPr w:rsidR="004D10BD" w:rsidSect="00300418">
          <w:pgSz w:w="12240" w:h="15840" w:code="1"/>
          <w:pgMar w:top="1440" w:right="1440" w:bottom="1440" w:left="1440" w:header="720" w:footer="720" w:gutter="0"/>
          <w:cols w:num="2" w:space="720"/>
          <w:titlePg/>
          <w:docGrid w:linePitch="360"/>
        </w:sectPr>
      </w:pPr>
    </w:p>
    <w:p w14:paraId="48575BEF" w14:textId="5840A284" w:rsidR="009B1E4D" w:rsidRDefault="009B1E4D" w:rsidP="009B1E4D">
      <w:pPr>
        <w:rPr>
          <w:rFonts w:cs="Arial"/>
          <w:color w:val="000000" w:themeColor="text1"/>
        </w:rPr>
      </w:pPr>
      <w:r>
        <w:rPr>
          <w:rFonts w:cs="Arial"/>
          <w:color w:val="000000" w:themeColor="text1"/>
        </w:rPr>
        <w:lastRenderedPageBreak/>
        <w:t>Joel E. Sechler</w:t>
      </w:r>
    </w:p>
    <w:p w14:paraId="5A6EC0DB" w14:textId="77777777" w:rsidR="009B1E4D" w:rsidRPr="006446A7" w:rsidRDefault="009B1E4D" w:rsidP="009B1E4D">
      <w:pPr>
        <w:rPr>
          <w:rFonts w:cs="Arial"/>
          <w:caps/>
          <w:color w:val="000000" w:themeColor="text1"/>
        </w:rPr>
      </w:pPr>
      <w:r w:rsidRPr="006446A7">
        <w:rPr>
          <w:rFonts w:cs="Arial"/>
          <w:caps/>
          <w:color w:val="000000" w:themeColor="text1"/>
        </w:rPr>
        <w:t>Carpenter Lipps &amp; Leland</w:t>
      </w:r>
    </w:p>
    <w:p w14:paraId="65E97403" w14:textId="77777777" w:rsidR="009B1E4D" w:rsidRDefault="009B1E4D" w:rsidP="009B1E4D">
      <w:pPr>
        <w:rPr>
          <w:rFonts w:cs="Arial"/>
          <w:color w:val="000000" w:themeColor="text1"/>
        </w:rPr>
      </w:pPr>
      <w:r>
        <w:rPr>
          <w:rFonts w:cs="Arial"/>
          <w:color w:val="000000" w:themeColor="text1"/>
        </w:rPr>
        <w:t>280 N. High St., Suite 1300</w:t>
      </w:r>
    </w:p>
    <w:p w14:paraId="48148ADB" w14:textId="77777777" w:rsidR="009B1E4D" w:rsidRDefault="009B1E4D" w:rsidP="009B1E4D">
      <w:pPr>
        <w:rPr>
          <w:rFonts w:cs="Arial"/>
          <w:color w:val="000000" w:themeColor="text1"/>
        </w:rPr>
      </w:pPr>
      <w:r>
        <w:rPr>
          <w:rFonts w:cs="Arial"/>
          <w:color w:val="000000" w:themeColor="text1"/>
        </w:rPr>
        <w:t>Columbus, Ohio  43215</w:t>
      </w:r>
    </w:p>
    <w:p w14:paraId="571FBF63" w14:textId="77777777" w:rsidR="009B1E4D" w:rsidRDefault="009B1E4D" w:rsidP="009B1E4D">
      <w:pPr>
        <w:rPr>
          <w:rFonts w:cs="Arial"/>
          <w:color w:val="000000" w:themeColor="text1"/>
        </w:rPr>
      </w:pPr>
      <w:r>
        <w:rPr>
          <w:rFonts w:cs="Arial"/>
          <w:color w:val="000000" w:themeColor="text1"/>
        </w:rPr>
        <w:t>sechler@carpenterlipps.com</w:t>
      </w:r>
    </w:p>
    <w:p w14:paraId="77FE0BE8" w14:textId="77777777" w:rsidR="009B1E4D" w:rsidRDefault="009B1E4D" w:rsidP="009B1E4D">
      <w:pPr>
        <w:rPr>
          <w:rFonts w:cs="Arial"/>
          <w:color w:val="000000" w:themeColor="text1"/>
        </w:rPr>
      </w:pPr>
    </w:p>
    <w:p w14:paraId="681BC667" w14:textId="77777777" w:rsidR="009B1E4D" w:rsidRDefault="009B1E4D" w:rsidP="009B1E4D">
      <w:pPr>
        <w:rPr>
          <w:rFonts w:cs="Arial"/>
          <w:color w:val="000000" w:themeColor="text1"/>
        </w:rPr>
      </w:pPr>
      <w:r>
        <w:rPr>
          <w:rFonts w:cs="Arial"/>
          <w:color w:val="000000" w:themeColor="text1"/>
        </w:rPr>
        <w:t>Gregory J. Poulos</w:t>
      </w:r>
    </w:p>
    <w:p w14:paraId="0C9758D4" w14:textId="77777777" w:rsidR="009B1E4D" w:rsidRPr="008D1E6F" w:rsidRDefault="009B1E4D" w:rsidP="009B1E4D">
      <w:pPr>
        <w:rPr>
          <w:rFonts w:cs="Arial"/>
          <w:caps/>
          <w:color w:val="000000" w:themeColor="text1"/>
        </w:rPr>
      </w:pPr>
      <w:r w:rsidRPr="008D1E6F">
        <w:rPr>
          <w:rFonts w:cs="Arial"/>
          <w:caps/>
          <w:color w:val="000000" w:themeColor="text1"/>
        </w:rPr>
        <w:t>EnerNOC, Inc.</w:t>
      </w:r>
    </w:p>
    <w:p w14:paraId="253776B6" w14:textId="77777777" w:rsidR="009B1E4D" w:rsidRDefault="009B1E4D" w:rsidP="009B1E4D">
      <w:pPr>
        <w:rPr>
          <w:rFonts w:cs="Arial"/>
          <w:color w:val="000000" w:themeColor="text1"/>
        </w:rPr>
      </w:pPr>
      <w:r>
        <w:rPr>
          <w:rFonts w:cs="Arial"/>
          <w:color w:val="000000" w:themeColor="text1"/>
        </w:rPr>
        <w:t>471 E. Broad St., Suite 1520</w:t>
      </w:r>
    </w:p>
    <w:p w14:paraId="5BD1F8B6" w14:textId="77777777" w:rsidR="009B1E4D" w:rsidRDefault="009B1E4D" w:rsidP="009B1E4D">
      <w:pPr>
        <w:rPr>
          <w:rFonts w:cs="Arial"/>
          <w:color w:val="000000" w:themeColor="text1"/>
        </w:rPr>
      </w:pPr>
      <w:r>
        <w:rPr>
          <w:rFonts w:cs="Arial"/>
          <w:color w:val="000000" w:themeColor="text1"/>
        </w:rPr>
        <w:t>Columbus, Ohio  43054</w:t>
      </w:r>
    </w:p>
    <w:p w14:paraId="213F3ABB" w14:textId="77777777" w:rsidR="009B1E4D" w:rsidRDefault="009B1E4D" w:rsidP="009B1E4D">
      <w:pPr>
        <w:rPr>
          <w:rFonts w:cs="Arial"/>
          <w:color w:val="000000" w:themeColor="text1"/>
        </w:rPr>
      </w:pPr>
      <w:r>
        <w:rPr>
          <w:rFonts w:cs="Arial"/>
          <w:color w:val="000000" w:themeColor="text1"/>
        </w:rPr>
        <w:t>gpoulos@enernoc.com</w:t>
      </w:r>
    </w:p>
    <w:p w14:paraId="11BCDEE5" w14:textId="77777777" w:rsidR="009B1E4D" w:rsidRDefault="009B1E4D" w:rsidP="009B1E4D">
      <w:pPr>
        <w:rPr>
          <w:rFonts w:cs="Arial"/>
          <w:color w:val="000000" w:themeColor="text1"/>
        </w:rPr>
      </w:pPr>
    </w:p>
    <w:p w14:paraId="15BFAB32" w14:textId="77777777" w:rsidR="009B1E4D" w:rsidRPr="00A4534F" w:rsidRDefault="009B1E4D" w:rsidP="009B1E4D">
      <w:pPr>
        <w:rPr>
          <w:rFonts w:cs="Arial"/>
          <w:b/>
          <w:smallCaps/>
          <w:color w:val="000000" w:themeColor="text1"/>
        </w:rPr>
      </w:pPr>
      <w:r w:rsidRPr="00A4534F">
        <w:rPr>
          <w:rFonts w:cs="Arial"/>
          <w:b/>
          <w:smallCaps/>
          <w:color w:val="000000" w:themeColor="text1"/>
        </w:rPr>
        <w:t>On Behalf of EnerNoc, Inc.</w:t>
      </w:r>
    </w:p>
    <w:p w14:paraId="751752E2" w14:textId="77777777" w:rsidR="009B1E4D" w:rsidRDefault="009B1E4D" w:rsidP="009B1E4D">
      <w:pPr>
        <w:rPr>
          <w:rFonts w:cs="Arial"/>
          <w:color w:val="000000" w:themeColor="text1"/>
        </w:rPr>
      </w:pPr>
    </w:p>
    <w:p w14:paraId="1AD3B15F" w14:textId="77777777" w:rsidR="009B1E4D" w:rsidRPr="00B670F2" w:rsidRDefault="009B1E4D" w:rsidP="009B1E4D">
      <w:pPr>
        <w:rPr>
          <w:rFonts w:cs="Arial"/>
          <w:color w:val="000000" w:themeColor="text1"/>
        </w:rPr>
      </w:pPr>
      <w:r w:rsidRPr="00B670F2">
        <w:rPr>
          <w:rFonts w:cs="Arial"/>
          <w:color w:val="000000" w:themeColor="text1"/>
        </w:rPr>
        <w:t>Michael R. Smalz</w:t>
      </w:r>
    </w:p>
    <w:p w14:paraId="46485A5C" w14:textId="77777777" w:rsidR="009B1E4D" w:rsidRPr="008D1E6F" w:rsidRDefault="009B1E4D" w:rsidP="009B1E4D">
      <w:pPr>
        <w:rPr>
          <w:rFonts w:cs="Arial"/>
          <w:caps/>
          <w:color w:val="000000" w:themeColor="text1"/>
        </w:rPr>
      </w:pPr>
      <w:r w:rsidRPr="008D1E6F">
        <w:rPr>
          <w:rFonts w:cs="Arial"/>
          <w:caps/>
          <w:color w:val="000000" w:themeColor="text1"/>
        </w:rPr>
        <w:t>Ohio Poverty Law Center</w:t>
      </w:r>
    </w:p>
    <w:p w14:paraId="60BF54E2" w14:textId="77777777" w:rsidR="009B1E4D" w:rsidRPr="00B670F2" w:rsidRDefault="009B1E4D" w:rsidP="009B1E4D">
      <w:pPr>
        <w:rPr>
          <w:rFonts w:cs="Arial"/>
          <w:color w:val="000000" w:themeColor="text1"/>
        </w:rPr>
      </w:pPr>
      <w:r w:rsidRPr="00B670F2">
        <w:rPr>
          <w:rFonts w:cs="Arial"/>
          <w:color w:val="000000" w:themeColor="text1"/>
        </w:rPr>
        <w:t>555 Buttles Avenue</w:t>
      </w:r>
    </w:p>
    <w:p w14:paraId="27285DA9" w14:textId="77777777" w:rsidR="009B1E4D" w:rsidRPr="00B670F2" w:rsidRDefault="009B1E4D" w:rsidP="009B1E4D">
      <w:pPr>
        <w:rPr>
          <w:rFonts w:cs="Arial"/>
          <w:color w:val="000000" w:themeColor="text1"/>
        </w:rPr>
      </w:pPr>
      <w:r w:rsidRPr="00B670F2">
        <w:rPr>
          <w:rFonts w:cs="Arial"/>
          <w:color w:val="000000" w:themeColor="text1"/>
        </w:rPr>
        <w:t>Columbus, Ohio  43215</w:t>
      </w:r>
    </w:p>
    <w:p w14:paraId="529DE406" w14:textId="77777777" w:rsidR="009B1E4D" w:rsidRPr="00B670F2" w:rsidRDefault="009B1E4D" w:rsidP="009B1E4D">
      <w:pPr>
        <w:rPr>
          <w:rFonts w:cs="Arial"/>
          <w:color w:val="000000" w:themeColor="text1"/>
        </w:rPr>
      </w:pPr>
      <w:r w:rsidRPr="00B670F2">
        <w:rPr>
          <w:rFonts w:cs="Arial"/>
          <w:color w:val="000000" w:themeColor="text1"/>
        </w:rPr>
        <w:t>msmalz@ohiopovertylaw.org</w:t>
      </w:r>
    </w:p>
    <w:p w14:paraId="0E41ACE6" w14:textId="77777777" w:rsidR="009B1E4D" w:rsidRPr="00B670F2" w:rsidRDefault="009B1E4D" w:rsidP="009B1E4D">
      <w:pPr>
        <w:rPr>
          <w:rFonts w:cs="Arial"/>
          <w:color w:val="000000" w:themeColor="text1"/>
        </w:rPr>
      </w:pPr>
    </w:p>
    <w:p w14:paraId="0892AA8E" w14:textId="77777777" w:rsidR="009B1E4D" w:rsidRPr="00A4534F" w:rsidRDefault="009B1E4D" w:rsidP="009B1E4D">
      <w:pPr>
        <w:rPr>
          <w:rFonts w:cs="Arial"/>
          <w:b/>
          <w:smallCaps/>
          <w:color w:val="000000" w:themeColor="text1"/>
        </w:rPr>
      </w:pPr>
      <w:r w:rsidRPr="00A4534F">
        <w:rPr>
          <w:rFonts w:cs="Arial"/>
          <w:b/>
          <w:smallCaps/>
          <w:color w:val="000000" w:themeColor="text1"/>
        </w:rPr>
        <w:t>On Behalf of the Appalachian Peace and Justice Network</w:t>
      </w:r>
    </w:p>
    <w:p w14:paraId="7DA5C97F" w14:textId="77777777" w:rsidR="009B1E4D" w:rsidRDefault="009B1E4D" w:rsidP="009B1E4D">
      <w:pPr>
        <w:rPr>
          <w:rFonts w:cs="Arial"/>
          <w:color w:val="000000" w:themeColor="text1"/>
        </w:rPr>
      </w:pPr>
    </w:p>
    <w:p w14:paraId="5C300B04" w14:textId="77777777" w:rsidR="009B1E4D" w:rsidRPr="0070301E" w:rsidRDefault="009B1E4D" w:rsidP="009B1E4D">
      <w:pPr>
        <w:rPr>
          <w:rFonts w:cs="Arial"/>
          <w:color w:val="000000" w:themeColor="text1"/>
        </w:rPr>
      </w:pPr>
      <w:r w:rsidRPr="0070301E">
        <w:rPr>
          <w:rFonts w:cs="Arial"/>
          <w:color w:val="000000" w:themeColor="text1"/>
        </w:rPr>
        <w:t xml:space="preserve">Werner L. Margard </w:t>
      </w:r>
    </w:p>
    <w:p w14:paraId="3A237849" w14:textId="77777777" w:rsidR="009B1E4D" w:rsidRPr="0070301E" w:rsidRDefault="009B1E4D" w:rsidP="009B1E4D">
      <w:pPr>
        <w:rPr>
          <w:rFonts w:cs="Arial"/>
          <w:color w:val="000000" w:themeColor="text1"/>
        </w:rPr>
      </w:pPr>
      <w:r w:rsidRPr="0070301E">
        <w:rPr>
          <w:rFonts w:cs="Arial"/>
          <w:color w:val="000000" w:themeColor="text1"/>
        </w:rPr>
        <w:t xml:space="preserve">Steven L. Beeler </w:t>
      </w:r>
    </w:p>
    <w:p w14:paraId="7DCA6E92" w14:textId="77777777" w:rsidR="009B1E4D" w:rsidRPr="0070301E" w:rsidRDefault="009B1E4D" w:rsidP="009B1E4D">
      <w:pPr>
        <w:autoSpaceDE w:val="0"/>
        <w:autoSpaceDN w:val="0"/>
        <w:adjustRightInd w:val="0"/>
        <w:snapToGrid w:val="0"/>
        <w:rPr>
          <w:rFonts w:cs="Arial"/>
          <w:color w:val="000000" w:themeColor="text1"/>
        </w:rPr>
      </w:pPr>
      <w:r w:rsidRPr="0070301E">
        <w:rPr>
          <w:rFonts w:cs="Arial"/>
          <w:color w:val="000000" w:themeColor="text1"/>
        </w:rPr>
        <w:t>Assistant Attorneys General</w:t>
      </w:r>
    </w:p>
    <w:p w14:paraId="5A00C003" w14:textId="77777777" w:rsidR="009B1E4D" w:rsidRDefault="009B1E4D" w:rsidP="009B1E4D">
      <w:pPr>
        <w:autoSpaceDE w:val="0"/>
        <w:autoSpaceDN w:val="0"/>
        <w:adjustRightInd w:val="0"/>
        <w:snapToGrid w:val="0"/>
        <w:rPr>
          <w:rFonts w:cs="Arial"/>
          <w:color w:val="000000" w:themeColor="text1"/>
        </w:rPr>
      </w:pPr>
      <w:r w:rsidRPr="0070301E">
        <w:rPr>
          <w:rFonts w:cs="Arial"/>
          <w:color w:val="000000" w:themeColor="text1"/>
        </w:rPr>
        <w:t xml:space="preserve">Chief, Public Utilities Section </w:t>
      </w:r>
    </w:p>
    <w:p w14:paraId="69D31F5C" w14:textId="77777777" w:rsidR="009B1E4D" w:rsidRPr="0070301E" w:rsidRDefault="009B1E4D" w:rsidP="009B1E4D">
      <w:pPr>
        <w:autoSpaceDE w:val="0"/>
        <w:autoSpaceDN w:val="0"/>
        <w:adjustRightInd w:val="0"/>
        <w:snapToGrid w:val="0"/>
        <w:rPr>
          <w:rFonts w:cs="Arial"/>
          <w:color w:val="000000" w:themeColor="text1"/>
        </w:rPr>
      </w:pPr>
      <w:r>
        <w:rPr>
          <w:rFonts w:cs="Arial"/>
          <w:color w:val="000000" w:themeColor="text1"/>
        </w:rPr>
        <w:t>PUBLIC UTILITIES COMMISSION OF OHIO</w:t>
      </w:r>
    </w:p>
    <w:p w14:paraId="6366F851" w14:textId="77777777" w:rsidR="009B1E4D" w:rsidRPr="0070301E" w:rsidRDefault="009B1E4D" w:rsidP="009B1E4D">
      <w:pPr>
        <w:autoSpaceDE w:val="0"/>
        <w:autoSpaceDN w:val="0"/>
        <w:adjustRightInd w:val="0"/>
        <w:snapToGrid w:val="0"/>
        <w:rPr>
          <w:rFonts w:cs="Arial"/>
          <w:color w:val="000000" w:themeColor="text1"/>
        </w:rPr>
      </w:pPr>
      <w:r w:rsidRPr="0070301E">
        <w:rPr>
          <w:rFonts w:cs="Arial"/>
          <w:color w:val="000000" w:themeColor="text1"/>
        </w:rPr>
        <w:t>180 East Broad Street, 6th Floor</w:t>
      </w:r>
    </w:p>
    <w:p w14:paraId="00512AD9" w14:textId="77777777" w:rsidR="009B1E4D" w:rsidRPr="0070301E" w:rsidRDefault="009B1E4D" w:rsidP="009B1E4D">
      <w:pPr>
        <w:autoSpaceDE w:val="0"/>
        <w:autoSpaceDN w:val="0"/>
        <w:adjustRightInd w:val="0"/>
        <w:snapToGrid w:val="0"/>
        <w:rPr>
          <w:rFonts w:cs="Arial"/>
          <w:color w:val="000000" w:themeColor="text1"/>
        </w:rPr>
      </w:pPr>
      <w:r w:rsidRPr="0070301E">
        <w:rPr>
          <w:rFonts w:cs="Arial"/>
          <w:color w:val="000000" w:themeColor="text1"/>
        </w:rPr>
        <w:t>Columbus, OH 43215-3793</w:t>
      </w:r>
    </w:p>
    <w:p w14:paraId="44E57E21" w14:textId="77777777" w:rsidR="009B1E4D" w:rsidRPr="0070301E" w:rsidRDefault="00D75E2E" w:rsidP="009B1E4D">
      <w:pPr>
        <w:rPr>
          <w:rFonts w:cs="Arial"/>
          <w:color w:val="000000" w:themeColor="text1"/>
        </w:rPr>
      </w:pPr>
      <w:hyperlink r:id="rId21" w:history="1">
        <w:r w:rsidR="009B1E4D" w:rsidRPr="0070301E">
          <w:rPr>
            <w:rStyle w:val="Hyperlink"/>
            <w:color w:val="000000" w:themeColor="text1"/>
          </w:rPr>
          <w:t>werner.margard@puc.state.oh.us</w:t>
        </w:r>
      </w:hyperlink>
    </w:p>
    <w:p w14:paraId="332493C7" w14:textId="77777777" w:rsidR="009B1E4D" w:rsidRPr="0070301E" w:rsidRDefault="00D75E2E" w:rsidP="009B1E4D">
      <w:pPr>
        <w:rPr>
          <w:rFonts w:cs="Arial"/>
          <w:color w:val="000000" w:themeColor="text1"/>
        </w:rPr>
      </w:pPr>
      <w:hyperlink r:id="rId22" w:history="1">
        <w:r w:rsidR="009B1E4D" w:rsidRPr="0070301E">
          <w:rPr>
            <w:rStyle w:val="Hyperlink"/>
            <w:color w:val="000000" w:themeColor="text1"/>
          </w:rPr>
          <w:t>steven.beeler@puc.state.oh.us</w:t>
        </w:r>
      </w:hyperlink>
    </w:p>
    <w:p w14:paraId="1D460EB7" w14:textId="77777777" w:rsidR="009B1E4D" w:rsidRPr="0070301E" w:rsidRDefault="009B1E4D" w:rsidP="009B1E4D">
      <w:pPr>
        <w:rPr>
          <w:rFonts w:eastAsia="Calibri" w:cs="Arial"/>
          <w:color w:val="000000" w:themeColor="text1"/>
        </w:rPr>
      </w:pPr>
    </w:p>
    <w:p w14:paraId="23AF38A8" w14:textId="77777777" w:rsidR="009B1E4D" w:rsidRPr="008F7E19" w:rsidRDefault="009B1E4D" w:rsidP="009B1E4D">
      <w:pPr>
        <w:rPr>
          <w:rFonts w:eastAsia="Calibri" w:cs="Arial"/>
          <w:smallCaps/>
          <w:color w:val="000000" w:themeColor="text1"/>
        </w:rPr>
      </w:pPr>
      <w:r w:rsidRPr="008F7E19">
        <w:rPr>
          <w:rFonts w:eastAsia="Calibri" w:cs="Arial"/>
          <w:b/>
          <w:smallCaps/>
          <w:color w:val="000000" w:themeColor="text1"/>
        </w:rPr>
        <w:t>On Behalf of the Staff of the Public Utilities Commission of Ohio</w:t>
      </w:r>
    </w:p>
    <w:p w14:paraId="141D4506" w14:textId="77777777" w:rsidR="009B1E4D" w:rsidRDefault="009B1E4D" w:rsidP="009B1E4D">
      <w:pPr>
        <w:rPr>
          <w:rFonts w:cs="Arial"/>
          <w:color w:val="000000" w:themeColor="text1"/>
        </w:rPr>
      </w:pPr>
    </w:p>
    <w:p w14:paraId="41EDAF4D" w14:textId="2E226DF9" w:rsidR="009B1E4D" w:rsidRDefault="004D10BD" w:rsidP="009B1E4D">
      <w:pPr>
        <w:rPr>
          <w:rFonts w:cs="Arial"/>
          <w:color w:val="000000" w:themeColor="text1"/>
        </w:rPr>
      </w:pPr>
      <w:r>
        <w:rPr>
          <w:rFonts w:cs="Arial"/>
          <w:color w:val="000000" w:themeColor="text1"/>
        </w:rPr>
        <w:br w:type="column"/>
      </w:r>
      <w:r w:rsidR="009B1E4D" w:rsidRPr="001206B3">
        <w:rPr>
          <w:rFonts w:cs="Arial"/>
          <w:color w:val="000000" w:themeColor="text1"/>
        </w:rPr>
        <w:lastRenderedPageBreak/>
        <w:t>Colleen L. Mooney</w:t>
      </w:r>
    </w:p>
    <w:p w14:paraId="566AF8AF" w14:textId="77777777" w:rsidR="009B1E4D" w:rsidRPr="001206B3" w:rsidRDefault="009B1E4D" w:rsidP="009B1E4D">
      <w:pPr>
        <w:rPr>
          <w:rFonts w:cs="Arial"/>
          <w:color w:val="000000" w:themeColor="text1"/>
        </w:rPr>
      </w:pPr>
      <w:r>
        <w:rPr>
          <w:rFonts w:cs="Arial"/>
          <w:color w:val="000000" w:themeColor="text1"/>
        </w:rPr>
        <w:t>David C. Rinebolt (0073178)</w:t>
      </w:r>
    </w:p>
    <w:p w14:paraId="60D33800" w14:textId="77777777" w:rsidR="009B1E4D" w:rsidRPr="006446A7" w:rsidRDefault="009B1E4D" w:rsidP="009B1E4D">
      <w:pPr>
        <w:rPr>
          <w:rFonts w:cs="Arial"/>
          <w:caps/>
          <w:color w:val="000000" w:themeColor="text1"/>
        </w:rPr>
      </w:pPr>
      <w:r w:rsidRPr="006446A7">
        <w:rPr>
          <w:rFonts w:cs="Arial"/>
          <w:caps/>
          <w:color w:val="000000" w:themeColor="text1"/>
        </w:rPr>
        <w:t>Ohio Partners for Affordable Energy</w:t>
      </w:r>
    </w:p>
    <w:p w14:paraId="22183D74" w14:textId="77777777" w:rsidR="009B1E4D" w:rsidRPr="001206B3" w:rsidRDefault="009B1E4D" w:rsidP="009B1E4D">
      <w:pPr>
        <w:rPr>
          <w:rFonts w:cs="Arial"/>
          <w:color w:val="000000" w:themeColor="text1"/>
        </w:rPr>
      </w:pPr>
      <w:r w:rsidRPr="001206B3">
        <w:rPr>
          <w:rFonts w:cs="Arial"/>
          <w:color w:val="000000" w:themeColor="text1"/>
        </w:rPr>
        <w:t>231 West Lima Street</w:t>
      </w:r>
    </w:p>
    <w:p w14:paraId="16FA62BC" w14:textId="77777777" w:rsidR="009B1E4D" w:rsidRPr="001206B3" w:rsidRDefault="009B1E4D" w:rsidP="009B1E4D">
      <w:pPr>
        <w:rPr>
          <w:rFonts w:cs="Arial"/>
          <w:color w:val="000000" w:themeColor="text1"/>
        </w:rPr>
      </w:pPr>
      <w:r w:rsidRPr="001206B3">
        <w:rPr>
          <w:rFonts w:cs="Arial"/>
          <w:color w:val="000000" w:themeColor="text1"/>
        </w:rPr>
        <w:t>Findlay, OH 45840</w:t>
      </w:r>
    </w:p>
    <w:p w14:paraId="1EAA86BD" w14:textId="77777777" w:rsidR="009B1E4D" w:rsidRDefault="009B1E4D" w:rsidP="009B1E4D">
      <w:pPr>
        <w:rPr>
          <w:rFonts w:cs="Arial"/>
          <w:color w:val="000000" w:themeColor="text1"/>
        </w:rPr>
      </w:pPr>
      <w:r w:rsidRPr="001206B3">
        <w:rPr>
          <w:rFonts w:cs="Arial"/>
          <w:color w:val="000000" w:themeColor="text1"/>
        </w:rPr>
        <w:t>cmooney@ohiopartners.org</w:t>
      </w:r>
    </w:p>
    <w:p w14:paraId="03E4E66C" w14:textId="5B81810F" w:rsidR="009B1E4D" w:rsidRDefault="009B1E4D" w:rsidP="009B1E4D">
      <w:pPr>
        <w:rPr>
          <w:rFonts w:cs="Arial"/>
          <w:color w:val="000000" w:themeColor="text1"/>
        </w:rPr>
      </w:pPr>
      <w:r>
        <w:rPr>
          <w:rFonts w:cs="Arial"/>
          <w:color w:val="000000" w:themeColor="text1"/>
        </w:rPr>
        <w:t>drinebolt@ohiopartners.org</w:t>
      </w:r>
    </w:p>
    <w:p w14:paraId="7F687F8B" w14:textId="77777777" w:rsidR="009B1E4D" w:rsidRDefault="009B1E4D" w:rsidP="009B1E4D">
      <w:pPr>
        <w:rPr>
          <w:rFonts w:cs="Arial"/>
          <w:color w:val="000000" w:themeColor="text1"/>
        </w:rPr>
      </w:pPr>
    </w:p>
    <w:p w14:paraId="66F1EE2E" w14:textId="77777777" w:rsidR="009B1E4D" w:rsidRPr="001206B3" w:rsidRDefault="009B1E4D" w:rsidP="009B1E4D">
      <w:pPr>
        <w:rPr>
          <w:rFonts w:cs="Arial"/>
          <w:b/>
          <w:smallCaps/>
          <w:color w:val="000000" w:themeColor="text1"/>
        </w:rPr>
      </w:pPr>
      <w:r w:rsidRPr="001206B3">
        <w:rPr>
          <w:rFonts w:cs="Arial"/>
          <w:b/>
          <w:smallCaps/>
          <w:color w:val="000000" w:themeColor="text1"/>
        </w:rPr>
        <w:t>On Behalf of Ohio Partners for Affordable Energy</w:t>
      </w:r>
    </w:p>
    <w:p w14:paraId="6A4B501F" w14:textId="77777777" w:rsidR="009B1E4D" w:rsidRDefault="009B1E4D" w:rsidP="009B1E4D">
      <w:pPr>
        <w:rPr>
          <w:rFonts w:cs="Arial"/>
          <w:color w:val="000000" w:themeColor="text1"/>
        </w:rPr>
      </w:pPr>
    </w:p>
    <w:p w14:paraId="664DA74D" w14:textId="77777777" w:rsidR="009B1E4D" w:rsidRPr="001206B3" w:rsidRDefault="009B1E4D" w:rsidP="009B1E4D">
      <w:pPr>
        <w:rPr>
          <w:rFonts w:cs="Arial"/>
          <w:color w:val="000000" w:themeColor="text1"/>
        </w:rPr>
      </w:pPr>
      <w:r w:rsidRPr="001206B3">
        <w:rPr>
          <w:rFonts w:cs="Arial"/>
          <w:color w:val="000000" w:themeColor="text1"/>
        </w:rPr>
        <w:t>Michael D. Dortch (0043897)</w:t>
      </w:r>
    </w:p>
    <w:p w14:paraId="4C182058" w14:textId="77777777" w:rsidR="009B1E4D" w:rsidRPr="001206B3" w:rsidRDefault="009B1E4D" w:rsidP="009B1E4D">
      <w:pPr>
        <w:rPr>
          <w:rFonts w:cs="Arial"/>
          <w:color w:val="000000" w:themeColor="text1"/>
        </w:rPr>
      </w:pPr>
      <w:r w:rsidRPr="001206B3">
        <w:rPr>
          <w:rFonts w:cs="Arial"/>
          <w:color w:val="000000" w:themeColor="text1"/>
        </w:rPr>
        <w:t>Richard R. Parsons (0082270)</w:t>
      </w:r>
    </w:p>
    <w:p w14:paraId="549DB4F9" w14:textId="77777777" w:rsidR="009B1E4D" w:rsidRPr="00E63EEA" w:rsidRDefault="009B1E4D" w:rsidP="009B1E4D">
      <w:pPr>
        <w:rPr>
          <w:rFonts w:cs="Arial"/>
          <w:caps/>
          <w:color w:val="000000" w:themeColor="text1"/>
        </w:rPr>
      </w:pPr>
      <w:r w:rsidRPr="00E63EEA">
        <w:rPr>
          <w:rFonts w:cs="Arial"/>
          <w:caps/>
          <w:color w:val="000000" w:themeColor="text1"/>
        </w:rPr>
        <w:t>Kravitz, Brown &amp; Dortch, LLC</w:t>
      </w:r>
    </w:p>
    <w:p w14:paraId="4134889A" w14:textId="77777777" w:rsidR="009B1E4D" w:rsidRPr="001206B3" w:rsidRDefault="009B1E4D" w:rsidP="009B1E4D">
      <w:pPr>
        <w:rPr>
          <w:rFonts w:cs="Arial"/>
          <w:color w:val="000000" w:themeColor="text1"/>
        </w:rPr>
      </w:pPr>
      <w:r w:rsidRPr="001206B3">
        <w:rPr>
          <w:rFonts w:cs="Arial"/>
          <w:color w:val="000000" w:themeColor="text1"/>
        </w:rPr>
        <w:t>65 East State Street, Suite 200</w:t>
      </w:r>
    </w:p>
    <w:p w14:paraId="1769551D" w14:textId="77777777" w:rsidR="009B1E4D" w:rsidRPr="001206B3" w:rsidRDefault="009B1E4D" w:rsidP="009B1E4D">
      <w:pPr>
        <w:rPr>
          <w:rFonts w:cs="Arial"/>
          <w:color w:val="000000" w:themeColor="text1"/>
        </w:rPr>
      </w:pPr>
      <w:r w:rsidRPr="001206B3">
        <w:rPr>
          <w:rFonts w:cs="Arial"/>
          <w:color w:val="000000" w:themeColor="text1"/>
        </w:rPr>
        <w:t>Columbus, Ohio 43215</w:t>
      </w:r>
    </w:p>
    <w:p w14:paraId="3EF2F2DB" w14:textId="77777777" w:rsidR="009B1E4D" w:rsidRPr="001206B3" w:rsidRDefault="009B1E4D" w:rsidP="009B1E4D">
      <w:pPr>
        <w:rPr>
          <w:rFonts w:cs="Arial"/>
          <w:color w:val="000000" w:themeColor="text1"/>
        </w:rPr>
      </w:pPr>
      <w:r w:rsidRPr="001206B3">
        <w:rPr>
          <w:rFonts w:cs="Arial"/>
          <w:color w:val="000000" w:themeColor="text1"/>
        </w:rPr>
        <w:t>mdortch@kravitzllc.com</w:t>
      </w:r>
    </w:p>
    <w:p w14:paraId="095B93AE" w14:textId="77777777" w:rsidR="009B1E4D" w:rsidRDefault="009B1E4D" w:rsidP="009B1E4D">
      <w:pPr>
        <w:rPr>
          <w:rFonts w:cs="Arial"/>
          <w:color w:val="000000" w:themeColor="text1"/>
        </w:rPr>
      </w:pPr>
    </w:p>
    <w:p w14:paraId="193D1EB4" w14:textId="77777777" w:rsidR="009B1E4D" w:rsidRDefault="009B1E4D" w:rsidP="009B1E4D">
      <w:pPr>
        <w:rPr>
          <w:rFonts w:cs="Arial"/>
          <w:color w:val="000000" w:themeColor="text1"/>
        </w:rPr>
      </w:pPr>
      <w:r>
        <w:rPr>
          <w:rFonts w:cs="Arial"/>
          <w:color w:val="000000" w:themeColor="text1"/>
        </w:rPr>
        <w:t>M. Howard Petricoff (0008287)</w:t>
      </w:r>
    </w:p>
    <w:p w14:paraId="58CFA479" w14:textId="77777777" w:rsidR="009B1E4D" w:rsidRDefault="009B1E4D" w:rsidP="009B1E4D">
      <w:pPr>
        <w:rPr>
          <w:rFonts w:cs="Arial"/>
          <w:color w:val="000000" w:themeColor="text1"/>
        </w:rPr>
      </w:pPr>
      <w:r>
        <w:rPr>
          <w:rFonts w:cs="Arial"/>
          <w:color w:val="000000" w:themeColor="text1"/>
        </w:rPr>
        <w:t>(Counsel of Record)</w:t>
      </w:r>
    </w:p>
    <w:p w14:paraId="30E5A1EE" w14:textId="77777777" w:rsidR="009B1E4D" w:rsidRDefault="009B1E4D" w:rsidP="009B1E4D">
      <w:pPr>
        <w:rPr>
          <w:rFonts w:cs="Arial"/>
          <w:color w:val="000000" w:themeColor="text1"/>
        </w:rPr>
      </w:pPr>
      <w:r>
        <w:rPr>
          <w:rFonts w:cs="Arial"/>
          <w:color w:val="000000" w:themeColor="text1"/>
        </w:rPr>
        <w:t>Michael J. Settineri (0073369)</w:t>
      </w:r>
    </w:p>
    <w:p w14:paraId="7481F77B" w14:textId="77777777" w:rsidR="009B1E4D" w:rsidRDefault="009B1E4D" w:rsidP="009B1E4D">
      <w:pPr>
        <w:rPr>
          <w:rFonts w:cs="Arial"/>
          <w:color w:val="000000" w:themeColor="text1"/>
        </w:rPr>
      </w:pPr>
      <w:r>
        <w:rPr>
          <w:rFonts w:cs="Arial"/>
          <w:color w:val="000000" w:themeColor="text1"/>
        </w:rPr>
        <w:t>Gretchen L. Petrucci (0046608)</w:t>
      </w:r>
    </w:p>
    <w:p w14:paraId="39002996" w14:textId="77777777" w:rsidR="009B1E4D" w:rsidRPr="00E63EEA" w:rsidRDefault="009B1E4D" w:rsidP="009B1E4D">
      <w:pPr>
        <w:rPr>
          <w:rFonts w:cs="Arial"/>
          <w:caps/>
          <w:color w:val="000000" w:themeColor="text1"/>
        </w:rPr>
      </w:pPr>
      <w:r w:rsidRPr="00E63EEA">
        <w:rPr>
          <w:rFonts w:cs="Arial"/>
          <w:caps/>
          <w:color w:val="000000" w:themeColor="text1"/>
        </w:rPr>
        <w:t>Vorys, Sater, Seymour and Pease LLP</w:t>
      </w:r>
    </w:p>
    <w:p w14:paraId="56483BBA" w14:textId="77777777" w:rsidR="009B1E4D" w:rsidRDefault="009B1E4D" w:rsidP="009B1E4D">
      <w:pPr>
        <w:rPr>
          <w:rFonts w:cs="Arial"/>
          <w:color w:val="000000" w:themeColor="text1"/>
        </w:rPr>
      </w:pPr>
      <w:r>
        <w:rPr>
          <w:rFonts w:cs="Arial"/>
          <w:color w:val="000000" w:themeColor="text1"/>
        </w:rPr>
        <w:t>52 E. Gay Street</w:t>
      </w:r>
    </w:p>
    <w:p w14:paraId="2C283F6A" w14:textId="77777777" w:rsidR="009B1E4D" w:rsidRDefault="009B1E4D" w:rsidP="009B1E4D">
      <w:pPr>
        <w:rPr>
          <w:rFonts w:cs="Arial"/>
          <w:color w:val="000000" w:themeColor="text1"/>
        </w:rPr>
      </w:pPr>
      <w:r>
        <w:rPr>
          <w:rFonts w:cs="Arial"/>
          <w:color w:val="000000" w:themeColor="text1"/>
        </w:rPr>
        <w:t>Columbus, Ohio  43215</w:t>
      </w:r>
    </w:p>
    <w:p w14:paraId="1F158E1E" w14:textId="77777777" w:rsidR="009B1E4D" w:rsidRPr="00DD2194" w:rsidRDefault="00D75E2E" w:rsidP="009B1E4D">
      <w:pPr>
        <w:rPr>
          <w:rFonts w:cs="Arial"/>
        </w:rPr>
      </w:pPr>
      <w:hyperlink r:id="rId23" w:history="1">
        <w:r w:rsidR="009B1E4D" w:rsidRPr="00DD2194">
          <w:rPr>
            <w:rStyle w:val="Hyperlink"/>
          </w:rPr>
          <w:t>mhpetricoff@vorys.com</w:t>
        </w:r>
      </w:hyperlink>
    </w:p>
    <w:p w14:paraId="18F9C8C0" w14:textId="77777777" w:rsidR="009B1E4D" w:rsidRPr="00DD2194" w:rsidRDefault="00D75E2E" w:rsidP="009B1E4D">
      <w:pPr>
        <w:rPr>
          <w:rFonts w:cs="Arial"/>
        </w:rPr>
      </w:pPr>
      <w:hyperlink r:id="rId24" w:history="1">
        <w:r w:rsidR="009B1E4D" w:rsidRPr="00DD2194">
          <w:rPr>
            <w:rStyle w:val="Hyperlink"/>
          </w:rPr>
          <w:t>mjsettineri@vorys.com</w:t>
        </w:r>
      </w:hyperlink>
    </w:p>
    <w:p w14:paraId="41973BE7" w14:textId="77777777" w:rsidR="009B1E4D" w:rsidRPr="00DD2194" w:rsidRDefault="00D75E2E" w:rsidP="009B1E4D">
      <w:pPr>
        <w:rPr>
          <w:rFonts w:cs="Arial"/>
        </w:rPr>
      </w:pPr>
      <w:hyperlink r:id="rId25" w:history="1">
        <w:r w:rsidR="009B1E4D" w:rsidRPr="00DD2194">
          <w:rPr>
            <w:rStyle w:val="Hyperlink"/>
          </w:rPr>
          <w:t>glpetrucci@vorys.com</w:t>
        </w:r>
      </w:hyperlink>
    </w:p>
    <w:p w14:paraId="61E1D1B3" w14:textId="77777777" w:rsidR="009B1E4D" w:rsidRDefault="009B1E4D" w:rsidP="009B1E4D">
      <w:pPr>
        <w:rPr>
          <w:rFonts w:cs="Arial"/>
          <w:color w:val="000000" w:themeColor="text1"/>
        </w:rPr>
      </w:pPr>
    </w:p>
    <w:p w14:paraId="2F36B67E" w14:textId="77777777" w:rsidR="009B1E4D" w:rsidRPr="001206B3" w:rsidRDefault="009B1E4D" w:rsidP="009B1E4D">
      <w:pPr>
        <w:rPr>
          <w:rFonts w:cs="Arial"/>
          <w:b/>
          <w:smallCaps/>
          <w:color w:val="000000" w:themeColor="text1"/>
        </w:rPr>
      </w:pPr>
      <w:r w:rsidRPr="001206B3">
        <w:rPr>
          <w:rFonts w:cs="Arial"/>
          <w:b/>
          <w:smallCaps/>
          <w:color w:val="000000" w:themeColor="text1"/>
        </w:rPr>
        <w:t>On Behalf of Dynegy, Inc.</w:t>
      </w:r>
    </w:p>
    <w:p w14:paraId="6103B9EB" w14:textId="77777777" w:rsidR="009B1E4D" w:rsidRDefault="009B1E4D" w:rsidP="009B1E4D">
      <w:pPr>
        <w:rPr>
          <w:rFonts w:cs="Arial"/>
          <w:color w:val="000000" w:themeColor="text1"/>
        </w:rPr>
      </w:pPr>
    </w:p>
    <w:p w14:paraId="67004469" w14:textId="77777777" w:rsidR="009B1E4D" w:rsidRDefault="009B1E4D" w:rsidP="009B1E4D">
      <w:pPr>
        <w:rPr>
          <w:rFonts w:cs="Arial"/>
          <w:color w:val="000000" w:themeColor="text1"/>
        </w:rPr>
      </w:pPr>
      <w:r>
        <w:rPr>
          <w:rFonts w:cs="Arial"/>
          <w:color w:val="000000" w:themeColor="text1"/>
        </w:rPr>
        <w:t>Evelyn R. Robinson (0022836)</w:t>
      </w:r>
    </w:p>
    <w:p w14:paraId="104D5A65" w14:textId="77777777" w:rsidR="009B1E4D" w:rsidRPr="00D10BE8" w:rsidRDefault="009B1E4D" w:rsidP="009B1E4D">
      <w:pPr>
        <w:rPr>
          <w:rFonts w:cs="Arial"/>
          <w:caps/>
          <w:color w:val="000000" w:themeColor="text1"/>
        </w:rPr>
      </w:pPr>
      <w:r w:rsidRPr="00D10BE8">
        <w:rPr>
          <w:rFonts w:cs="Arial"/>
          <w:caps/>
          <w:color w:val="000000" w:themeColor="text1"/>
        </w:rPr>
        <w:t>PJM Interconnection</w:t>
      </w:r>
    </w:p>
    <w:p w14:paraId="02919DE7" w14:textId="77777777" w:rsidR="009B1E4D" w:rsidRDefault="009B1E4D" w:rsidP="009B1E4D">
      <w:pPr>
        <w:rPr>
          <w:rFonts w:cs="Arial"/>
          <w:color w:val="000000" w:themeColor="text1"/>
        </w:rPr>
      </w:pPr>
      <w:r>
        <w:rPr>
          <w:rFonts w:cs="Arial"/>
          <w:color w:val="000000" w:themeColor="text1"/>
        </w:rPr>
        <w:t>2750 Monroe Blvd.</w:t>
      </w:r>
    </w:p>
    <w:p w14:paraId="276345CA" w14:textId="77777777" w:rsidR="009B1E4D" w:rsidRDefault="009B1E4D" w:rsidP="009B1E4D">
      <w:pPr>
        <w:rPr>
          <w:rFonts w:cs="Arial"/>
          <w:color w:val="000000" w:themeColor="text1"/>
        </w:rPr>
      </w:pPr>
      <w:r>
        <w:rPr>
          <w:rFonts w:cs="Arial"/>
          <w:color w:val="000000" w:themeColor="text1"/>
        </w:rPr>
        <w:t>Audubon, PA  19403</w:t>
      </w:r>
    </w:p>
    <w:p w14:paraId="267929EF" w14:textId="77777777" w:rsidR="009B1E4D" w:rsidRDefault="009B1E4D" w:rsidP="009B1E4D">
      <w:pPr>
        <w:rPr>
          <w:rFonts w:cs="Arial"/>
          <w:color w:val="000000" w:themeColor="text1"/>
        </w:rPr>
      </w:pPr>
      <w:r>
        <w:rPr>
          <w:rFonts w:cs="Arial"/>
          <w:color w:val="000000" w:themeColor="text1"/>
        </w:rPr>
        <w:t>evelyn.robinson@pjm.com</w:t>
      </w:r>
    </w:p>
    <w:p w14:paraId="114A6E40" w14:textId="77777777" w:rsidR="009B1E4D" w:rsidRDefault="009B1E4D" w:rsidP="009B1E4D">
      <w:pPr>
        <w:rPr>
          <w:rFonts w:cs="Arial"/>
          <w:color w:val="000000" w:themeColor="text1"/>
        </w:rPr>
      </w:pPr>
    </w:p>
    <w:p w14:paraId="6F74381B" w14:textId="77777777" w:rsidR="009B1E4D" w:rsidRPr="00D10BE8" w:rsidRDefault="009B1E4D" w:rsidP="009B1E4D">
      <w:pPr>
        <w:rPr>
          <w:rFonts w:ascii="Arial Bold" w:hAnsi="Arial Bold" w:cs="Arial"/>
          <w:b/>
          <w:smallCaps/>
          <w:color w:val="000000" w:themeColor="text1"/>
        </w:rPr>
      </w:pPr>
      <w:r w:rsidRPr="00D10BE8">
        <w:rPr>
          <w:rFonts w:ascii="Arial Bold" w:hAnsi="Arial Bold" w:cs="Arial"/>
          <w:b/>
          <w:smallCaps/>
          <w:color w:val="000000" w:themeColor="text1"/>
        </w:rPr>
        <w:t xml:space="preserve">Counsel for </w:t>
      </w:r>
      <w:r>
        <w:rPr>
          <w:rFonts w:ascii="Arial Bold" w:hAnsi="Arial Bold" w:cs="Arial"/>
          <w:b/>
          <w:smallCaps/>
          <w:color w:val="000000" w:themeColor="text1"/>
        </w:rPr>
        <w:t xml:space="preserve">Amicus Curiae </w:t>
      </w:r>
      <w:r w:rsidRPr="00D10BE8">
        <w:rPr>
          <w:rFonts w:ascii="Arial Bold" w:hAnsi="Arial Bold" w:cs="Arial"/>
          <w:b/>
          <w:smallCaps/>
          <w:color w:val="000000" w:themeColor="text1"/>
        </w:rPr>
        <w:t>PJM Interconnection</w:t>
      </w:r>
    </w:p>
    <w:p w14:paraId="5899601D" w14:textId="77777777" w:rsidR="009B1E4D" w:rsidRDefault="009B1E4D" w:rsidP="009B1E4D">
      <w:pPr>
        <w:rPr>
          <w:rFonts w:cs="Arial"/>
          <w:color w:val="000000" w:themeColor="text1"/>
        </w:rPr>
      </w:pPr>
    </w:p>
    <w:p w14:paraId="60E67C21" w14:textId="77777777" w:rsidR="004D10BD" w:rsidRDefault="004D10BD" w:rsidP="009B1E4D">
      <w:pPr>
        <w:rPr>
          <w:rFonts w:cs="Arial"/>
          <w:color w:val="000000" w:themeColor="text1"/>
        </w:rPr>
        <w:sectPr w:rsidR="004D10BD" w:rsidSect="00300418">
          <w:pgSz w:w="12240" w:h="15840" w:code="1"/>
          <w:pgMar w:top="1440" w:right="1440" w:bottom="1440" w:left="1440" w:header="720" w:footer="720" w:gutter="0"/>
          <w:cols w:num="2" w:space="720"/>
          <w:titlePg/>
          <w:docGrid w:linePitch="360"/>
        </w:sectPr>
      </w:pPr>
    </w:p>
    <w:p w14:paraId="0F091F91" w14:textId="79E1A792" w:rsidR="009B1E4D" w:rsidRPr="000A19BC" w:rsidRDefault="009B1E4D" w:rsidP="009B1E4D">
      <w:pPr>
        <w:rPr>
          <w:rFonts w:cs="Arial"/>
          <w:color w:val="000000" w:themeColor="text1"/>
        </w:rPr>
      </w:pPr>
      <w:r w:rsidRPr="000A19BC">
        <w:rPr>
          <w:rFonts w:cs="Arial"/>
          <w:color w:val="000000" w:themeColor="text1"/>
        </w:rPr>
        <w:lastRenderedPageBreak/>
        <w:t>Michael J. Settineri (0073369),</w:t>
      </w:r>
    </w:p>
    <w:p w14:paraId="6C0CA7C8" w14:textId="77777777" w:rsidR="009B1E4D" w:rsidRPr="000A19BC" w:rsidRDefault="009B1E4D" w:rsidP="009B1E4D">
      <w:pPr>
        <w:rPr>
          <w:rFonts w:cs="Arial"/>
          <w:color w:val="000000" w:themeColor="text1"/>
        </w:rPr>
      </w:pPr>
      <w:r w:rsidRPr="000A19BC">
        <w:rPr>
          <w:rFonts w:cs="Arial"/>
          <w:color w:val="000000" w:themeColor="text1"/>
        </w:rPr>
        <w:t>Gretchen L. Petrucci (0046608)</w:t>
      </w:r>
    </w:p>
    <w:p w14:paraId="3C8DA702" w14:textId="77777777" w:rsidR="009B1E4D" w:rsidRPr="000A19BC" w:rsidRDefault="009B1E4D" w:rsidP="009B1E4D">
      <w:pPr>
        <w:rPr>
          <w:rFonts w:cs="Arial"/>
          <w:color w:val="000000" w:themeColor="text1"/>
        </w:rPr>
      </w:pPr>
      <w:r w:rsidRPr="000A19BC">
        <w:rPr>
          <w:rFonts w:cs="Arial"/>
          <w:color w:val="000000" w:themeColor="text1"/>
        </w:rPr>
        <w:t>Ilya</w:t>
      </w:r>
      <w:r>
        <w:rPr>
          <w:rFonts w:cs="Arial"/>
          <w:color w:val="000000" w:themeColor="text1"/>
        </w:rPr>
        <w:t xml:space="preserve"> </w:t>
      </w:r>
      <w:r w:rsidRPr="000A19BC">
        <w:rPr>
          <w:rFonts w:cs="Arial"/>
          <w:color w:val="000000" w:themeColor="text1"/>
        </w:rPr>
        <w:t>Batikov (0087968)</w:t>
      </w:r>
    </w:p>
    <w:p w14:paraId="214CBB3D" w14:textId="77777777" w:rsidR="009B1E4D" w:rsidRPr="000A19BC" w:rsidRDefault="009B1E4D" w:rsidP="009B1E4D">
      <w:pPr>
        <w:rPr>
          <w:rFonts w:cs="Arial"/>
          <w:color w:val="000000" w:themeColor="text1"/>
        </w:rPr>
      </w:pPr>
      <w:r w:rsidRPr="000A19BC">
        <w:rPr>
          <w:rFonts w:cs="Arial"/>
          <w:color w:val="000000" w:themeColor="text1"/>
        </w:rPr>
        <w:t>Vorys, Sater, Seymour and Pease LLP</w:t>
      </w:r>
    </w:p>
    <w:p w14:paraId="17B7DFE4" w14:textId="77777777" w:rsidR="009B1E4D" w:rsidRPr="000A19BC" w:rsidRDefault="009B1E4D" w:rsidP="009B1E4D">
      <w:pPr>
        <w:rPr>
          <w:rFonts w:cs="Arial"/>
          <w:color w:val="000000" w:themeColor="text1"/>
        </w:rPr>
      </w:pPr>
      <w:r w:rsidRPr="000A19BC">
        <w:rPr>
          <w:rFonts w:cs="Arial"/>
          <w:color w:val="000000" w:themeColor="text1"/>
        </w:rPr>
        <w:t xml:space="preserve">52 </w:t>
      </w:r>
      <w:r>
        <w:rPr>
          <w:rFonts w:cs="Arial"/>
          <w:color w:val="000000" w:themeColor="text1"/>
        </w:rPr>
        <w:t>E</w:t>
      </w:r>
      <w:r w:rsidRPr="000A19BC">
        <w:rPr>
          <w:rFonts w:cs="Arial"/>
          <w:color w:val="000000" w:themeColor="text1"/>
        </w:rPr>
        <w:t>. Gay Street</w:t>
      </w:r>
    </w:p>
    <w:p w14:paraId="0414E14F" w14:textId="77777777" w:rsidR="009B1E4D" w:rsidRPr="000A19BC" w:rsidRDefault="009B1E4D" w:rsidP="009B1E4D">
      <w:pPr>
        <w:rPr>
          <w:rFonts w:cs="Arial"/>
          <w:color w:val="000000" w:themeColor="text1"/>
        </w:rPr>
      </w:pPr>
      <w:r w:rsidRPr="000A19BC">
        <w:rPr>
          <w:rFonts w:cs="Arial"/>
          <w:color w:val="000000" w:themeColor="text1"/>
        </w:rPr>
        <w:t>Columbus, OH 43215</w:t>
      </w:r>
    </w:p>
    <w:p w14:paraId="30143F02" w14:textId="77777777" w:rsidR="009B1E4D" w:rsidRPr="000A19BC" w:rsidRDefault="009B1E4D" w:rsidP="009B1E4D">
      <w:pPr>
        <w:rPr>
          <w:rFonts w:cs="Arial"/>
          <w:color w:val="000000" w:themeColor="text1"/>
        </w:rPr>
      </w:pPr>
      <w:r w:rsidRPr="000A19BC">
        <w:rPr>
          <w:rFonts w:cs="Arial"/>
          <w:color w:val="000000" w:themeColor="text1"/>
        </w:rPr>
        <w:t>614-464-5462</w:t>
      </w:r>
    </w:p>
    <w:p w14:paraId="13C2091E" w14:textId="77777777" w:rsidR="009B1E4D" w:rsidRPr="000A19BC" w:rsidRDefault="009B1E4D" w:rsidP="009B1E4D">
      <w:pPr>
        <w:rPr>
          <w:rFonts w:cs="Arial"/>
          <w:color w:val="000000" w:themeColor="text1"/>
        </w:rPr>
      </w:pPr>
      <w:r>
        <w:rPr>
          <w:rFonts w:cs="Arial"/>
          <w:color w:val="000000" w:themeColor="text1"/>
        </w:rPr>
        <w:t>mj</w:t>
      </w:r>
      <w:r w:rsidRPr="000A19BC">
        <w:rPr>
          <w:rFonts w:cs="Arial"/>
          <w:color w:val="000000" w:themeColor="text1"/>
        </w:rPr>
        <w:t>settineri@vor</w:t>
      </w:r>
      <w:r>
        <w:rPr>
          <w:rFonts w:cs="Arial"/>
          <w:color w:val="000000" w:themeColor="text1"/>
        </w:rPr>
        <w:t>y</w:t>
      </w:r>
      <w:r w:rsidRPr="000A19BC">
        <w:rPr>
          <w:rFonts w:cs="Arial"/>
          <w:color w:val="000000" w:themeColor="text1"/>
        </w:rPr>
        <w:t>s.com</w:t>
      </w:r>
    </w:p>
    <w:p w14:paraId="15E49220" w14:textId="77777777" w:rsidR="009B1E4D" w:rsidRPr="000A19BC" w:rsidRDefault="009B1E4D" w:rsidP="009B1E4D">
      <w:pPr>
        <w:rPr>
          <w:rFonts w:cs="Arial"/>
          <w:color w:val="000000" w:themeColor="text1"/>
        </w:rPr>
      </w:pPr>
      <w:r w:rsidRPr="000A19BC">
        <w:rPr>
          <w:rFonts w:cs="Arial"/>
          <w:color w:val="000000" w:themeColor="text1"/>
        </w:rPr>
        <w:t>glpetrucci@vor</w:t>
      </w:r>
      <w:r>
        <w:rPr>
          <w:rFonts w:cs="Arial"/>
          <w:color w:val="000000" w:themeColor="text1"/>
        </w:rPr>
        <w:t>y</w:t>
      </w:r>
      <w:r w:rsidRPr="000A19BC">
        <w:rPr>
          <w:rFonts w:cs="Arial"/>
          <w:color w:val="000000" w:themeColor="text1"/>
        </w:rPr>
        <w:t>s.com</w:t>
      </w:r>
    </w:p>
    <w:p w14:paraId="7CC6A160" w14:textId="77777777" w:rsidR="009B1E4D" w:rsidRPr="000A19BC" w:rsidRDefault="009B1E4D" w:rsidP="009B1E4D">
      <w:pPr>
        <w:rPr>
          <w:rFonts w:cs="Arial"/>
          <w:color w:val="000000" w:themeColor="text1"/>
        </w:rPr>
      </w:pPr>
      <w:r w:rsidRPr="000A19BC">
        <w:rPr>
          <w:rFonts w:cs="Arial"/>
          <w:color w:val="000000" w:themeColor="text1"/>
        </w:rPr>
        <w:t>ibatikov@vorys.com</w:t>
      </w:r>
    </w:p>
    <w:p w14:paraId="6B29D237" w14:textId="77777777" w:rsidR="009B1E4D" w:rsidRDefault="009B1E4D" w:rsidP="009B1E4D">
      <w:pPr>
        <w:rPr>
          <w:rFonts w:cs="Arial"/>
          <w:color w:val="000000" w:themeColor="text1"/>
        </w:rPr>
      </w:pPr>
    </w:p>
    <w:p w14:paraId="3E726903" w14:textId="77777777" w:rsidR="009B1E4D" w:rsidRPr="0030395C" w:rsidRDefault="009B1E4D" w:rsidP="009B1E4D">
      <w:pPr>
        <w:rPr>
          <w:rFonts w:ascii="Arial Bold" w:hAnsi="Arial Bold" w:cs="Arial"/>
          <w:b/>
          <w:smallCaps/>
          <w:color w:val="000000" w:themeColor="text1"/>
        </w:rPr>
      </w:pPr>
      <w:r w:rsidRPr="0030395C">
        <w:rPr>
          <w:rFonts w:ascii="Arial Bold" w:hAnsi="Arial Bold" w:cs="Arial"/>
          <w:b/>
          <w:smallCaps/>
          <w:color w:val="000000" w:themeColor="text1"/>
        </w:rPr>
        <w:t>Counsel for Advanced Power Services, Carroll County Energy LLC and South Field Energy LLC</w:t>
      </w:r>
    </w:p>
    <w:p w14:paraId="46337A9F" w14:textId="77777777" w:rsidR="009B1E4D" w:rsidRDefault="009B1E4D" w:rsidP="009B1E4D">
      <w:pPr>
        <w:rPr>
          <w:rFonts w:cs="Arial"/>
          <w:color w:val="000000" w:themeColor="text1"/>
        </w:rPr>
      </w:pPr>
    </w:p>
    <w:p w14:paraId="3FF3FA22" w14:textId="77777777" w:rsidR="009B1E4D" w:rsidRPr="00842E8F" w:rsidRDefault="009B1E4D" w:rsidP="009B1E4D">
      <w:pPr>
        <w:rPr>
          <w:rFonts w:cs="Arial"/>
          <w:color w:val="000000" w:themeColor="text1"/>
        </w:rPr>
      </w:pPr>
      <w:r w:rsidRPr="00842E8F">
        <w:rPr>
          <w:rFonts w:cs="Arial"/>
          <w:color w:val="000000" w:themeColor="text1"/>
        </w:rPr>
        <w:t>Dylan F. Borchers</w:t>
      </w:r>
    </w:p>
    <w:p w14:paraId="0DCFB210" w14:textId="77777777" w:rsidR="009B1E4D" w:rsidRPr="00842E8F" w:rsidRDefault="009B1E4D" w:rsidP="009B1E4D">
      <w:pPr>
        <w:rPr>
          <w:rFonts w:cs="Arial"/>
          <w:color w:val="000000" w:themeColor="text1"/>
        </w:rPr>
      </w:pPr>
      <w:r w:rsidRPr="00842E8F">
        <w:rPr>
          <w:rFonts w:cs="Arial"/>
          <w:color w:val="000000" w:themeColor="text1"/>
        </w:rPr>
        <w:t>BRICKER &amp; ECKLER LLP</w:t>
      </w:r>
    </w:p>
    <w:p w14:paraId="73EEBCC4" w14:textId="77777777" w:rsidR="009B1E4D" w:rsidRPr="00842E8F" w:rsidRDefault="009B1E4D" w:rsidP="009B1E4D">
      <w:pPr>
        <w:rPr>
          <w:rFonts w:cs="Arial"/>
          <w:color w:val="000000" w:themeColor="text1"/>
        </w:rPr>
      </w:pPr>
      <w:r w:rsidRPr="00842E8F">
        <w:rPr>
          <w:rFonts w:cs="Arial"/>
          <w:color w:val="000000" w:themeColor="text1"/>
        </w:rPr>
        <w:t>100 South Third Street</w:t>
      </w:r>
    </w:p>
    <w:p w14:paraId="28CCAACF" w14:textId="77777777" w:rsidR="009B1E4D" w:rsidRPr="00842E8F" w:rsidRDefault="009B1E4D" w:rsidP="009B1E4D">
      <w:pPr>
        <w:rPr>
          <w:rFonts w:cs="Arial"/>
          <w:color w:val="000000" w:themeColor="text1"/>
        </w:rPr>
      </w:pPr>
      <w:r w:rsidRPr="00842E8F">
        <w:rPr>
          <w:rFonts w:cs="Arial"/>
          <w:color w:val="000000" w:themeColor="text1"/>
        </w:rPr>
        <w:t>Columbus, OH 43215-4291</w:t>
      </w:r>
    </w:p>
    <w:p w14:paraId="4EC18790" w14:textId="77777777" w:rsidR="009B1E4D" w:rsidRPr="00842E8F" w:rsidRDefault="009B1E4D" w:rsidP="009B1E4D">
      <w:pPr>
        <w:rPr>
          <w:rFonts w:cs="Arial"/>
          <w:color w:val="000000" w:themeColor="text1"/>
        </w:rPr>
      </w:pPr>
      <w:r w:rsidRPr="00842E8F">
        <w:rPr>
          <w:rFonts w:cs="Arial"/>
          <w:color w:val="000000" w:themeColor="text1"/>
        </w:rPr>
        <w:t>Telephone: (614) 227-4914</w:t>
      </w:r>
    </w:p>
    <w:p w14:paraId="717A7A46" w14:textId="77777777" w:rsidR="009B1E4D" w:rsidRPr="00842E8F" w:rsidRDefault="009B1E4D" w:rsidP="009B1E4D">
      <w:pPr>
        <w:rPr>
          <w:rFonts w:cs="Arial"/>
          <w:color w:val="000000" w:themeColor="text1"/>
        </w:rPr>
      </w:pPr>
      <w:r w:rsidRPr="00842E8F">
        <w:rPr>
          <w:rFonts w:cs="Arial"/>
          <w:color w:val="000000" w:themeColor="text1"/>
        </w:rPr>
        <w:t>Facsimile: (614) 227-2390</w:t>
      </w:r>
    </w:p>
    <w:p w14:paraId="02B1BCE7" w14:textId="77777777" w:rsidR="009B1E4D" w:rsidRDefault="009B1E4D" w:rsidP="009B1E4D">
      <w:pPr>
        <w:rPr>
          <w:rFonts w:cs="Arial"/>
          <w:color w:val="000000" w:themeColor="text1"/>
        </w:rPr>
      </w:pPr>
      <w:r w:rsidRPr="00842E8F">
        <w:rPr>
          <w:rFonts w:cs="Arial"/>
          <w:color w:val="000000" w:themeColor="text1"/>
        </w:rPr>
        <w:t>dborchers@bricker.com</w:t>
      </w:r>
    </w:p>
    <w:p w14:paraId="77A8ABED" w14:textId="77777777" w:rsidR="009B1E4D" w:rsidRDefault="009B1E4D" w:rsidP="009B1E4D">
      <w:pPr>
        <w:rPr>
          <w:rFonts w:cs="Arial"/>
          <w:color w:val="000000" w:themeColor="text1"/>
        </w:rPr>
      </w:pPr>
    </w:p>
    <w:p w14:paraId="1CD8A447" w14:textId="77777777" w:rsidR="009B1E4D" w:rsidRPr="00842E8F" w:rsidRDefault="009B1E4D" w:rsidP="009B1E4D">
      <w:pPr>
        <w:rPr>
          <w:rFonts w:ascii="Arial Bold" w:hAnsi="Arial Bold" w:cs="Arial"/>
          <w:smallCaps/>
          <w:color w:val="000000" w:themeColor="text1"/>
        </w:rPr>
      </w:pPr>
      <w:r w:rsidRPr="00842E8F">
        <w:rPr>
          <w:rFonts w:ascii="Arial Bold" w:hAnsi="Arial Bold" w:cs="Arial"/>
          <w:b/>
          <w:bCs/>
          <w:smallCaps/>
          <w:color w:val="000000" w:themeColor="text1"/>
        </w:rPr>
        <w:t>Attorney for Oregon Clean Energy, LLC</w:t>
      </w:r>
    </w:p>
    <w:p w14:paraId="3E23080B" w14:textId="77777777" w:rsidR="009B1E4D" w:rsidRDefault="009B1E4D" w:rsidP="009B1E4D">
      <w:pPr>
        <w:rPr>
          <w:rFonts w:cs="Arial"/>
          <w:color w:val="000000" w:themeColor="text1"/>
        </w:rPr>
      </w:pPr>
    </w:p>
    <w:p w14:paraId="60F85613" w14:textId="77777777" w:rsidR="009B1E4D" w:rsidRPr="00B670F2" w:rsidRDefault="009B1E4D" w:rsidP="009B1E4D">
      <w:pPr>
        <w:rPr>
          <w:rFonts w:cs="Arial"/>
          <w:color w:val="000000" w:themeColor="text1"/>
        </w:rPr>
      </w:pPr>
      <w:r w:rsidRPr="00B670F2">
        <w:rPr>
          <w:rFonts w:cs="Arial"/>
          <w:color w:val="000000" w:themeColor="text1"/>
        </w:rPr>
        <w:t>Sarah Parrott</w:t>
      </w:r>
    </w:p>
    <w:p w14:paraId="320B0D11" w14:textId="77777777" w:rsidR="009B1E4D" w:rsidRPr="00B670F2" w:rsidRDefault="009B1E4D" w:rsidP="009B1E4D">
      <w:pPr>
        <w:rPr>
          <w:rFonts w:cs="Arial"/>
          <w:color w:val="000000" w:themeColor="text1"/>
        </w:rPr>
      </w:pPr>
      <w:r w:rsidRPr="00B670F2">
        <w:rPr>
          <w:rFonts w:cs="Arial"/>
          <w:color w:val="000000" w:themeColor="text1"/>
        </w:rPr>
        <w:t>Greta See</w:t>
      </w:r>
    </w:p>
    <w:p w14:paraId="6D0109CF" w14:textId="77777777" w:rsidR="009B1E4D" w:rsidRPr="00B670F2" w:rsidRDefault="009B1E4D" w:rsidP="009B1E4D">
      <w:pPr>
        <w:rPr>
          <w:rFonts w:cs="Arial"/>
          <w:color w:val="000000" w:themeColor="text1"/>
        </w:rPr>
      </w:pPr>
      <w:r w:rsidRPr="00B670F2">
        <w:rPr>
          <w:rFonts w:cs="Arial"/>
          <w:color w:val="000000" w:themeColor="text1"/>
        </w:rPr>
        <w:t>Attorney Examiners</w:t>
      </w:r>
    </w:p>
    <w:p w14:paraId="5BE232B9" w14:textId="77777777" w:rsidR="009B1E4D" w:rsidRPr="00B670F2" w:rsidRDefault="009B1E4D" w:rsidP="009B1E4D">
      <w:pPr>
        <w:rPr>
          <w:rFonts w:cs="Arial"/>
          <w:color w:val="000000" w:themeColor="text1"/>
        </w:rPr>
      </w:pPr>
      <w:r w:rsidRPr="00B670F2">
        <w:rPr>
          <w:rFonts w:cs="Arial"/>
          <w:color w:val="000000" w:themeColor="text1"/>
        </w:rPr>
        <w:t>Public Utilities Commission of Ohio</w:t>
      </w:r>
    </w:p>
    <w:p w14:paraId="0FC0CC09" w14:textId="77777777" w:rsidR="009B1E4D" w:rsidRPr="00B670F2" w:rsidRDefault="009B1E4D" w:rsidP="009B1E4D">
      <w:pPr>
        <w:rPr>
          <w:rFonts w:cs="Arial"/>
          <w:color w:val="000000" w:themeColor="text1"/>
        </w:rPr>
      </w:pPr>
      <w:r w:rsidRPr="00B670F2">
        <w:rPr>
          <w:rFonts w:cs="Arial"/>
          <w:color w:val="000000" w:themeColor="text1"/>
        </w:rPr>
        <w:t>180 E. Broad Street</w:t>
      </w:r>
    </w:p>
    <w:p w14:paraId="72602D2A" w14:textId="77777777" w:rsidR="009B1E4D" w:rsidRPr="00B670F2" w:rsidRDefault="009B1E4D" w:rsidP="009B1E4D">
      <w:pPr>
        <w:rPr>
          <w:rFonts w:cs="Arial"/>
          <w:color w:val="000000" w:themeColor="text1"/>
        </w:rPr>
      </w:pPr>
      <w:r w:rsidRPr="00B670F2">
        <w:rPr>
          <w:rFonts w:cs="Arial"/>
          <w:color w:val="000000" w:themeColor="text1"/>
        </w:rPr>
        <w:t>Columbus, Ohio  43215</w:t>
      </w:r>
    </w:p>
    <w:p w14:paraId="6EB1916D" w14:textId="77777777" w:rsidR="009B1E4D" w:rsidRPr="00B670F2" w:rsidRDefault="009B1E4D" w:rsidP="009B1E4D">
      <w:pPr>
        <w:rPr>
          <w:rFonts w:cs="Arial"/>
          <w:color w:val="000000" w:themeColor="text1"/>
        </w:rPr>
      </w:pPr>
      <w:r w:rsidRPr="00B670F2">
        <w:rPr>
          <w:rFonts w:cs="Arial"/>
          <w:color w:val="000000" w:themeColor="text1"/>
        </w:rPr>
        <w:t>Sarah.parrott@puc.state.oh.us</w:t>
      </w:r>
    </w:p>
    <w:p w14:paraId="2D24F577" w14:textId="77777777" w:rsidR="009B1E4D" w:rsidRPr="00B670F2" w:rsidRDefault="00D75E2E" w:rsidP="009B1E4D">
      <w:pPr>
        <w:rPr>
          <w:rFonts w:cs="Arial"/>
          <w:color w:val="000000" w:themeColor="text1"/>
        </w:rPr>
      </w:pPr>
      <w:hyperlink r:id="rId26" w:history="1">
        <w:r w:rsidR="009B1E4D" w:rsidRPr="00B670F2">
          <w:rPr>
            <w:rStyle w:val="Hyperlink"/>
            <w:color w:val="000000" w:themeColor="text1"/>
          </w:rPr>
          <w:t>Greta.see@puc.state.oh.us</w:t>
        </w:r>
      </w:hyperlink>
    </w:p>
    <w:p w14:paraId="7DE99B3C" w14:textId="77777777" w:rsidR="009B1E4D" w:rsidRPr="00B670F2" w:rsidRDefault="009B1E4D" w:rsidP="009B1E4D">
      <w:pPr>
        <w:rPr>
          <w:rFonts w:cs="Arial"/>
          <w:color w:val="000000" w:themeColor="text1"/>
        </w:rPr>
      </w:pPr>
    </w:p>
    <w:p w14:paraId="05F5582B" w14:textId="77777777" w:rsidR="009B1E4D" w:rsidRPr="008F7E19" w:rsidRDefault="009B1E4D" w:rsidP="009B1E4D">
      <w:pPr>
        <w:rPr>
          <w:rFonts w:cs="Arial"/>
          <w:b/>
          <w:smallCaps/>
          <w:color w:val="000000" w:themeColor="text1"/>
        </w:rPr>
      </w:pPr>
      <w:r w:rsidRPr="008F7E19">
        <w:rPr>
          <w:rFonts w:cs="Arial"/>
          <w:b/>
          <w:smallCaps/>
          <w:color w:val="000000" w:themeColor="text1"/>
        </w:rPr>
        <w:t>Attorney Examiners</w:t>
      </w:r>
    </w:p>
    <w:p w14:paraId="30441767" w14:textId="77777777" w:rsidR="009B1E4D" w:rsidRDefault="009B1E4D" w:rsidP="00FA7D8D">
      <w:pPr>
        <w:spacing w:line="480" w:lineRule="auto"/>
      </w:pPr>
    </w:p>
    <w:sectPr w:rsidR="009B1E4D" w:rsidSect="00300418">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7B29D" w14:textId="77777777" w:rsidR="00E149CC" w:rsidRDefault="00E149CC" w:rsidP="009A5F5A">
      <w:r>
        <w:separator/>
      </w:r>
    </w:p>
  </w:endnote>
  <w:endnote w:type="continuationSeparator" w:id="0">
    <w:p w14:paraId="7DDE7502" w14:textId="77777777" w:rsidR="00E149CC" w:rsidRDefault="00E149CC" w:rsidP="009A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0CBC4" w14:textId="77777777" w:rsidR="00E149CC" w:rsidRDefault="00E149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022CF" w14:textId="2FF9127B" w:rsidR="00E149CC" w:rsidRDefault="00D75E2E" w:rsidP="00BF0824">
    <w:pPr>
      <w:pStyle w:val="Footer"/>
      <w:rPr>
        <w:noProof/>
        <w:sz w:val="16"/>
      </w:rPr>
    </w:pPr>
    <w:r w:rsidRPr="00D75E2E">
      <w:rPr>
        <w:noProof/>
        <w:sz w:val="16"/>
      </w:rPr>
      <w:t>{C49322:4 }</w:t>
    </w:r>
  </w:p>
  <w:p w14:paraId="1F6434B2" w14:textId="77777777" w:rsidR="00E149CC" w:rsidRPr="00DD2063" w:rsidRDefault="00D75E2E" w:rsidP="00BF0824">
    <w:pPr>
      <w:pStyle w:val="Footer"/>
      <w:jc w:val="center"/>
    </w:pPr>
    <w:sdt>
      <w:sdtPr>
        <w:id w:val="-1790115368"/>
        <w:docPartObj>
          <w:docPartGallery w:val="Page Numbers (Bottom of Page)"/>
          <w:docPartUnique/>
        </w:docPartObj>
      </w:sdtPr>
      <w:sdtEndPr>
        <w:rPr>
          <w:noProof/>
        </w:rPr>
      </w:sdtEndPr>
      <w:sdtContent>
        <w:r w:rsidR="00E149CC" w:rsidRPr="00DD2063">
          <w:fldChar w:fldCharType="begin"/>
        </w:r>
        <w:r w:rsidR="00E149CC" w:rsidRPr="00DD2063">
          <w:instrText xml:space="preserve"> PAGE   \* MERGEFORMAT </w:instrText>
        </w:r>
        <w:r w:rsidR="00E149CC" w:rsidRPr="00DD2063">
          <w:fldChar w:fldCharType="separate"/>
        </w:r>
        <w:r>
          <w:rPr>
            <w:noProof/>
          </w:rPr>
          <w:t>8</w:t>
        </w:r>
        <w:r w:rsidR="00E149CC" w:rsidRPr="00DD2063">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91A76" w14:textId="74DA74F1" w:rsidR="00E149CC" w:rsidRPr="00DD2063" w:rsidRDefault="00D75E2E">
    <w:pPr>
      <w:pStyle w:val="Footer"/>
    </w:pPr>
    <w:r w:rsidRPr="00D75E2E">
      <w:rPr>
        <w:noProof/>
        <w:sz w:val="16"/>
      </w:rPr>
      <w:t>{C49322:4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7467D" w14:textId="77777777" w:rsidR="00E149CC" w:rsidRDefault="00E149C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CFF67" w14:textId="2CF52EBF" w:rsidR="00E149CC" w:rsidRPr="001104C1" w:rsidRDefault="00D75E2E">
    <w:pPr>
      <w:pStyle w:val="Footer"/>
      <w:rPr>
        <w:rFonts w:cs="Arial"/>
      </w:rPr>
    </w:pPr>
    <w:r w:rsidRPr="00D75E2E">
      <w:rPr>
        <w:rFonts w:cs="Arial"/>
        <w:noProof/>
        <w:sz w:val="16"/>
      </w:rPr>
      <w:t>{C49322:4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302E1" w14:textId="432BEEE3" w:rsidR="00E149CC" w:rsidRPr="001104C1" w:rsidRDefault="00D75E2E">
    <w:pPr>
      <w:pStyle w:val="Footer"/>
      <w:rPr>
        <w:rFonts w:cs="Arial"/>
      </w:rPr>
    </w:pPr>
    <w:r w:rsidRPr="00D75E2E">
      <w:rPr>
        <w:rFonts w:cs="Arial"/>
        <w:noProof/>
        <w:sz w:val="16"/>
      </w:rPr>
      <w:t>{C49322:4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766FA" w14:textId="77777777" w:rsidR="00E149CC" w:rsidRDefault="00E149CC" w:rsidP="009A5F5A">
      <w:pPr>
        <w:rPr>
          <w:noProof/>
        </w:rPr>
      </w:pPr>
      <w:r>
        <w:rPr>
          <w:noProof/>
        </w:rPr>
        <w:separator/>
      </w:r>
    </w:p>
  </w:footnote>
  <w:footnote w:type="continuationSeparator" w:id="0">
    <w:p w14:paraId="08FBCC83" w14:textId="77777777" w:rsidR="00E149CC" w:rsidRDefault="00E149CC" w:rsidP="009A5F5A">
      <w:r>
        <w:continuationSeparator/>
      </w:r>
    </w:p>
  </w:footnote>
  <w:footnote w:id="1">
    <w:p w14:paraId="69F946BC" w14:textId="77777777" w:rsidR="00E149CC" w:rsidRDefault="00E149CC" w:rsidP="002B2300">
      <w:pPr>
        <w:pStyle w:val="FootnoteText"/>
        <w:spacing w:after="120"/>
        <w:jc w:val="both"/>
      </w:pPr>
      <w:r>
        <w:rPr>
          <w:rStyle w:val="FootnoteReference"/>
        </w:rPr>
        <w:footnoteRef/>
      </w:r>
      <w:r>
        <w:t xml:space="preserve"> Industrial Energy Users-Ohio (“IEU-Ohio”) did not file an initial brief, but reserved its right to file a reply brief.</w:t>
      </w:r>
    </w:p>
  </w:footnote>
  <w:footnote w:id="2">
    <w:p w14:paraId="1B1B86B8" w14:textId="3AA191E6" w:rsidR="00E149CC" w:rsidRDefault="00E149CC" w:rsidP="00927589">
      <w:pPr>
        <w:pStyle w:val="FootnoteText"/>
        <w:jc w:val="both"/>
      </w:pPr>
      <w:r>
        <w:rPr>
          <w:rStyle w:val="FootnoteReference"/>
        </w:rPr>
        <w:footnoteRef/>
      </w:r>
      <w:r>
        <w:t xml:space="preserve"> Moreover, a proposal to offer an amendment in a future proceeding does not violate a regulatory principle.  Current law provides that the Commission can amend its ESP order under proper circumstances.  </w:t>
      </w:r>
      <w:r w:rsidRPr="00CA60F5">
        <w:rPr>
          <w:i/>
        </w:rPr>
        <w:t>In re Application of Ohio Power Co.</w:t>
      </w:r>
      <w:r>
        <w:t xml:space="preserve">, Slip Op. 2015-Ohio-2056 </w:t>
      </w:r>
      <w:r>
        <w:rPr>
          <w:rFonts w:cs="Arial"/>
        </w:rPr>
        <w:t>¶</w:t>
      </w:r>
      <w:r>
        <w:t xml:space="preserve"> 16 (June 2, 2015).  Because the Commission can lawfully change its orders in an ESP case if the proper circumstances are demonstrated, the lawfulness of </w:t>
      </w:r>
      <w:r w:rsidR="00347B17">
        <w:t>the</w:t>
      </w:r>
      <w:r>
        <w:t xml:space="preserve"> provision of the Stipulation that requires AEP-Ohio to file an amendment does not in itself present a violation of Ohio law or regulatory policy.</w:t>
      </w:r>
    </w:p>
  </w:footnote>
  <w:footnote w:id="3">
    <w:p w14:paraId="42D71394" w14:textId="18C12E76" w:rsidR="00E149CC" w:rsidRDefault="00E149CC" w:rsidP="000B2C37">
      <w:pPr>
        <w:pStyle w:val="FootnoteText"/>
        <w:jc w:val="both"/>
      </w:pPr>
      <w:r>
        <w:rPr>
          <w:rStyle w:val="FootnoteReference"/>
        </w:rPr>
        <w:footnoteRef/>
      </w:r>
      <w:r>
        <w:t xml:space="preserve"> The question whether a customer taking service under the IRP-D is taking a benefit of the portfolio plan is distinct from the issue whether changes in the recovery mechanism constitute an amendment to the existing plan.  Had the Commission revised the recovery mechanism as requested by AEP-Ohio in its first application for rehearing in the ESP III case, that change would have amended the EE/PDR plan.  </w:t>
      </w:r>
      <w:r w:rsidRPr="000B2C37">
        <w:rPr>
          <w:i/>
        </w:rPr>
        <w:t>See ESP III</w:t>
      </w:r>
      <w:r>
        <w:t xml:space="preserve">, Memorandum of Industrial Energy Users-Ohio in Opposition to the Applications for Rehearing of the Ohio Power Company, Ohio Manufacturers’ Association Energy Group, and Environmental Advocates at 13 (Apr. 6, 2015).  Whether the modification of the ESP is an amendment becomes irrelevant beginning January 1, 2017 because all current plans terminate and any eligible customer may elect to opt out of the costs and benefits of a portfolio plan.  </w:t>
      </w:r>
      <w:r w:rsidRPr="000B2C37">
        <w:rPr>
          <w:i/>
        </w:rPr>
        <w:t>See</w:t>
      </w:r>
      <w:r>
        <w:t xml:space="preserve"> Substitute Senate Bill 310, Section 6 and R.C. 4928.6611-4928.6613.</w:t>
      </w:r>
    </w:p>
  </w:footnote>
  <w:footnote w:id="4">
    <w:p w14:paraId="0C74283E" w14:textId="1DF6ED53" w:rsidR="00E149CC" w:rsidRDefault="00E149CC" w:rsidP="002B2300">
      <w:pPr>
        <w:pStyle w:val="FootnoteText"/>
        <w:spacing w:after="120"/>
        <w:jc w:val="both"/>
      </w:pPr>
      <w:r>
        <w:rPr>
          <w:rStyle w:val="FootnoteReference"/>
        </w:rPr>
        <w:footnoteRef/>
      </w:r>
      <w:r>
        <w:t xml:space="preserve"> Since the Commission issued its Second Entry on Rehearing, the United States Supreme Court has affirmed the lawfulness of the compensation scheme established by the </w:t>
      </w:r>
      <w:r w:rsidR="00612C4C">
        <w:t>Federal Energy Regulatory Commission (“</w:t>
      </w:r>
      <w:r>
        <w:t>FERC</w:t>
      </w:r>
      <w:r w:rsidR="00612C4C">
        <w:t>”)</w:t>
      </w:r>
      <w:r>
        <w:t xml:space="preserve"> to compensate customers for reductions in wholesale energy markets.  </w:t>
      </w:r>
      <w:r w:rsidRPr="003D5B4E">
        <w:rPr>
          <w:i/>
        </w:rPr>
        <w:t>FERC v</w:t>
      </w:r>
      <w:r>
        <w:rPr>
          <w:i/>
        </w:rPr>
        <w:t>.</w:t>
      </w:r>
      <w:r w:rsidRPr="003D5B4E">
        <w:rPr>
          <w:i/>
        </w:rPr>
        <w:t xml:space="preserve"> Electric Power Supply Association</w:t>
      </w:r>
      <w:r>
        <w:t xml:space="preserve">, U.S. Sup. Ct. Case No. 14-840, Slip Op. (Jan. 25, 2016).  </w:t>
      </w:r>
    </w:p>
  </w:footnote>
  <w:footnote w:id="5">
    <w:p w14:paraId="04C421A6" w14:textId="77777777" w:rsidR="00E149CC" w:rsidRDefault="00E149CC" w:rsidP="00B35839">
      <w:pPr>
        <w:pStyle w:val="FootnoteText"/>
        <w:jc w:val="both"/>
      </w:pPr>
      <w:r>
        <w:rPr>
          <w:rStyle w:val="FootnoteReference"/>
        </w:rPr>
        <w:footnoteRef/>
      </w:r>
      <w:r>
        <w:t xml:space="preserve"> FERC Commissioner Clark recently stated FERC should review Order 745’s requirement that regional transmission organizations (“RTO”) pay demand response providers prices for demand response equal to generation.  </w:t>
      </w:r>
    </w:p>
    <w:p w14:paraId="4E29D0B1" w14:textId="6779F3CD" w:rsidR="00E149CC" w:rsidRDefault="00E149CC" w:rsidP="00B35839">
      <w:pPr>
        <w:pStyle w:val="FootnoteText"/>
        <w:jc w:val="both"/>
      </w:pPr>
      <w:r>
        <w:t xml:space="preserve">See </w:t>
      </w:r>
      <w:r w:rsidRPr="00F43522">
        <w:t>http://ferc.gov/media/statements-speeches/clark/2016/01-27-16-clark.asp#.VrTjI2bSmUk</w:t>
      </w:r>
      <w:r>
        <w:t xml:space="preserve">Rich and Heidorn, Jr., </w:t>
      </w:r>
      <w:r w:rsidRPr="00B35839">
        <w:rPr>
          <w:i/>
        </w:rPr>
        <w:t>Clark Calls for New Look at Order 745</w:t>
      </w:r>
      <w:r>
        <w:t xml:space="preserve">, RTO Insider (Feb. 2, 2016), viewed at </w:t>
      </w:r>
      <w:r w:rsidRPr="00D836DA">
        <w:t>http://www.rtoinsider.com/clark-demand-response-21775/</w:t>
      </w:r>
      <w:r>
        <w:t xml:space="preserve">.  If compensation from RTOs is reduced, the compensation provided under the IRP-D becomes even more important in assuring that customers with demand response capabilities are provided incentives to make those capabilities available for the benefit of system reliability.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F4B31" w14:textId="77777777" w:rsidR="00E149CC" w:rsidRDefault="00E149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D58AB" w14:textId="77777777" w:rsidR="00E149CC" w:rsidRDefault="00E149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3BA11" w14:textId="77777777" w:rsidR="00E149CC" w:rsidRDefault="00E149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61122" w14:textId="77777777" w:rsidR="00E149CC" w:rsidRDefault="00E149C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D53A4" w14:textId="77777777" w:rsidR="00E149CC" w:rsidRDefault="00E149C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08CA9" w14:textId="77777777" w:rsidR="00E149CC" w:rsidRDefault="00E149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7608D"/>
    <w:multiLevelType w:val="multilevel"/>
    <w:tmpl w:val="402AFA08"/>
    <w:name w:val="IEU-Ohio Headings-Scheme 1"/>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2160"/>
        </w:tabs>
        <w:ind w:left="216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gt;0001-01-01T00:00:00&lt;/LastUpdated&gt;&lt;NumberingSchemeID&gt;1&lt;/NumberingSchemeID&gt;&lt;SortOrder&gt;0&lt;/SortOrder&gt;&lt;Name&gt;IEU-Ohio Headings&lt;/Name&gt;&lt;Description&gt; &lt;/Description&gt;&lt;FilterID&gt;0&lt;/FilterID&gt;&lt;CustomTOCAttached&gt;false&lt;/CustomTOCAttached&gt;&lt;DefaultTOCSchemeID&gt;0&lt;/DefaultTOCSchemeID&gt;&lt;BitMapID&gt;2&lt;/BitMapID&gt;&lt;Hidden&gt;false&lt;/Hidden&gt;&lt;ListIndexUsed&gt;0&lt;/ListIndexUsed&gt;&lt;CapturedDocument&gt;M:\CLIENTS\18480\0067\C46880.DOCX&lt;/CapturedDocument&gt;&lt;CreatedByEndUser&gt;true&lt;/CreatedByEndUser&gt;&lt;ConnectionType&gt;User&lt;/ConnectionType&gt;&lt;EnforceSchemeFont&gt;false&lt;/EnforceSchemeFont&gt;&lt;/SelectedNumberingScheme&gt;&lt;SelectedSchemeFilter&gt;&lt;LastUpdated&gt;0001-01-01T00:00:00&lt;/LastUpdated&gt;&lt;FilterID&gt;3&lt;/FilterID&gt;&lt;FilterName&gt;All Numbering Schemes&lt;/FilterName&gt;&lt;FilterNameFrench&gt;Tous les schémas de numérotation&lt;/FilterNameFrench&gt;&lt;UserDatabaseOnly&gt;false&lt;/UserDatabaseOnly&gt;&lt;Default&gt;true&lt;/Default&gt;&lt;SortPosition&gt;0&lt;/SortPosition&gt;&lt;/SelectedSchemeFilter&gt;&lt;SelectedNumberingSchemeOptions /&gt;&lt;Index&gt;1&lt;/Index&gt;&lt;/AddedNumberingScheme&gt;&lt;/ArrayOfAddedNumberingScheme&gt;"/>
    <w:docVar w:name="dgnword-docGUID" w:val="{D987A538-CB66-4C37-8BC4-15F7E898912F}"/>
    <w:docVar w:name="dgnword-eventsink" w:val="361865064"/>
    <w:docVar w:name="EnforceSchemeFont" w:val="False"/>
    <w:docVar w:name="LastSchemeChoice" w:val="IEU-Ohio Headings"/>
    <w:docVar w:name="LastSchemeUniqueID" w:val="1"/>
    <w:docVar w:name="LegacyNa" w:val="False"/>
  </w:docVars>
  <w:rsids>
    <w:rsidRoot w:val="00663779"/>
    <w:rsid w:val="000160C0"/>
    <w:rsid w:val="0002406A"/>
    <w:rsid w:val="0003269E"/>
    <w:rsid w:val="0004585E"/>
    <w:rsid w:val="00052862"/>
    <w:rsid w:val="00052F8C"/>
    <w:rsid w:val="0006252F"/>
    <w:rsid w:val="000711C2"/>
    <w:rsid w:val="000727FE"/>
    <w:rsid w:val="00074031"/>
    <w:rsid w:val="00091FBD"/>
    <w:rsid w:val="000920A1"/>
    <w:rsid w:val="00093CDB"/>
    <w:rsid w:val="000A2385"/>
    <w:rsid w:val="000A67F9"/>
    <w:rsid w:val="000B14C3"/>
    <w:rsid w:val="000B2C37"/>
    <w:rsid w:val="000C0A60"/>
    <w:rsid w:val="000C1A36"/>
    <w:rsid w:val="000C2621"/>
    <w:rsid w:val="000D22BE"/>
    <w:rsid w:val="000D272D"/>
    <w:rsid w:val="000D6D80"/>
    <w:rsid w:val="000E02DF"/>
    <w:rsid w:val="000E1AEB"/>
    <w:rsid w:val="000E1E88"/>
    <w:rsid w:val="000E697A"/>
    <w:rsid w:val="000E7533"/>
    <w:rsid w:val="000F70D9"/>
    <w:rsid w:val="00101EFA"/>
    <w:rsid w:val="0011291A"/>
    <w:rsid w:val="00127872"/>
    <w:rsid w:val="0013650E"/>
    <w:rsid w:val="00136A5A"/>
    <w:rsid w:val="00145A44"/>
    <w:rsid w:val="001627A9"/>
    <w:rsid w:val="001646AD"/>
    <w:rsid w:val="00165341"/>
    <w:rsid w:val="0017457E"/>
    <w:rsid w:val="00183822"/>
    <w:rsid w:val="00191649"/>
    <w:rsid w:val="0019280A"/>
    <w:rsid w:val="0019555B"/>
    <w:rsid w:val="001C2360"/>
    <w:rsid w:val="001C39BE"/>
    <w:rsid w:val="001D1F1D"/>
    <w:rsid w:val="001D3632"/>
    <w:rsid w:val="001E0B34"/>
    <w:rsid w:val="001E3B54"/>
    <w:rsid w:val="001F2747"/>
    <w:rsid w:val="001F749D"/>
    <w:rsid w:val="001F7E14"/>
    <w:rsid w:val="002033BC"/>
    <w:rsid w:val="0020348F"/>
    <w:rsid w:val="00213F14"/>
    <w:rsid w:val="00214332"/>
    <w:rsid w:val="00217E3F"/>
    <w:rsid w:val="00225A72"/>
    <w:rsid w:val="00233F24"/>
    <w:rsid w:val="00236BFB"/>
    <w:rsid w:val="0024789D"/>
    <w:rsid w:val="00263B53"/>
    <w:rsid w:val="00266B8A"/>
    <w:rsid w:val="00267FAD"/>
    <w:rsid w:val="00277A89"/>
    <w:rsid w:val="002A3289"/>
    <w:rsid w:val="002A71C9"/>
    <w:rsid w:val="002B2300"/>
    <w:rsid w:val="002B72B4"/>
    <w:rsid w:val="002C11F0"/>
    <w:rsid w:val="002C32C4"/>
    <w:rsid w:val="002C50E8"/>
    <w:rsid w:val="002C60F5"/>
    <w:rsid w:val="002C7EFB"/>
    <w:rsid w:val="002D007D"/>
    <w:rsid w:val="002D0F93"/>
    <w:rsid w:val="002D1CE0"/>
    <w:rsid w:val="002D2FEA"/>
    <w:rsid w:val="002E0111"/>
    <w:rsid w:val="002F4484"/>
    <w:rsid w:val="00300418"/>
    <w:rsid w:val="00317A13"/>
    <w:rsid w:val="003234F5"/>
    <w:rsid w:val="00326F34"/>
    <w:rsid w:val="003305E0"/>
    <w:rsid w:val="00334AB4"/>
    <w:rsid w:val="00336C4F"/>
    <w:rsid w:val="00341892"/>
    <w:rsid w:val="00347B17"/>
    <w:rsid w:val="00350E40"/>
    <w:rsid w:val="0035766B"/>
    <w:rsid w:val="003654F3"/>
    <w:rsid w:val="00376924"/>
    <w:rsid w:val="00385D4C"/>
    <w:rsid w:val="0039555D"/>
    <w:rsid w:val="003C5CB8"/>
    <w:rsid w:val="003C7DF9"/>
    <w:rsid w:val="003D5B4E"/>
    <w:rsid w:val="003E19C7"/>
    <w:rsid w:val="003E679F"/>
    <w:rsid w:val="003E6F2D"/>
    <w:rsid w:val="003F0C00"/>
    <w:rsid w:val="003F115A"/>
    <w:rsid w:val="003F2A62"/>
    <w:rsid w:val="0040723B"/>
    <w:rsid w:val="004104E1"/>
    <w:rsid w:val="00427A5C"/>
    <w:rsid w:val="0043499A"/>
    <w:rsid w:val="0043675E"/>
    <w:rsid w:val="00443172"/>
    <w:rsid w:val="00446126"/>
    <w:rsid w:val="004502B0"/>
    <w:rsid w:val="00452056"/>
    <w:rsid w:val="004520E1"/>
    <w:rsid w:val="00480ABA"/>
    <w:rsid w:val="004856F9"/>
    <w:rsid w:val="0049123E"/>
    <w:rsid w:val="004A5393"/>
    <w:rsid w:val="004C1CFF"/>
    <w:rsid w:val="004D10BD"/>
    <w:rsid w:val="004D7C2A"/>
    <w:rsid w:val="004E38AC"/>
    <w:rsid w:val="004E78D4"/>
    <w:rsid w:val="004F50DC"/>
    <w:rsid w:val="005003A3"/>
    <w:rsid w:val="00502289"/>
    <w:rsid w:val="0050781D"/>
    <w:rsid w:val="00520215"/>
    <w:rsid w:val="00520D3D"/>
    <w:rsid w:val="00526EAA"/>
    <w:rsid w:val="005274DB"/>
    <w:rsid w:val="00534596"/>
    <w:rsid w:val="00543D3B"/>
    <w:rsid w:val="005451C9"/>
    <w:rsid w:val="00546BDA"/>
    <w:rsid w:val="00546BDB"/>
    <w:rsid w:val="00550D14"/>
    <w:rsid w:val="005577F2"/>
    <w:rsid w:val="00573951"/>
    <w:rsid w:val="0058098E"/>
    <w:rsid w:val="00585896"/>
    <w:rsid w:val="00586F8B"/>
    <w:rsid w:val="0058772F"/>
    <w:rsid w:val="00592C97"/>
    <w:rsid w:val="005A4335"/>
    <w:rsid w:val="005B160F"/>
    <w:rsid w:val="005B2834"/>
    <w:rsid w:val="005C6C1D"/>
    <w:rsid w:val="005D02C8"/>
    <w:rsid w:val="005D047B"/>
    <w:rsid w:val="005D6936"/>
    <w:rsid w:val="005F417E"/>
    <w:rsid w:val="00607249"/>
    <w:rsid w:val="006077DB"/>
    <w:rsid w:val="00612C4C"/>
    <w:rsid w:val="006173AB"/>
    <w:rsid w:val="0063488D"/>
    <w:rsid w:val="00646BDE"/>
    <w:rsid w:val="0065795F"/>
    <w:rsid w:val="00660829"/>
    <w:rsid w:val="0066224D"/>
    <w:rsid w:val="00662343"/>
    <w:rsid w:val="00663779"/>
    <w:rsid w:val="0066691F"/>
    <w:rsid w:val="00674A7F"/>
    <w:rsid w:val="00675B3C"/>
    <w:rsid w:val="0068352B"/>
    <w:rsid w:val="006846C9"/>
    <w:rsid w:val="00684E8E"/>
    <w:rsid w:val="00692F5F"/>
    <w:rsid w:val="006B2370"/>
    <w:rsid w:val="006B341D"/>
    <w:rsid w:val="006C1FA8"/>
    <w:rsid w:val="006C71FE"/>
    <w:rsid w:val="006D0D83"/>
    <w:rsid w:val="006D12DF"/>
    <w:rsid w:val="006E2CA0"/>
    <w:rsid w:val="00701300"/>
    <w:rsid w:val="007051AD"/>
    <w:rsid w:val="007075A5"/>
    <w:rsid w:val="00707CC9"/>
    <w:rsid w:val="007227C2"/>
    <w:rsid w:val="00727498"/>
    <w:rsid w:val="007334ED"/>
    <w:rsid w:val="00735037"/>
    <w:rsid w:val="00742313"/>
    <w:rsid w:val="007443B9"/>
    <w:rsid w:val="00746EA0"/>
    <w:rsid w:val="00747408"/>
    <w:rsid w:val="00752BB9"/>
    <w:rsid w:val="0075320B"/>
    <w:rsid w:val="00754D86"/>
    <w:rsid w:val="00755729"/>
    <w:rsid w:val="007568FE"/>
    <w:rsid w:val="00756F90"/>
    <w:rsid w:val="00761F7F"/>
    <w:rsid w:val="007727E3"/>
    <w:rsid w:val="00777242"/>
    <w:rsid w:val="0079079E"/>
    <w:rsid w:val="0079169B"/>
    <w:rsid w:val="00794A4D"/>
    <w:rsid w:val="007A0E33"/>
    <w:rsid w:val="007A129E"/>
    <w:rsid w:val="007B0C13"/>
    <w:rsid w:val="007B6984"/>
    <w:rsid w:val="007B7D64"/>
    <w:rsid w:val="007C1A93"/>
    <w:rsid w:val="007C7C40"/>
    <w:rsid w:val="007D2C1D"/>
    <w:rsid w:val="007D410A"/>
    <w:rsid w:val="007D48B7"/>
    <w:rsid w:val="007D5E07"/>
    <w:rsid w:val="007E32C5"/>
    <w:rsid w:val="007E7AD6"/>
    <w:rsid w:val="007F1BB5"/>
    <w:rsid w:val="007F1D9D"/>
    <w:rsid w:val="007F21E9"/>
    <w:rsid w:val="008042EE"/>
    <w:rsid w:val="008122FC"/>
    <w:rsid w:val="008146DD"/>
    <w:rsid w:val="008204C2"/>
    <w:rsid w:val="00823EB4"/>
    <w:rsid w:val="00830FAB"/>
    <w:rsid w:val="008343F0"/>
    <w:rsid w:val="0083449C"/>
    <w:rsid w:val="008365B0"/>
    <w:rsid w:val="008424D9"/>
    <w:rsid w:val="0084688B"/>
    <w:rsid w:val="00860234"/>
    <w:rsid w:val="00875419"/>
    <w:rsid w:val="0088385C"/>
    <w:rsid w:val="008859C5"/>
    <w:rsid w:val="00887AD0"/>
    <w:rsid w:val="0089129F"/>
    <w:rsid w:val="008934CF"/>
    <w:rsid w:val="00897B94"/>
    <w:rsid w:val="008B4A42"/>
    <w:rsid w:val="008C05F2"/>
    <w:rsid w:val="008D33B6"/>
    <w:rsid w:val="008E3BF4"/>
    <w:rsid w:val="008E6BA3"/>
    <w:rsid w:val="008F0E44"/>
    <w:rsid w:val="008F51DA"/>
    <w:rsid w:val="008F6A2B"/>
    <w:rsid w:val="00901B6E"/>
    <w:rsid w:val="00904EA3"/>
    <w:rsid w:val="00911501"/>
    <w:rsid w:val="00911BF0"/>
    <w:rsid w:val="00914AB5"/>
    <w:rsid w:val="0092038E"/>
    <w:rsid w:val="00925C9F"/>
    <w:rsid w:val="00927589"/>
    <w:rsid w:val="009279AE"/>
    <w:rsid w:val="00933D0B"/>
    <w:rsid w:val="00946B6E"/>
    <w:rsid w:val="00956132"/>
    <w:rsid w:val="00957C94"/>
    <w:rsid w:val="00960014"/>
    <w:rsid w:val="00966BDE"/>
    <w:rsid w:val="00976472"/>
    <w:rsid w:val="009807BF"/>
    <w:rsid w:val="009814FF"/>
    <w:rsid w:val="00984553"/>
    <w:rsid w:val="00991DD6"/>
    <w:rsid w:val="009960B7"/>
    <w:rsid w:val="00997CA4"/>
    <w:rsid w:val="009A5F5A"/>
    <w:rsid w:val="009A67BA"/>
    <w:rsid w:val="009B1E4D"/>
    <w:rsid w:val="009B5801"/>
    <w:rsid w:val="009B799C"/>
    <w:rsid w:val="009C7292"/>
    <w:rsid w:val="009C76D6"/>
    <w:rsid w:val="009D2AAD"/>
    <w:rsid w:val="009E24C1"/>
    <w:rsid w:val="009E3530"/>
    <w:rsid w:val="009E398D"/>
    <w:rsid w:val="009E4721"/>
    <w:rsid w:val="009E792D"/>
    <w:rsid w:val="009F1495"/>
    <w:rsid w:val="00A01B8B"/>
    <w:rsid w:val="00A031AD"/>
    <w:rsid w:val="00A063B9"/>
    <w:rsid w:val="00A06708"/>
    <w:rsid w:val="00A10ECC"/>
    <w:rsid w:val="00A16179"/>
    <w:rsid w:val="00A22BA9"/>
    <w:rsid w:val="00A2667D"/>
    <w:rsid w:val="00A3394B"/>
    <w:rsid w:val="00A33E5F"/>
    <w:rsid w:val="00A341E9"/>
    <w:rsid w:val="00A434C8"/>
    <w:rsid w:val="00A47FE3"/>
    <w:rsid w:val="00A51F51"/>
    <w:rsid w:val="00A53CF7"/>
    <w:rsid w:val="00A84ED1"/>
    <w:rsid w:val="00AB0F01"/>
    <w:rsid w:val="00AB3C94"/>
    <w:rsid w:val="00AB4138"/>
    <w:rsid w:val="00AB433A"/>
    <w:rsid w:val="00AD0874"/>
    <w:rsid w:val="00AD12B7"/>
    <w:rsid w:val="00AD2C41"/>
    <w:rsid w:val="00AD780E"/>
    <w:rsid w:val="00AE2F29"/>
    <w:rsid w:val="00AE6F80"/>
    <w:rsid w:val="00AF28B2"/>
    <w:rsid w:val="00AF305A"/>
    <w:rsid w:val="00AF608B"/>
    <w:rsid w:val="00AF7756"/>
    <w:rsid w:val="00B1116E"/>
    <w:rsid w:val="00B13172"/>
    <w:rsid w:val="00B15AB8"/>
    <w:rsid w:val="00B20E50"/>
    <w:rsid w:val="00B210B4"/>
    <w:rsid w:val="00B2490A"/>
    <w:rsid w:val="00B32F43"/>
    <w:rsid w:val="00B35839"/>
    <w:rsid w:val="00B40154"/>
    <w:rsid w:val="00B41501"/>
    <w:rsid w:val="00B42C98"/>
    <w:rsid w:val="00B6238F"/>
    <w:rsid w:val="00B7181F"/>
    <w:rsid w:val="00B800F1"/>
    <w:rsid w:val="00B86BF8"/>
    <w:rsid w:val="00B92984"/>
    <w:rsid w:val="00BA6EEA"/>
    <w:rsid w:val="00BB1E6F"/>
    <w:rsid w:val="00BC00C6"/>
    <w:rsid w:val="00BC331E"/>
    <w:rsid w:val="00BD701B"/>
    <w:rsid w:val="00BE15F8"/>
    <w:rsid w:val="00BE45FE"/>
    <w:rsid w:val="00BF0824"/>
    <w:rsid w:val="00BF2644"/>
    <w:rsid w:val="00C02B9A"/>
    <w:rsid w:val="00C03481"/>
    <w:rsid w:val="00C0405A"/>
    <w:rsid w:val="00C05689"/>
    <w:rsid w:val="00C134DB"/>
    <w:rsid w:val="00C253E2"/>
    <w:rsid w:val="00C278B6"/>
    <w:rsid w:val="00C31373"/>
    <w:rsid w:val="00C457A2"/>
    <w:rsid w:val="00C460B1"/>
    <w:rsid w:val="00C468A5"/>
    <w:rsid w:val="00C47215"/>
    <w:rsid w:val="00C62169"/>
    <w:rsid w:val="00C71636"/>
    <w:rsid w:val="00C74299"/>
    <w:rsid w:val="00C804C6"/>
    <w:rsid w:val="00C82A7D"/>
    <w:rsid w:val="00C847C1"/>
    <w:rsid w:val="00CB0A1E"/>
    <w:rsid w:val="00CB6691"/>
    <w:rsid w:val="00CC031C"/>
    <w:rsid w:val="00CC2A97"/>
    <w:rsid w:val="00CC2BD7"/>
    <w:rsid w:val="00CE01AA"/>
    <w:rsid w:val="00CE0A14"/>
    <w:rsid w:val="00CE19E2"/>
    <w:rsid w:val="00CF2B47"/>
    <w:rsid w:val="00D07AAC"/>
    <w:rsid w:val="00D258A8"/>
    <w:rsid w:val="00D31148"/>
    <w:rsid w:val="00D3459A"/>
    <w:rsid w:val="00D362AE"/>
    <w:rsid w:val="00D50683"/>
    <w:rsid w:val="00D52EA6"/>
    <w:rsid w:val="00D61A61"/>
    <w:rsid w:val="00D70326"/>
    <w:rsid w:val="00D722DA"/>
    <w:rsid w:val="00D75E2E"/>
    <w:rsid w:val="00D836DA"/>
    <w:rsid w:val="00D8448F"/>
    <w:rsid w:val="00DA02E1"/>
    <w:rsid w:val="00DA4508"/>
    <w:rsid w:val="00DB7469"/>
    <w:rsid w:val="00DC60CF"/>
    <w:rsid w:val="00DC6246"/>
    <w:rsid w:val="00DD49E8"/>
    <w:rsid w:val="00DD52D1"/>
    <w:rsid w:val="00DD78BC"/>
    <w:rsid w:val="00DE0A52"/>
    <w:rsid w:val="00DE1BCB"/>
    <w:rsid w:val="00DE2A5E"/>
    <w:rsid w:val="00DF634A"/>
    <w:rsid w:val="00E01CD0"/>
    <w:rsid w:val="00E03CFA"/>
    <w:rsid w:val="00E10FD0"/>
    <w:rsid w:val="00E149CC"/>
    <w:rsid w:val="00E1552B"/>
    <w:rsid w:val="00E15DBD"/>
    <w:rsid w:val="00E22EBE"/>
    <w:rsid w:val="00E46C2A"/>
    <w:rsid w:val="00E5242A"/>
    <w:rsid w:val="00E529E0"/>
    <w:rsid w:val="00E53B1E"/>
    <w:rsid w:val="00E53C87"/>
    <w:rsid w:val="00E567C9"/>
    <w:rsid w:val="00E62B85"/>
    <w:rsid w:val="00E636B4"/>
    <w:rsid w:val="00E63C9F"/>
    <w:rsid w:val="00E71D8E"/>
    <w:rsid w:val="00E71F0E"/>
    <w:rsid w:val="00E7450D"/>
    <w:rsid w:val="00E8195F"/>
    <w:rsid w:val="00E862AE"/>
    <w:rsid w:val="00E9276A"/>
    <w:rsid w:val="00E9469A"/>
    <w:rsid w:val="00EB303F"/>
    <w:rsid w:val="00EB5197"/>
    <w:rsid w:val="00EB5A8C"/>
    <w:rsid w:val="00EC2520"/>
    <w:rsid w:val="00EC264F"/>
    <w:rsid w:val="00EC4EFF"/>
    <w:rsid w:val="00EC6A4E"/>
    <w:rsid w:val="00ED0B8E"/>
    <w:rsid w:val="00ED31B4"/>
    <w:rsid w:val="00ED411B"/>
    <w:rsid w:val="00ED4D4D"/>
    <w:rsid w:val="00ED66E2"/>
    <w:rsid w:val="00ED7E4A"/>
    <w:rsid w:val="00ED7F70"/>
    <w:rsid w:val="00EF297A"/>
    <w:rsid w:val="00F12F4C"/>
    <w:rsid w:val="00F221B4"/>
    <w:rsid w:val="00F232C0"/>
    <w:rsid w:val="00F25AD9"/>
    <w:rsid w:val="00F34042"/>
    <w:rsid w:val="00F406DD"/>
    <w:rsid w:val="00F419AA"/>
    <w:rsid w:val="00F43522"/>
    <w:rsid w:val="00F51CCF"/>
    <w:rsid w:val="00F602E9"/>
    <w:rsid w:val="00F61A23"/>
    <w:rsid w:val="00F71649"/>
    <w:rsid w:val="00F94ECF"/>
    <w:rsid w:val="00FA18CE"/>
    <w:rsid w:val="00FA4B84"/>
    <w:rsid w:val="00FA7D8D"/>
    <w:rsid w:val="00FB1BBE"/>
    <w:rsid w:val="00FC1BD4"/>
    <w:rsid w:val="00FD155C"/>
    <w:rsid w:val="00FD2E16"/>
    <w:rsid w:val="00FD5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AFE35"/>
  <w15:docId w15:val="{EFC1A13D-B5BC-493E-BE92-9944368D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5AB8"/>
    <w:pPr>
      <w:numPr>
        <w:numId w:val="1"/>
      </w:numPr>
      <w:spacing w:after="240"/>
      <w:jc w:val="both"/>
      <w:outlineLvl w:val="0"/>
    </w:pPr>
    <w:rPr>
      <w:rFonts w:eastAsiaTheme="majorEastAsia" w:cs="Arial"/>
      <w:b/>
      <w:caps/>
      <w:szCs w:val="32"/>
      <w:u w:val="single"/>
    </w:rPr>
  </w:style>
  <w:style w:type="paragraph" w:styleId="Heading2">
    <w:name w:val="heading 2"/>
    <w:basedOn w:val="Normal"/>
    <w:next w:val="Normal"/>
    <w:link w:val="Heading2Char"/>
    <w:uiPriority w:val="9"/>
    <w:unhideWhenUsed/>
    <w:qFormat/>
    <w:rsid w:val="00B15AB8"/>
    <w:pPr>
      <w:numPr>
        <w:ilvl w:val="1"/>
        <w:numId w:val="1"/>
      </w:numPr>
      <w:tabs>
        <w:tab w:val="clear" w:pos="2160"/>
        <w:tab w:val="left" w:pos="1440"/>
      </w:tabs>
      <w:spacing w:after="240"/>
      <w:ind w:left="1440"/>
      <w:jc w:val="both"/>
      <w:outlineLvl w:val="1"/>
    </w:pPr>
    <w:rPr>
      <w:rFonts w:eastAsiaTheme="majorEastAsia" w:cs="Arial"/>
      <w:b/>
      <w:szCs w:val="26"/>
    </w:rPr>
  </w:style>
  <w:style w:type="paragraph" w:styleId="Heading3">
    <w:name w:val="heading 3"/>
    <w:basedOn w:val="Normal"/>
    <w:next w:val="Normal"/>
    <w:link w:val="Heading3Char"/>
    <w:uiPriority w:val="9"/>
    <w:semiHidden/>
    <w:unhideWhenUsed/>
    <w:qFormat/>
    <w:rsid w:val="00B15AB8"/>
    <w:pPr>
      <w:numPr>
        <w:ilvl w:val="2"/>
        <w:numId w:val="1"/>
      </w:numPr>
      <w:tabs>
        <w:tab w:val="left" w:pos="2160"/>
      </w:tabs>
      <w:spacing w:after="240"/>
      <w:jc w:val="both"/>
      <w:outlineLvl w:val="2"/>
    </w:pPr>
    <w:rPr>
      <w:rFonts w:eastAsiaTheme="majorEastAsia" w:cs="Arial"/>
      <w:b/>
    </w:rPr>
  </w:style>
  <w:style w:type="paragraph" w:styleId="Heading4">
    <w:name w:val="heading 4"/>
    <w:basedOn w:val="Normal"/>
    <w:next w:val="Normal"/>
    <w:link w:val="Heading4Char"/>
    <w:uiPriority w:val="9"/>
    <w:semiHidden/>
    <w:unhideWhenUsed/>
    <w:qFormat/>
    <w:rsid w:val="00B15AB8"/>
    <w:pPr>
      <w:numPr>
        <w:ilvl w:val="3"/>
        <w:numId w:val="1"/>
      </w:numPr>
      <w:tabs>
        <w:tab w:val="left" w:pos="2880"/>
      </w:tabs>
      <w:spacing w:after="240"/>
      <w:jc w:val="both"/>
      <w:outlineLvl w:val="3"/>
    </w:pPr>
    <w:rPr>
      <w:rFonts w:eastAsiaTheme="majorEastAsia" w:cs="Arial"/>
      <w:b/>
      <w:i/>
      <w:iCs/>
    </w:rPr>
  </w:style>
  <w:style w:type="paragraph" w:styleId="Heading5">
    <w:name w:val="heading 5"/>
    <w:basedOn w:val="Normal"/>
    <w:next w:val="Normal"/>
    <w:link w:val="Heading5Char"/>
    <w:uiPriority w:val="9"/>
    <w:semiHidden/>
    <w:unhideWhenUsed/>
    <w:qFormat/>
    <w:rsid w:val="00B15AB8"/>
    <w:pPr>
      <w:numPr>
        <w:ilvl w:val="4"/>
        <w:numId w:val="1"/>
      </w:numPr>
      <w:tabs>
        <w:tab w:val="left" w:pos="3600"/>
      </w:tabs>
      <w:spacing w:after="240"/>
      <w:jc w:val="both"/>
      <w:outlineLvl w:val="4"/>
    </w:pPr>
    <w:rPr>
      <w:rFonts w:eastAsiaTheme="majorEastAsia" w:cs="Arial"/>
      <w:color w:val="243F60"/>
    </w:rPr>
  </w:style>
  <w:style w:type="paragraph" w:styleId="Heading6">
    <w:name w:val="heading 6"/>
    <w:basedOn w:val="Normal"/>
    <w:next w:val="Normal"/>
    <w:link w:val="Heading6Char"/>
    <w:uiPriority w:val="9"/>
    <w:semiHidden/>
    <w:unhideWhenUsed/>
    <w:qFormat/>
    <w:rsid w:val="00B15AB8"/>
    <w:pPr>
      <w:numPr>
        <w:ilvl w:val="5"/>
        <w:numId w:val="1"/>
      </w:numPr>
      <w:tabs>
        <w:tab w:val="left" w:pos="4320"/>
      </w:tabs>
      <w:spacing w:after="240"/>
      <w:jc w:val="both"/>
      <w:outlineLvl w:val="5"/>
    </w:pPr>
    <w:rPr>
      <w:rFonts w:eastAsiaTheme="majorEastAsia" w:cs="Arial"/>
      <w:color w:val="243F60"/>
    </w:rPr>
  </w:style>
  <w:style w:type="paragraph" w:styleId="Heading7">
    <w:name w:val="heading 7"/>
    <w:basedOn w:val="Normal"/>
    <w:next w:val="Normal"/>
    <w:link w:val="Heading7Char"/>
    <w:uiPriority w:val="9"/>
    <w:semiHidden/>
    <w:unhideWhenUsed/>
    <w:qFormat/>
    <w:rsid w:val="00B15AB8"/>
    <w:pPr>
      <w:numPr>
        <w:ilvl w:val="6"/>
        <w:numId w:val="1"/>
      </w:numPr>
      <w:tabs>
        <w:tab w:val="left" w:pos="5040"/>
      </w:tabs>
      <w:spacing w:after="240"/>
      <w:jc w:val="both"/>
      <w:outlineLvl w:val="6"/>
    </w:pPr>
    <w:rPr>
      <w:rFonts w:eastAsiaTheme="majorEastAsia" w:cs="Arial"/>
      <w:iCs/>
      <w:color w:val="404040"/>
    </w:rPr>
  </w:style>
  <w:style w:type="paragraph" w:styleId="Heading8">
    <w:name w:val="heading 8"/>
    <w:basedOn w:val="Normal"/>
    <w:next w:val="Normal"/>
    <w:link w:val="Heading8Char"/>
    <w:uiPriority w:val="9"/>
    <w:semiHidden/>
    <w:unhideWhenUsed/>
    <w:qFormat/>
    <w:rsid w:val="00B15AB8"/>
    <w:pPr>
      <w:numPr>
        <w:ilvl w:val="7"/>
        <w:numId w:val="1"/>
      </w:numPr>
      <w:tabs>
        <w:tab w:val="left" w:pos="5760"/>
      </w:tabs>
      <w:spacing w:after="240"/>
      <w:jc w:val="both"/>
      <w:outlineLvl w:val="7"/>
    </w:pPr>
    <w:rPr>
      <w:rFonts w:eastAsiaTheme="majorEastAsia" w:cs="Arial"/>
      <w:color w:val="404040"/>
      <w:szCs w:val="21"/>
    </w:rPr>
  </w:style>
  <w:style w:type="paragraph" w:styleId="Heading9">
    <w:name w:val="heading 9"/>
    <w:basedOn w:val="Normal"/>
    <w:next w:val="Normal"/>
    <w:link w:val="Heading9Char"/>
    <w:uiPriority w:val="9"/>
    <w:semiHidden/>
    <w:unhideWhenUsed/>
    <w:qFormat/>
    <w:rsid w:val="00B15AB8"/>
    <w:pPr>
      <w:numPr>
        <w:ilvl w:val="8"/>
        <w:numId w:val="1"/>
      </w:numPr>
      <w:tabs>
        <w:tab w:val="left" w:pos="6480"/>
      </w:tabs>
      <w:spacing w:after="240"/>
      <w:jc w:val="both"/>
      <w:outlineLvl w:val="8"/>
    </w:pPr>
    <w:rPr>
      <w:rFonts w:eastAsiaTheme="majorEastAsia" w:cs="Arial"/>
      <w:iCs/>
      <w:color w:val="40404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A5F5A"/>
    <w:rPr>
      <w:sz w:val="20"/>
      <w:szCs w:val="20"/>
    </w:rPr>
  </w:style>
  <w:style w:type="character" w:customStyle="1" w:styleId="FootnoteTextChar">
    <w:name w:val="Footnote Text Char"/>
    <w:basedOn w:val="DefaultParagraphFont"/>
    <w:link w:val="FootnoteText"/>
    <w:uiPriority w:val="99"/>
    <w:semiHidden/>
    <w:rsid w:val="009A5F5A"/>
    <w:rPr>
      <w:sz w:val="20"/>
      <w:szCs w:val="20"/>
    </w:rPr>
  </w:style>
  <w:style w:type="character" w:styleId="FootnoteReference">
    <w:name w:val="footnote reference"/>
    <w:basedOn w:val="DefaultParagraphFont"/>
    <w:uiPriority w:val="99"/>
    <w:semiHidden/>
    <w:unhideWhenUsed/>
    <w:rsid w:val="009A5F5A"/>
    <w:rPr>
      <w:vertAlign w:val="superscript"/>
    </w:rPr>
  </w:style>
  <w:style w:type="paragraph" w:styleId="Header">
    <w:name w:val="header"/>
    <w:basedOn w:val="Normal"/>
    <w:link w:val="HeaderChar"/>
    <w:uiPriority w:val="99"/>
    <w:unhideWhenUsed/>
    <w:rsid w:val="00A53CF7"/>
    <w:pPr>
      <w:tabs>
        <w:tab w:val="center" w:pos="4680"/>
        <w:tab w:val="right" w:pos="9360"/>
      </w:tabs>
    </w:pPr>
  </w:style>
  <w:style w:type="character" w:customStyle="1" w:styleId="HeaderChar">
    <w:name w:val="Header Char"/>
    <w:basedOn w:val="DefaultParagraphFont"/>
    <w:link w:val="Header"/>
    <w:uiPriority w:val="99"/>
    <w:rsid w:val="00A53CF7"/>
  </w:style>
  <w:style w:type="paragraph" w:styleId="Footer">
    <w:name w:val="footer"/>
    <w:basedOn w:val="Normal"/>
    <w:link w:val="FooterChar"/>
    <w:uiPriority w:val="99"/>
    <w:unhideWhenUsed/>
    <w:rsid w:val="00A53CF7"/>
    <w:pPr>
      <w:tabs>
        <w:tab w:val="center" w:pos="4680"/>
        <w:tab w:val="right" w:pos="9360"/>
      </w:tabs>
    </w:pPr>
  </w:style>
  <w:style w:type="character" w:customStyle="1" w:styleId="FooterChar">
    <w:name w:val="Footer Char"/>
    <w:basedOn w:val="DefaultParagraphFont"/>
    <w:link w:val="Footer"/>
    <w:uiPriority w:val="99"/>
    <w:rsid w:val="00A53CF7"/>
  </w:style>
  <w:style w:type="paragraph" w:styleId="Title">
    <w:name w:val="Title"/>
    <w:basedOn w:val="Normal"/>
    <w:link w:val="TitleChar"/>
    <w:qFormat/>
    <w:rsid w:val="009B1E4D"/>
    <w:pPr>
      <w:jc w:val="center"/>
    </w:pPr>
    <w:rPr>
      <w:rFonts w:eastAsia="Times New Roman" w:cs="Arial"/>
      <w:b/>
      <w:smallCaps/>
      <w:sz w:val="32"/>
    </w:rPr>
  </w:style>
  <w:style w:type="character" w:customStyle="1" w:styleId="TitleChar">
    <w:name w:val="Title Char"/>
    <w:basedOn w:val="DefaultParagraphFont"/>
    <w:link w:val="Title"/>
    <w:rsid w:val="009B1E4D"/>
    <w:rPr>
      <w:rFonts w:eastAsia="Times New Roman" w:cs="Arial"/>
      <w:b/>
      <w:smallCaps/>
      <w:sz w:val="32"/>
    </w:rPr>
  </w:style>
  <w:style w:type="paragraph" w:styleId="BodyText">
    <w:name w:val="Body Text"/>
    <w:basedOn w:val="Normal"/>
    <w:link w:val="BodyTextChar"/>
    <w:rsid w:val="009B1E4D"/>
    <w:pPr>
      <w:jc w:val="both"/>
    </w:pPr>
    <w:rPr>
      <w:rFonts w:eastAsia="Times New Roman" w:cs="Arial"/>
    </w:rPr>
  </w:style>
  <w:style w:type="character" w:customStyle="1" w:styleId="BodyTextChar">
    <w:name w:val="Body Text Char"/>
    <w:basedOn w:val="DefaultParagraphFont"/>
    <w:link w:val="BodyText"/>
    <w:rsid w:val="009B1E4D"/>
    <w:rPr>
      <w:rFonts w:eastAsia="Times New Roman" w:cs="Arial"/>
    </w:rPr>
  </w:style>
  <w:style w:type="character" w:styleId="Hyperlink">
    <w:name w:val="Hyperlink"/>
    <w:basedOn w:val="DefaultParagraphFont"/>
    <w:uiPriority w:val="99"/>
    <w:unhideWhenUsed/>
    <w:rsid w:val="009B1E4D"/>
    <w:rPr>
      <w:color w:val="0000FF" w:themeColor="hyperlink"/>
      <w:u w:val="single"/>
    </w:rPr>
  </w:style>
  <w:style w:type="paragraph" w:customStyle="1" w:styleId="Default">
    <w:name w:val="Default"/>
    <w:rsid w:val="009B1E4D"/>
    <w:pPr>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9"/>
    <w:rsid w:val="00B15AB8"/>
    <w:rPr>
      <w:rFonts w:eastAsiaTheme="majorEastAsia" w:cs="Arial"/>
      <w:b/>
      <w:caps/>
      <w:szCs w:val="32"/>
      <w:u w:val="single"/>
    </w:rPr>
  </w:style>
  <w:style w:type="character" w:customStyle="1" w:styleId="Heading2Char">
    <w:name w:val="Heading 2 Char"/>
    <w:basedOn w:val="DefaultParagraphFont"/>
    <w:link w:val="Heading2"/>
    <w:uiPriority w:val="9"/>
    <w:rsid w:val="00B15AB8"/>
    <w:rPr>
      <w:rFonts w:eastAsiaTheme="majorEastAsia" w:cs="Arial"/>
      <w:b/>
      <w:szCs w:val="26"/>
    </w:rPr>
  </w:style>
  <w:style w:type="character" w:customStyle="1" w:styleId="Heading3Char">
    <w:name w:val="Heading 3 Char"/>
    <w:basedOn w:val="DefaultParagraphFont"/>
    <w:link w:val="Heading3"/>
    <w:uiPriority w:val="9"/>
    <w:semiHidden/>
    <w:rsid w:val="00B15AB8"/>
    <w:rPr>
      <w:rFonts w:eastAsiaTheme="majorEastAsia" w:cs="Arial"/>
      <w:b/>
    </w:rPr>
  </w:style>
  <w:style w:type="character" w:customStyle="1" w:styleId="Heading4Char">
    <w:name w:val="Heading 4 Char"/>
    <w:basedOn w:val="DefaultParagraphFont"/>
    <w:link w:val="Heading4"/>
    <w:uiPriority w:val="9"/>
    <w:semiHidden/>
    <w:rsid w:val="00B15AB8"/>
    <w:rPr>
      <w:rFonts w:eastAsiaTheme="majorEastAsia" w:cs="Arial"/>
      <w:b/>
      <w:i/>
      <w:iCs/>
    </w:rPr>
  </w:style>
  <w:style w:type="character" w:customStyle="1" w:styleId="Heading5Char">
    <w:name w:val="Heading 5 Char"/>
    <w:basedOn w:val="DefaultParagraphFont"/>
    <w:link w:val="Heading5"/>
    <w:uiPriority w:val="9"/>
    <w:semiHidden/>
    <w:rsid w:val="00B15AB8"/>
    <w:rPr>
      <w:rFonts w:eastAsiaTheme="majorEastAsia" w:cs="Arial"/>
      <w:color w:val="243F60"/>
    </w:rPr>
  </w:style>
  <w:style w:type="character" w:customStyle="1" w:styleId="Heading6Char">
    <w:name w:val="Heading 6 Char"/>
    <w:basedOn w:val="DefaultParagraphFont"/>
    <w:link w:val="Heading6"/>
    <w:uiPriority w:val="9"/>
    <w:semiHidden/>
    <w:rsid w:val="00B15AB8"/>
    <w:rPr>
      <w:rFonts w:eastAsiaTheme="majorEastAsia" w:cs="Arial"/>
      <w:color w:val="243F60"/>
    </w:rPr>
  </w:style>
  <w:style w:type="character" w:customStyle="1" w:styleId="Heading7Char">
    <w:name w:val="Heading 7 Char"/>
    <w:basedOn w:val="DefaultParagraphFont"/>
    <w:link w:val="Heading7"/>
    <w:uiPriority w:val="9"/>
    <w:semiHidden/>
    <w:rsid w:val="00B15AB8"/>
    <w:rPr>
      <w:rFonts w:eastAsiaTheme="majorEastAsia" w:cs="Arial"/>
      <w:iCs/>
      <w:color w:val="404040"/>
    </w:rPr>
  </w:style>
  <w:style w:type="character" w:customStyle="1" w:styleId="Heading8Char">
    <w:name w:val="Heading 8 Char"/>
    <w:basedOn w:val="DefaultParagraphFont"/>
    <w:link w:val="Heading8"/>
    <w:uiPriority w:val="9"/>
    <w:semiHidden/>
    <w:rsid w:val="00B15AB8"/>
    <w:rPr>
      <w:rFonts w:eastAsiaTheme="majorEastAsia" w:cs="Arial"/>
      <w:color w:val="404040"/>
      <w:szCs w:val="21"/>
    </w:rPr>
  </w:style>
  <w:style w:type="character" w:customStyle="1" w:styleId="Heading9Char">
    <w:name w:val="Heading 9 Char"/>
    <w:basedOn w:val="DefaultParagraphFont"/>
    <w:link w:val="Heading9"/>
    <w:uiPriority w:val="9"/>
    <w:semiHidden/>
    <w:rsid w:val="00B15AB8"/>
    <w:rPr>
      <w:rFonts w:eastAsiaTheme="majorEastAsia" w:cs="Arial"/>
      <w:iCs/>
      <w:color w:val="404040"/>
      <w:szCs w:val="21"/>
    </w:rPr>
  </w:style>
  <w:style w:type="paragraph" w:styleId="BalloonText">
    <w:name w:val="Balloon Text"/>
    <w:basedOn w:val="Normal"/>
    <w:link w:val="BalloonTextChar"/>
    <w:uiPriority w:val="99"/>
    <w:semiHidden/>
    <w:unhideWhenUsed/>
    <w:rsid w:val="00BF08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824"/>
    <w:rPr>
      <w:rFonts w:ascii="Segoe UI" w:hAnsi="Segoe UI" w:cs="Segoe UI"/>
      <w:sz w:val="18"/>
      <w:szCs w:val="18"/>
    </w:rPr>
  </w:style>
  <w:style w:type="character" w:styleId="CommentReference">
    <w:name w:val="annotation reference"/>
    <w:basedOn w:val="DefaultParagraphFont"/>
    <w:uiPriority w:val="99"/>
    <w:semiHidden/>
    <w:unhideWhenUsed/>
    <w:rsid w:val="007B6984"/>
    <w:rPr>
      <w:sz w:val="16"/>
      <w:szCs w:val="16"/>
    </w:rPr>
  </w:style>
  <w:style w:type="paragraph" w:styleId="CommentText">
    <w:name w:val="annotation text"/>
    <w:basedOn w:val="Normal"/>
    <w:link w:val="CommentTextChar"/>
    <w:uiPriority w:val="99"/>
    <w:semiHidden/>
    <w:unhideWhenUsed/>
    <w:rsid w:val="007B6984"/>
    <w:rPr>
      <w:sz w:val="20"/>
      <w:szCs w:val="20"/>
    </w:rPr>
  </w:style>
  <w:style w:type="character" w:customStyle="1" w:styleId="CommentTextChar">
    <w:name w:val="Comment Text Char"/>
    <w:basedOn w:val="DefaultParagraphFont"/>
    <w:link w:val="CommentText"/>
    <w:uiPriority w:val="99"/>
    <w:semiHidden/>
    <w:rsid w:val="007B6984"/>
    <w:rPr>
      <w:sz w:val="20"/>
      <w:szCs w:val="20"/>
    </w:rPr>
  </w:style>
  <w:style w:type="paragraph" w:styleId="CommentSubject">
    <w:name w:val="annotation subject"/>
    <w:basedOn w:val="CommentText"/>
    <w:next w:val="CommentText"/>
    <w:link w:val="CommentSubjectChar"/>
    <w:uiPriority w:val="99"/>
    <w:semiHidden/>
    <w:unhideWhenUsed/>
    <w:rsid w:val="007B6984"/>
    <w:rPr>
      <w:b/>
      <w:bCs/>
    </w:rPr>
  </w:style>
  <w:style w:type="character" w:customStyle="1" w:styleId="CommentSubjectChar">
    <w:name w:val="Comment Subject Char"/>
    <w:basedOn w:val="CommentTextChar"/>
    <w:link w:val="CommentSubject"/>
    <w:uiPriority w:val="99"/>
    <w:semiHidden/>
    <w:rsid w:val="007B6984"/>
    <w:rPr>
      <w:b/>
      <w:bCs/>
      <w:sz w:val="20"/>
      <w:szCs w:val="20"/>
    </w:rPr>
  </w:style>
  <w:style w:type="character" w:styleId="FollowedHyperlink">
    <w:name w:val="FollowedHyperlink"/>
    <w:basedOn w:val="DefaultParagraphFont"/>
    <w:uiPriority w:val="99"/>
    <w:semiHidden/>
    <w:unhideWhenUsed/>
    <w:rsid w:val="007227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yperlink" Target="mailto:Greta.see@puc.state.oh.us" TargetMode="External"/><Relationship Id="rId3" Type="http://schemas.openxmlformats.org/officeDocument/2006/relationships/settings" Target="settings.xml"/><Relationship Id="rId21" Type="http://schemas.openxmlformats.org/officeDocument/2006/relationships/hyperlink" Target="mailto:werner.margard@puc.state.oh.us"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yperlink" Target="mailto:glpetrucci@vorys.com"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mailto:rsahli@columbus.r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mailto:mjsettineri@vorys.com" TargetMode="Externa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mailto:mhpetricoff@vorys.com"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dconway@porterwright.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mailto:steven.beeler@puc.state.oh.u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15</Pages>
  <Words>3203</Words>
  <Characters>18910</Characters>
  <Application>Microsoft Office Word</Application>
  <DocSecurity>0</DocSecurity>
  <PresentationFormat/>
  <Lines>663</Lines>
  <Paragraphs>385</Paragraphs>
  <ScaleCrop>false</ScaleCrop>
  <HeadingPairs>
    <vt:vector size="2" baseType="variant">
      <vt:variant>
        <vt:lpstr>Title</vt:lpstr>
      </vt:variant>
      <vt:variant>
        <vt:i4>1</vt:i4>
      </vt:variant>
    </vt:vector>
  </HeadingPairs>
  <TitlesOfParts>
    <vt:vector size="1" baseType="lpstr">
      <vt:lpstr>AEP PPAR; reply brief (C49322-4).DOCX</vt:lpstr>
    </vt:vector>
  </TitlesOfParts>
  <Company/>
  <LinksUpToDate>false</LinksUpToDate>
  <CharactersWithSpaces>21863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AEP PPAR; reply brief (C49322-4).DOCX</dc:title>
  <dc:subject>C49322:4 /font=8</dc:subject>
  <dc:creator>Frank Darr</dc:creator>
  <cp:keywords/>
  <dc:description/>
  <cp:lastModifiedBy>Karen Bowman</cp:lastModifiedBy>
  <cp:revision>25</cp:revision>
  <cp:lastPrinted>2016-02-08T16:52:00Z</cp:lastPrinted>
  <dcterms:created xsi:type="dcterms:W3CDTF">2016-02-04T23:21:00Z</dcterms:created>
  <dcterms:modified xsi:type="dcterms:W3CDTF">2016-02-08T17:25:00Z</dcterms:modified>
</cp:coreProperties>
</file>