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D" w:rsidRDefault="00CD45ED" w:rsidP="00CD45ED">
      <w:pPr>
        <w:jc w:val="center"/>
        <w:outlineLvl w:val="0"/>
      </w:pPr>
      <w:r>
        <w:t>BEFORE</w:t>
      </w:r>
    </w:p>
    <w:p w:rsidR="00CD45ED" w:rsidRDefault="00CD45ED" w:rsidP="00CD45ED">
      <w:pPr>
        <w:pStyle w:val="CaptionTitle"/>
        <w:outlineLvl w:val="0"/>
      </w:pPr>
      <w:bookmarkStart w:id="0" w:name="CourtCap2"/>
      <w:bookmarkEnd w:id="0"/>
      <w:r>
        <w:t>THE PUBLIC UTILITIES COMMISSION OF OHIO</w:t>
      </w:r>
    </w:p>
    <w:p w:rsidR="00CD45ED" w:rsidRDefault="00CD45ED" w:rsidP="00CD45ED">
      <w:pPr>
        <w:pStyle w:val="CaptionTitle"/>
      </w:pPr>
      <w:bookmarkStart w:id="1" w:name="CourtCap3"/>
      <w:bookmarkEnd w:id="1"/>
    </w:p>
    <w:tbl>
      <w:tblPr>
        <w:tblW w:w="9558" w:type="dxa"/>
        <w:tblLayout w:type="fixed"/>
        <w:tblLook w:val="0000"/>
      </w:tblPr>
      <w:tblGrid>
        <w:gridCol w:w="4698"/>
        <w:gridCol w:w="270"/>
        <w:gridCol w:w="4590"/>
      </w:tblGrid>
      <w:tr w:rsidR="00CD45ED" w:rsidTr="00C81B21">
        <w:tc>
          <w:tcPr>
            <w:tcW w:w="4698" w:type="dxa"/>
            <w:shd w:val="clear" w:color="auto" w:fill="auto"/>
          </w:tcPr>
          <w:p w:rsidR="00CD45ED" w:rsidRDefault="00CD45ED" w:rsidP="00C81B21">
            <w:pPr>
              <w:rPr>
                <w:rStyle w:val="CaptionText"/>
              </w:rPr>
            </w:pPr>
            <w:bookmarkStart w:id="2" w:name="Plaintiff"/>
            <w:bookmarkEnd w:id="2"/>
            <w:r>
              <w:rPr>
                <w:rStyle w:val="CaptionText"/>
              </w:rPr>
              <w:t xml:space="preserve">In the Matter of the Application of </w:t>
            </w:r>
            <w:r>
              <w:rPr>
                <w:rStyle w:val="CaptionText"/>
              </w:rPr>
              <w:br/>
              <w:t>The Dayton Power and Light Company for Approval of Its Market Rate Offer</w:t>
            </w:r>
          </w:p>
          <w:p w:rsidR="00CD45ED" w:rsidRDefault="00CD45ED" w:rsidP="00C81B21">
            <w:pPr>
              <w:rPr>
                <w:rStyle w:val="CaptionText"/>
                <w:b/>
              </w:rPr>
            </w:pP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 xml:space="preserve">In the Matter of the Application of </w:t>
            </w:r>
            <w:r>
              <w:rPr>
                <w:rStyle w:val="CaptionText"/>
              </w:rPr>
              <w:br/>
              <w:t>The Dayton Power and Light Company for Approval of Revised Tariffs</w:t>
            </w:r>
          </w:p>
          <w:p w:rsidR="00CD45ED" w:rsidRDefault="00CD45ED" w:rsidP="00C81B21">
            <w:pPr>
              <w:rPr>
                <w:rStyle w:val="CaptionText"/>
              </w:rPr>
            </w:pP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 xml:space="preserve">In the Matter of the Application of </w:t>
            </w:r>
            <w:r>
              <w:rPr>
                <w:rStyle w:val="CaptionText"/>
              </w:rPr>
              <w:br/>
              <w:t xml:space="preserve">The Dayton Power and Light Company for Approval of Certain Accounting Authority </w:t>
            </w:r>
          </w:p>
          <w:p w:rsidR="00CD45ED" w:rsidRDefault="00CD45ED" w:rsidP="00C81B21">
            <w:pPr>
              <w:rPr>
                <w:rStyle w:val="CaptionText"/>
              </w:rPr>
            </w:pP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 xml:space="preserve">In the Matter of the Application of </w:t>
            </w:r>
            <w:r>
              <w:rPr>
                <w:rStyle w:val="CaptionText"/>
              </w:rPr>
              <w:br/>
              <w:t>The Dayton Power and Light Company for the Waiver of Certain Commission Rules</w:t>
            </w:r>
          </w:p>
          <w:p w:rsidR="00CD45ED" w:rsidRDefault="00CD45ED" w:rsidP="00C81B21">
            <w:pPr>
              <w:rPr>
                <w:rStyle w:val="CaptionText"/>
              </w:rPr>
            </w:pPr>
          </w:p>
          <w:p w:rsidR="00CD45ED" w:rsidRDefault="00CD45ED" w:rsidP="00C81B21">
            <w:pPr>
              <w:rPr>
                <w:rStyle w:val="CaptionText"/>
                <w:b/>
              </w:rPr>
            </w:pPr>
            <w:r>
              <w:rPr>
                <w:rStyle w:val="CaptionText"/>
              </w:rPr>
              <w:t xml:space="preserve">In the Matter of the Application of </w:t>
            </w:r>
            <w:r>
              <w:rPr>
                <w:rStyle w:val="CaptionText"/>
              </w:rPr>
              <w:br/>
              <w:t xml:space="preserve">The Dayton Power and Light Company </w:t>
            </w:r>
            <w:r>
              <w:rPr>
                <w:rStyle w:val="CaptionText"/>
              </w:rPr>
              <w:br/>
              <w:t>to Establish Tariff Riders</w:t>
            </w:r>
          </w:p>
        </w:tc>
        <w:tc>
          <w:tcPr>
            <w:tcW w:w="270" w:type="dxa"/>
            <w:shd w:val="clear" w:color="auto" w:fill="auto"/>
          </w:tcPr>
          <w:p w:rsidR="00CD45ED" w:rsidRDefault="00CD45ED" w:rsidP="00C81B21">
            <w:pPr>
              <w:rPr>
                <w:rStyle w:val="CaptionText"/>
              </w:rPr>
            </w:pPr>
            <w:bookmarkStart w:id="3" w:name="Separator"/>
            <w:bookmarkEnd w:id="3"/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</w:rPr>
            </w:pPr>
            <w:r>
              <w:rPr>
                <w:rStyle w:val="CaptionText"/>
              </w:rPr>
              <w:t>:</w:t>
            </w:r>
          </w:p>
          <w:p w:rsidR="00CD45ED" w:rsidRDefault="00CD45ED" w:rsidP="00C81B21">
            <w:pPr>
              <w:rPr>
                <w:rStyle w:val="CaptionText"/>
                <w:b/>
              </w:rPr>
            </w:pPr>
            <w:r>
              <w:rPr>
                <w:rStyle w:val="CaptionText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CD45ED" w:rsidRDefault="00CD45ED" w:rsidP="00C81B21">
            <w:pPr>
              <w:ind w:left="432"/>
              <w:rPr>
                <w:rStyle w:val="CaptionText"/>
              </w:rPr>
            </w:pPr>
            <w:r>
              <w:rPr>
                <w:rStyle w:val="CaptionText"/>
              </w:rPr>
              <w:t xml:space="preserve">Case No. </w:t>
            </w:r>
            <w:bookmarkStart w:id="4" w:name="CaseNo"/>
            <w:bookmarkEnd w:id="4"/>
            <w:r>
              <w:rPr>
                <w:rStyle w:val="CaptionText"/>
              </w:rPr>
              <w:t>12-426-EL-SSO</w:t>
            </w: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  <w:bookmarkStart w:id="5" w:name="Judge"/>
            <w:bookmarkEnd w:id="5"/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  <w:r>
              <w:rPr>
                <w:rStyle w:val="CaptionText"/>
              </w:rPr>
              <w:t>Case No. 12-427-EL-ATA</w:t>
            </w: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  <w:r>
              <w:rPr>
                <w:rStyle w:val="CaptionText"/>
              </w:rPr>
              <w:t>Case No. 12-428-EL-AAM</w:t>
            </w: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  <w:r>
              <w:rPr>
                <w:rStyle w:val="CaptionText"/>
              </w:rPr>
              <w:t>Case No. 12-429-EL-WVR</w:t>
            </w: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  <w:r>
              <w:rPr>
                <w:rStyle w:val="CaptionText"/>
              </w:rPr>
              <w:t>Case No. 12-672-EL-RDR</w:t>
            </w:r>
          </w:p>
          <w:p w:rsidR="00CD45ED" w:rsidRDefault="00CD45ED" w:rsidP="00C81B21">
            <w:pPr>
              <w:ind w:left="432"/>
              <w:rPr>
                <w:rStyle w:val="CaptionText"/>
              </w:rPr>
            </w:pPr>
          </w:p>
          <w:p w:rsidR="00CD45ED" w:rsidRPr="00352C97" w:rsidRDefault="00CD45ED" w:rsidP="00C81B21">
            <w:pPr>
              <w:ind w:left="432"/>
              <w:rPr>
                <w:rStyle w:val="CaptionText"/>
                <w:b/>
              </w:rPr>
            </w:pPr>
          </w:p>
        </w:tc>
      </w:tr>
      <w:tr w:rsidR="00CD45ED" w:rsidTr="00C81B21">
        <w:tc>
          <w:tcPr>
            <w:tcW w:w="9558" w:type="dxa"/>
            <w:gridSpan w:val="3"/>
            <w:shd w:val="clear" w:color="auto" w:fill="auto"/>
          </w:tcPr>
          <w:p w:rsidR="00CD45ED" w:rsidRDefault="00CD45ED" w:rsidP="00C81B21">
            <w:pPr>
              <w:spacing w:after="120"/>
              <w:jc w:val="center"/>
            </w:pPr>
            <w:bookmarkStart w:id="6" w:name="HorizontalLine"/>
            <w:bookmarkEnd w:id="6"/>
            <w:r>
              <w:t>________________________________________________________________</w:t>
            </w:r>
          </w:p>
          <w:p w:rsidR="00CD45ED" w:rsidRPr="00687744" w:rsidRDefault="00CD45ED" w:rsidP="00C81B21">
            <w:pPr>
              <w:pStyle w:val="TitleCBA"/>
              <w:spacing w:after="0"/>
              <w:rPr>
                <w:bCs w:val="0"/>
                <w:spacing w:val="-3"/>
              </w:rPr>
            </w:pPr>
            <w:r>
              <w:t>MEMORANDUM OF APPLICANT</w:t>
            </w:r>
            <w:r w:rsidRPr="00FA3A0E">
              <w:t xml:space="preserve"> </w:t>
            </w:r>
            <w:r w:rsidRPr="00FA3A0E">
              <w:br/>
              <w:t xml:space="preserve">THE DAYTON POWER AND LIGHT COMPANY </w:t>
            </w:r>
            <w:r>
              <w:t>IN REPLY TO JOINT MEMORANDUM IN OPPOSITION TO MOTION TO SET PROCEDURAL SCHEDULE for dp&amp;l's electric security plan filing</w:t>
            </w:r>
          </w:p>
          <w:p w:rsidR="00CD45ED" w:rsidRDefault="00CD45ED" w:rsidP="00C81B21">
            <w:pPr>
              <w:jc w:val="center"/>
            </w:pPr>
            <w:r>
              <w:t>________________________________________________________________</w:t>
            </w:r>
          </w:p>
          <w:p w:rsidR="00CD45ED" w:rsidRDefault="00CD45ED" w:rsidP="00C81B21">
            <w:pPr>
              <w:jc w:val="center"/>
            </w:pPr>
          </w:p>
        </w:tc>
      </w:tr>
    </w:tbl>
    <w:p w:rsidR="00E86F61" w:rsidRDefault="00CD45ED" w:rsidP="00CD45ED">
      <w:pPr>
        <w:pStyle w:val="BodyDoubleSp1"/>
      </w:pPr>
      <w:r>
        <w:t>In the Joint Memorandum in Opposition, a number of parties in this case ask the Commission to reject the procedural schedule proposed by DP&amp;L</w:t>
      </w:r>
      <w:r w:rsidR="00F263DF" w:rsidRPr="00F263DF">
        <w:t xml:space="preserve"> and to establish a procedural schedule after DP&amp;L makes its ESP filing</w:t>
      </w:r>
      <w:r>
        <w:t>, or in the alternative to adopt a schedule consistent with the 275-day schedule provided in Ohio Rev. Code § 4928.143(C)(1)</w:t>
      </w:r>
      <w:r w:rsidR="00F263DF">
        <w:t>.</w:t>
      </w:r>
    </w:p>
    <w:p w:rsidR="00CF0F70" w:rsidRDefault="00CF0F70" w:rsidP="00CF0F70">
      <w:pPr>
        <w:pStyle w:val="BodyDoubleSp1"/>
      </w:pPr>
      <w:r>
        <w:t xml:space="preserve">DP&amp;L filed its proposed schedule to allow this case to be resolved this year.  DP&amp;L’s proposed schedule would accomplish this goal.  For that reason, the Joint Memorandum in Opposition should be rejected and DP&amp;L’s proposed schedule should be adopted.  In the alternative, should a different schedule be set, </w:t>
      </w:r>
      <w:r w:rsidR="00A510E0">
        <w:t xml:space="preserve">then </w:t>
      </w:r>
      <w:r>
        <w:t xml:space="preserve">only a short extension of DP&amp;L’s proposed </w:t>
      </w:r>
      <w:r>
        <w:lastRenderedPageBreak/>
        <w:t xml:space="preserve">schedule should be </w:t>
      </w:r>
      <w:r w:rsidR="00A510E0">
        <w:t>adopt</w:t>
      </w:r>
      <w:r>
        <w:t>ed, and only so long as existing rates are continued until a Commission order deciding this ESP case.</w:t>
      </w:r>
    </w:p>
    <w:p w:rsidR="00874E2F" w:rsidRDefault="00874E2F" w:rsidP="00CD45ED">
      <w:pPr>
        <w:pStyle w:val="BodyDoubleSp1"/>
      </w:pPr>
      <w:r w:rsidRPr="00874E2F">
        <w:t xml:space="preserve">FES and other intervenors suggest without any explanation or support that 275 days might be necessary. </w:t>
      </w:r>
      <w:r w:rsidR="00F30EAA">
        <w:t xml:space="preserve"> </w:t>
      </w:r>
      <w:r w:rsidRPr="00874E2F">
        <w:t>Such speculation ought not to be the basis for a ruling on a schedule.</w:t>
      </w:r>
      <w:r w:rsidR="00F30EAA">
        <w:t xml:space="preserve">  </w:t>
      </w:r>
      <w:r w:rsidRPr="00874E2F">
        <w:t xml:space="preserve"> Given the facts that (a) </w:t>
      </w:r>
      <w:r w:rsidR="009B4299">
        <w:t xml:space="preserve">some aspects of </w:t>
      </w:r>
      <w:r w:rsidR="00F30EAA">
        <w:t xml:space="preserve">DP&amp;L's </w:t>
      </w:r>
      <w:r w:rsidRPr="00874E2F">
        <w:t>ESP will be very similar to</w:t>
      </w:r>
      <w:r w:rsidR="00F30EAA">
        <w:t xml:space="preserve"> DP&amp;L's</w:t>
      </w:r>
      <w:r w:rsidRPr="00874E2F">
        <w:t xml:space="preserve"> just-withdrawn MRO</w:t>
      </w:r>
      <w:r w:rsidR="00F30EAA">
        <w:t>,</w:t>
      </w:r>
      <w:r w:rsidRPr="00874E2F">
        <w:t xml:space="preserve"> </w:t>
      </w:r>
      <w:r>
        <w:t xml:space="preserve">and </w:t>
      </w:r>
      <w:r w:rsidRPr="00874E2F">
        <w:t>(b) the parties have already been conducting discovery on some of the same issues</w:t>
      </w:r>
      <w:r w:rsidR="00F30EAA">
        <w:t>,</w:t>
      </w:r>
      <w:r w:rsidRPr="00874E2F">
        <w:t xml:space="preserve"> this Commission should set </w:t>
      </w:r>
      <w:r>
        <w:t xml:space="preserve">a </w:t>
      </w:r>
      <w:r w:rsidRPr="00874E2F">
        <w:t>more reasonable schedule than</w:t>
      </w:r>
      <w:r>
        <w:t xml:space="preserve"> is</w:t>
      </w:r>
      <w:r w:rsidRPr="00874E2F">
        <w:t xml:space="preserve"> suggested by FES's filing.</w:t>
      </w:r>
      <w:r w:rsidR="00F30EAA">
        <w:t xml:space="preserve"> </w:t>
      </w:r>
      <w:r w:rsidRPr="00874E2F">
        <w:t xml:space="preserve"> A conference should be set to discuss a schedule; in advance of it</w:t>
      </w:r>
      <w:r w:rsidR="00F30EAA">
        <w:t>,</w:t>
      </w:r>
      <w:r w:rsidRPr="00874E2F">
        <w:t xml:space="preserve"> DP&amp;L will endeavor to work out with the parties a proposed schedule satisfactory to a majority of the parties.</w:t>
      </w:r>
    </w:p>
    <w:tbl>
      <w:tblPr>
        <w:tblW w:w="9918" w:type="dxa"/>
        <w:tblLook w:val="01E0"/>
      </w:tblPr>
      <w:tblGrid>
        <w:gridCol w:w="4788"/>
        <w:gridCol w:w="5130"/>
      </w:tblGrid>
      <w:tr w:rsidR="00CD45ED" w:rsidTr="00C81B21">
        <w:tc>
          <w:tcPr>
            <w:tcW w:w="4788" w:type="dxa"/>
            <w:shd w:val="clear" w:color="auto" w:fill="auto"/>
          </w:tcPr>
          <w:p w:rsidR="00CD45ED" w:rsidRDefault="00CD45ED" w:rsidP="00C81B21">
            <w:r>
              <w:tab/>
            </w:r>
          </w:p>
          <w:p w:rsidR="00CD45ED" w:rsidRDefault="00CD45ED" w:rsidP="00C81B21"/>
        </w:tc>
        <w:tc>
          <w:tcPr>
            <w:tcW w:w="5130" w:type="dxa"/>
            <w:shd w:val="clear" w:color="auto" w:fill="auto"/>
          </w:tcPr>
          <w:p w:rsidR="00CD45ED" w:rsidRDefault="00CD45ED" w:rsidP="00C81B21">
            <w:pPr>
              <w:pStyle w:val="Signature"/>
            </w:pPr>
            <w:r>
              <w:t>Respectfully submitted,</w:t>
            </w:r>
          </w:p>
          <w:p w:rsidR="00CD45ED" w:rsidRDefault="00CD45ED" w:rsidP="00C81B21">
            <w:pPr>
              <w:pStyle w:val="Signature"/>
            </w:pPr>
          </w:p>
          <w:p w:rsidR="00F30EAA" w:rsidRDefault="00F30EAA" w:rsidP="00C81B21">
            <w:pPr>
              <w:pStyle w:val="Signature"/>
            </w:pPr>
          </w:p>
          <w:p w:rsidR="00CD45ED" w:rsidRPr="00F12123" w:rsidRDefault="00E50C8F" w:rsidP="00C81B21">
            <w:r>
              <w:rPr>
                <w:i/>
                <w:u w:val="single"/>
              </w:rPr>
              <w:t>s/Judi L. Sobecki                                      </w:t>
            </w:r>
            <w:r>
              <w:br/>
            </w:r>
            <w:r w:rsidR="00CD45ED" w:rsidRPr="00F12123">
              <w:t>Judi L. Sobecki (0067186)</w:t>
            </w:r>
          </w:p>
          <w:p w:rsidR="00CD45ED" w:rsidRPr="00F12123" w:rsidRDefault="00CD45ED" w:rsidP="00C81B21">
            <w:r w:rsidRPr="00F12123">
              <w:t xml:space="preserve">THE DAYTON POWER AND </w:t>
            </w:r>
            <w:r w:rsidRPr="00F12123">
              <w:br/>
              <w:t xml:space="preserve">       LIGHT COMPANY</w:t>
            </w:r>
          </w:p>
          <w:p w:rsidR="00CD45ED" w:rsidRPr="00F12123" w:rsidRDefault="00CD45ED" w:rsidP="00C81B21">
            <w:r w:rsidRPr="00F12123">
              <w:t>1065 Woodman Drive</w:t>
            </w:r>
          </w:p>
          <w:p w:rsidR="00CD45ED" w:rsidRPr="00F12123" w:rsidRDefault="00CD45ED" w:rsidP="00C81B21">
            <w:r w:rsidRPr="00F12123">
              <w:t>Dayton, OH  45432</w:t>
            </w:r>
          </w:p>
          <w:p w:rsidR="00CD45ED" w:rsidRPr="00F12123" w:rsidRDefault="00CD45ED" w:rsidP="00C81B21">
            <w:r w:rsidRPr="00F12123">
              <w:t>Telephone:  (937) 259-7171</w:t>
            </w:r>
          </w:p>
          <w:p w:rsidR="00CD45ED" w:rsidRPr="00F12123" w:rsidRDefault="00CD45ED" w:rsidP="00C81B21">
            <w:r w:rsidRPr="00F12123">
              <w:t>Telecopier:  (937) 259-7178</w:t>
            </w:r>
          </w:p>
          <w:p w:rsidR="00CD45ED" w:rsidRPr="00F12123" w:rsidRDefault="00CD45ED" w:rsidP="00C81B21">
            <w:r w:rsidRPr="00F12123">
              <w:t>Email:  judi.sobecki@dplinc.com</w:t>
            </w:r>
          </w:p>
          <w:p w:rsidR="00CD45ED" w:rsidRPr="00F12123" w:rsidRDefault="00CD45ED" w:rsidP="00C81B21"/>
          <w:p w:rsidR="00CD45ED" w:rsidRDefault="00CD45ED" w:rsidP="00C81B21"/>
          <w:p w:rsidR="00CD45ED" w:rsidRPr="00F12123" w:rsidRDefault="00E50C8F" w:rsidP="00C81B21">
            <w:r>
              <w:rPr>
                <w:i/>
                <w:u w:val="single"/>
              </w:rPr>
              <w:t>s/Charles J. Faruki                                 </w:t>
            </w:r>
            <w:r w:rsidR="00CD45ED" w:rsidRPr="00F12123">
              <w:br/>
              <w:t>Charles J. Faruki (0010417)</w:t>
            </w:r>
          </w:p>
          <w:p w:rsidR="00CD45ED" w:rsidRPr="00F12123" w:rsidRDefault="00CD45ED" w:rsidP="00C81B21">
            <w:r w:rsidRPr="00F12123">
              <w:t xml:space="preserve">    (Counsel of Record)</w:t>
            </w:r>
          </w:p>
          <w:p w:rsidR="00CD45ED" w:rsidRPr="00F12123" w:rsidRDefault="00CD45ED" w:rsidP="00C81B21">
            <w:r w:rsidRPr="00F12123">
              <w:t>Jeffrey S. Sharkey (0067892)</w:t>
            </w:r>
          </w:p>
          <w:p w:rsidR="00CD45ED" w:rsidRPr="00F12123" w:rsidRDefault="00CD45ED" w:rsidP="00C81B21">
            <w:r w:rsidRPr="00F12123">
              <w:t>FARUKI IRELAND &amp; COX P.L.L.</w:t>
            </w:r>
          </w:p>
          <w:p w:rsidR="00CD45ED" w:rsidRPr="00F12123" w:rsidRDefault="00CD45ED" w:rsidP="00C81B21">
            <w:r w:rsidRPr="00F12123">
              <w:t xml:space="preserve">500 Courthouse </w:t>
            </w:r>
            <w:proofErr w:type="gramStart"/>
            <w:r w:rsidRPr="00F12123">
              <w:t>Plaza</w:t>
            </w:r>
            <w:proofErr w:type="gramEnd"/>
            <w:r w:rsidRPr="00F12123">
              <w:t>, S.W.</w:t>
            </w:r>
          </w:p>
          <w:p w:rsidR="00CD45ED" w:rsidRPr="00F12123" w:rsidRDefault="00CD45ED" w:rsidP="00C81B21">
            <w:r w:rsidRPr="00F12123">
              <w:t>10 North Ludlow Street</w:t>
            </w:r>
          </w:p>
          <w:p w:rsidR="00CD45ED" w:rsidRPr="00F12123" w:rsidRDefault="00CD45ED" w:rsidP="00C81B21">
            <w:r w:rsidRPr="00F12123">
              <w:t>Dayton, OH  45402</w:t>
            </w:r>
          </w:p>
          <w:p w:rsidR="00CD45ED" w:rsidRPr="00F12123" w:rsidRDefault="00CD45ED" w:rsidP="00C81B21">
            <w:r w:rsidRPr="00F12123">
              <w:t>Telephone:  (937) 227-3705</w:t>
            </w:r>
          </w:p>
          <w:p w:rsidR="00CD45ED" w:rsidRPr="00F12123" w:rsidRDefault="00CD45ED" w:rsidP="00C81B21">
            <w:r w:rsidRPr="00F12123">
              <w:t>Telecopier:  (937) 227-3717</w:t>
            </w:r>
          </w:p>
          <w:p w:rsidR="00CD45ED" w:rsidRPr="00F12123" w:rsidRDefault="00CD45ED" w:rsidP="00C81B21">
            <w:r w:rsidRPr="00F12123">
              <w:t>Email:  cfaruki@ficlaw.com</w:t>
            </w:r>
          </w:p>
          <w:p w:rsidR="00CD45ED" w:rsidRPr="00F12123" w:rsidRDefault="00CD45ED" w:rsidP="00C81B21"/>
          <w:p w:rsidR="00CD45ED" w:rsidRDefault="00CD45ED" w:rsidP="00C81B21">
            <w:r w:rsidRPr="00F12123">
              <w:t xml:space="preserve">Attorneys for The Dayton Power and </w:t>
            </w:r>
            <w:r w:rsidRPr="00F12123">
              <w:br/>
              <w:t>Light Company</w:t>
            </w:r>
          </w:p>
        </w:tc>
      </w:tr>
    </w:tbl>
    <w:p w:rsidR="00CD45ED" w:rsidRDefault="00CD45ED" w:rsidP="00CD45ED">
      <w:pPr>
        <w:pStyle w:val="BodySingleSp1"/>
        <w:sectPr w:rsidR="00CD45ED" w:rsidSect="00E50C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:rsidR="00CD45ED" w:rsidRPr="00BD4ACB" w:rsidRDefault="00CD45ED" w:rsidP="00CD45ED">
      <w:pPr>
        <w:pStyle w:val="TitleCBA"/>
        <w:outlineLvl w:val="0"/>
        <w:rPr>
          <w:u w:val="single"/>
        </w:rPr>
      </w:pPr>
      <w:r w:rsidRPr="00BD4ACB">
        <w:rPr>
          <w:u w:val="single"/>
        </w:rPr>
        <w:lastRenderedPageBreak/>
        <w:t>CERTIFICATE OF SERVICE</w:t>
      </w:r>
    </w:p>
    <w:p w:rsidR="00CD45ED" w:rsidRDefault="00CD45ED" w:rsidP="00CD45ED">
      <w:pPr>
        <w:pStyle w:val="BodyDoubleSp1"/>
        <w:spacing w:after="0"/>
      </w:pPr>
      <w:r>
        <w:t>I certify that a copy of the foregoing Memorandum of Applicant</w:t>
      </w:r>
      <w:r w:rsidRPr="00FA3A0E">
        <w:t xml:space="preserve"> </w:t>
      </w:r>
      <w:r w:rsidRPr="00FA3A0E">
        <w:br/>
      </w:r>
      <w:proofErr w:type="gramStart"/>
      <w:r w:rsidRPr="00FA3A0E">
        <w:t>The</w:t>
      </w:r>
      <w:proofErr w:type="gramEnd"/>
      <w:r w:rsidRPr="00FA3A0E">
        <w:t xml:space="preserve"> Dayton Power </w:t>
      </w:r>
      <w:r>
        <w:t>a</w:t>
      </w:r>
      <w:r w:rsidRPr="00FA3A0E">
        <w:t xml:space="preserve">nd Light Company </w:t>
      </w:r>
      <w:r>
        <w:t xml:space="preserve">in Reply to Joint Memorandum in Opposition to Motion to Set Procedural Schedule for DP&amp;L's Electric Security Plan Filing has been served via electronic mail upon the following counsel of record, this </w:t>
      </w:r>
      <w:r w:rsidR="00874E2F">
        <w:t>24th</w:t>
      </w:r>
      <w:r>
        <w:t xml:space="preserve"> day of September, 2012.</w:t>
      </w:r>
    </w:p>
    <w:tbl>
      <w:tblPr>
        <w:tblW w:w="9738" w:type="dxa"/>
        <w:tblLook w:val="01E0"/>
      </w:tblPr>
      <w:tblGrid>
        <w:gridCol w:w="5058"/>
        <w:gridCol w:w="90"/>
        <w:gridCol w:w="4428"/>
        <w:gridCol w:w="162"/>
      </w:tblGrid>
      <w:tr w:rsidR="00CD45ED" w:rsidTr="00C81B21">
        <w:trPr>
          <w:gridAfter w:val="1"/>
          <w:wAfter w:w="162" w:type="dxa"/>
        </w:trPr>
        <w:tc>
          <w:tcPr>
            <w:tcW w:w="5148" w:type="dxa"/>
            <w:gridSpan w:val="2"/>
          </w:tcPr>
          <w:p w:rsidR="00CD45ED" w:rsidRDefault="00CD45ED" w:rsidP="00C81B21">
            <w:pPr>
              <w:pStyle w:val="ShortLines05"/>
              <w:ind w:left="0"/>
            </w:pPr>
            <w:r>
              <w:t>Samuel C. Randazzo, Esq.</w:t>
            </w:r>
            <w:r>
              <w:br/>
              <w:t>Frank P. Darr,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Matthew R. Pritchard, Esq.</w:t>
            </w:r>
          </w:p>
          <w:p w:rsidR="00CD45ED" w:rsidRPr="00D71DE3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t>Joseph E. Oliker, Esq.</w:t>
            </w:r>
            <w:r>
              <w:br/>
              <w:t>MCNEES WALLACE &amp; NURICK LLC</w:t>
            </w:r>
            <w:r>
              <w:br/>
              <w:t>21 East State Street, 17th Floor</w:t>
            </w:r>
            <w:r>
              <w:br/>
              <w:t>Columbus, OH  43215-4228</w:t>
            </w:r>
            <w:r>
              <w:br/>
            </w:r>
            <w:r w:rsidRPr="000F2181">
              <w:rPr>
                <w:color w:val="000000"/>
              </w:rPr>
              <w:t>sam@mwncmh.com</w:t>
            </w:r>
            <w:r w:rsidRPr="00D71DE3">
              <w:rPr>
                <w:color w:val="000000"/>
              </w:rPr>
              <w:br/>
              <w:t>fdarr@mwncmh.com</w:t>
            </w:r>
            <w:r w:rsidRPr="00D71DE3">
              <w:rPr>
                <w:color w:val="000000"/>
              </w:rPr>
              <w:br/>
              <w:t>mpritchard@mwncmh.com</w:t>
            </w:r>
          </w:p>
          <w:p w:rsidR="00CD45ED" w:rsidRPr="00D71DE3" w:rsidRDefault="00CD45ED" w:rsidP="00C81B21">
            <w:pPr>
              <w:pStyle w:val="ShortLines05"/>
              <w:ind w:left="0"/>
              <w:rPr>
                <w:color w:val="000000"/>
              </w:rPr>
            </w:pPr>
            <w:r w:rsidRPr="000F2181">
              <w:rPr>
                <w:color w:val="000000"/>
              </w:rPr>
              <w:t>joliker@mwncmh.com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br/>
              <w:t>Attorneys for Industrial Energy Users-Ohio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br/>
              <w:t>Philip B. Sineneng,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THOMPSON HINE LLP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41 South High Street, Suite 1700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Philip.Sineneng@ThompsonHine.com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  <w:tc>
          <w:tcPr>
            <w:tcW w:w="4428" w:type="dxa"/>
          </w:tcPr>
          <w:p w:rsidR="00CD45ED" w:rsidRDefault="00CD45ED" w:rsidP="00C81B21">
            <w:pPr>
              <w:pStyle w:val="ShortLines05"/>
              <w:ind w:left="0"/>
            </w:pPr>
            <w:r>
              <w:t>Mark A. Hayden,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FIRSTENERGY SERVICE COMPANY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76 South Main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Akron, OH  44308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 xml:space="preserve">haydenm@firstenergycorp.com 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James F. Lang,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Laura C. McBride,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N. Trevor Alexander,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CALFEE, HALTER &amp; GRISWOLD LLP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1400 KeyBank Center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800 Superior Avenue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Cleveland, OH  44114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jlang@calfee.com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lmcbride@calfee.com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talexander@calfee.com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</w:tr>
      <w:tr w:rsidR="00CD45ED" w:rsidTr="00C81B21">
        <w:trPr>
          <w:gridAfter w:val="1"/>
          <w:wAfter w:w="162" w:type="dxa"/>
        </w:trPr>
        <w:tc>
          <w:tcPr>
            <w:tcW w:w="5148" w:type="dxa"/>
            <w:gridSpan w:val="2"/>
          </w:tcPr>
          <w:p w:rsidR="00CD45ED" w:rsidRDefault="00CD45ED" w:rsidP="00C81B21">
            <w:pPr>
              <w:pStyle w:val="ShortLines05"/>
              <w:ind w:left="0"/>
            </w:pPr>
            <w:r>
              <w:t>Amy B. Spiller,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Deputy General Counsel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Jeanne W. Kingery,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Associate General Counsel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DUKE ENERGY RETAIL SALES, LLC and DUKE ENERGY COMMERCIAL ASSET MANAGEMENT, INC.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139 East Fourth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1303-Main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Cincinnati, OH  45202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Amy.Spiller@duke-energy.com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Jeanne.Kingery@duke-energy.com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Duke Energy Retail Sales, LLC and Duke Energy Commercial Asset Management, Inc.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  <w:tc>
          <w:tcPr>
            <w:tcW w:w="4428" w:type="dxa"/>
          </w:tcPr>
          <w:p w:rsidR="00CD45ED" w:rsidRDefault="00CD45ED" w:rsidP="00C81B21">
            <w:pPr>
              <w:pStyle w:val="ShortLines05"/>
              <w:ind w:left="0"/>
            </w:pPr>
            <w:r>
              <w:t>David A. Kutik,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JONES DAY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North Point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901 Lakeside Avenue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Cleveland, OH  44114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dakutik@jonesday.com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Allison E. Haedt,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JONES DAY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325 John H. McConnell Blvd., Suite 600</w:t>
            </w:r>
            <w:r>
              <w:br/>
              <w:t>Columbus, OH  43215-2673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aehaedt@jonesday.com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FirstEnergy Solutions Corp.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ShortLines05"/>
              <w:pageBreakBefore/>
              <w:ind w:left="0"/>
            </w:pPr>
            <w:r>
              <w:lastRenderedPageBreak/>
              <w:br w:type="page"/>
              <w:t>Robert A. McMahon,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EBERLY MCMAHON LLC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2321 Kemper Lane, Suite 100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Cincinnati, OH  45206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 w:rsidRPr="008923E1">
              <w:rPr>
                <w:color w:val="000000"/>
              </w:rPr>
              <w:t>bmcmahon@emh-law.com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Rocco D'Ascenzo, Esq.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Associate General Counsel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Elizabeth Watts, Esq.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Associate General Counsel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DUKE ENERGY OHIO, INC.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139 East Fourth Street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1303-Main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Cincinnati, OH  45202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Elizabeth.Watts@duke-energy.com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Rocco.D'Ascenzo@duke-energy.com</w:t>
            </w: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</w:p>
          <w:p w:rsidR="00CD45ED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rPr>
                <w:color w:val="000000"/>
              </w:rPr>
              <w:t>Attorneys for Duke Energy Ohio, Inc.</w:t>
            </w:r>
          </w:p>
          <w:p w:rsidR="00CD45ED" w:rsidRPr="008923E1" w:rsidRDefault="00CD45ED" w:rsidP="00C81B21">
            <w:pPr>
              <w:pStyle w:val="ShortLines05"/>
              <w:ind w:left="0"/>
              <w:rPr>
                <w:color w:val="000000"/>
              </w:rPr>
            </w:pP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ShortLines05"/>
              <w:ind w:left="0"/>
            </w:pPr>
            <w:r>
              <w:t>Jay E. Jadwin,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AMERICAN ELECTRIC POWER</w:t>
            </w:r>
            <w:r>
              <w:br/>
              <w:t>SERVICE CORPORATION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155 W. Nationwide Blvd., Suite 500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jejadwin@aep.com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 for AEP Retail Energy Partners LLC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keepNext/>
              <w:keepLines/>
              <w:ind w:left="0"/>
            </w:pPr>
            <w:r>
              <w:t xml:space="preserve">M. Anthony Long, Esq. 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Senior Assistant Counsel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HONDA OF AMERICA MFG., INC.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24000 Honda Parkway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Marysville, OH  43040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tony_long@ham.honda.com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 for Honda of America Mfg., Inc.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</w:tr>
      <w:tr w:rsidR="00CD45ED" w:rsidTr="00C81B21">
        <w:tc>
          <w:tcPr>
            <w:tcW w:w="5058" w:type="dxa"/>
          </w:tcPr>
          <w:p w:rsidR="00CD45ED" w:rsidRPr="009317A9" w:rsidRDefault="00CD45ED" w:rsidP="00C81B21">
            <w:pPr>
              <w:pStyle w:val="ShortLines05"/>
              <w:ind w:left="0"/>
              <w:rPr>
                <w:color w:val="000000"/>
              </w:rPr>
            </w:pPr>
            <w:r>
              <w:t>David F. Boehm, Esq.</w:t>
            </w:r>
            <w:r>
              <w:br/>
              <w:t>Michael L. Kurtz, Esq.</w:t>
            </w:r>
            <w:r>
              <w:br/>
              <w:t>BOEHM, KURTZ &amp; LOWRY</w:t>
            </w:r>
            <w:r>
              <w:br/>
              <w:t>36 East Seventh Street Suite 1510</w:t>
            </w:r>
            <w:r>
              <w:br/>
              <w:t>Cincinnati, OH  45202-4454</w:t>
            </w:r>
            <w:r>
              <w:br/>
            </w:r>
            <w:r w:rsidRPr="009317A9">
              <w:rPr>
                <w:rStyle w:val="ShortLines05Char"/>
                <w:color w:val="000000"/>
              </w:rPr>
              <w:t>dboehm@BKLlawfirm.com</w:t>
            </w:r>
          </w:p>
          <w:p w:rsidR="00CD45ED" w:rsidRPr="009317A9" w:rsidRDefault="00CD45ED" w:rsidP="00C81B21">
            <w:pPr>
              <w:pStyle w:val="ShortLines05"/>
              <w:ind w:left="0"/>
              <w:rPr>
                <w:color w:val="000000"/>
              </w:rPr>
            </w:pPr>
            <w:r w:rsidRPr="009317A9">
              <w:rPr>
                <w:rStyle w:val="ShortLines05Char"/>
                <w:color w:val="000000"/>
              </w:rPr>
              <w:t>mkurtz@BKLlawfirm.com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br/>
              <w:t>Attorneys for Ohio Energy Group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Gregory J. Poulos,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EnerNOC, Inc.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471 East Broad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Telephone:  (614) 507-7377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Email:  gpoulos@enernoc.com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 for EnerNOC, Inc.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ShortLines05"/>
              <w:ind w:left="0"/>
            </w:pPr>
            <w:r>
              <w:t>Richard L. Sites, Esq.</w:t>
            </w:r>
            <w:r>
              <w:br/>
              <w:t xml:space="preserve">General Counsel and Senior Director of </w:t>
            </w:r>
            <w:r>
              <w:br/>
              <w:t>Health Policy</w:t>
            </w:r>
            <w:r>
              <w:br/>
              <w:t>OHIO HOSPITAL ASSOCIATION</w:t>
            </w:r>
            <w:r>
              <w:br/>
              <w:t>155 East Broad Street, 15th Floor</w:t>
            </w:r>
            <w:r>
              <w:br/>
              <w:t>Columbus, OH  43215-3620</w:t>
            </w:r>
          </w:p>
          <w:p w:rsidR="00CD45ED" w:rsidRDefault="00CD45ED" w:rsidP="00C81B21">
            <w:pPr>
              <w:pStyle w:val="ShortLines05"/>
              <w:ind w:left="0"/>
            </w:pPr>
            <w:r w:rsidRPr="00A7395D">
              <w:t>ricks@ohanet.org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Thomas J. O'Brien, Esq.</w:t>
            </w:r>
            <w:r>
              <w:br/>
              <w:t>BRICKER &amp; ECKLER LLP</w:t>
            </w:r>
            <w:r>
              <w:br/>
              <w:t>100 South Third Street</w:t>
            </w:r>
            <w:r>
              <w:br/>
              <w:t>Columbus, OH  43215-4291</w:t>
            </w:r>
            <w:r>
              <w:br/>
            </w:r>
            <w:r w:rsidRPr="00A7395D">
              <w:t>tobrien@bricker.com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Ohio Hospital Association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Thomas McNamee, Esq.</w:t>
            </w:r>
            <w:r>
              <w:br/>
              <w:t xml:space="preserve">Assistant Attorney General </w:t>
            </w: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ShortLines05"/>
              <w:ind w:left="0"/>
            </w:pPr>
            <w:r>
              <w:t>Colleen L. Mooney,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OHIO PARTNERS FOR AFFORDABLE ENERGY</w:t>
            </w:r>
            <w:r>
              <w:br/>
              <w:t>231 West Lima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P.O. Box 1793</w:t>
            </w:r>
            <w:r>
              <w:br/>
              <w:t>Findlay, OH  45839-1793</w:t>
            </w:r>
          </w:p>
          <w:p w:rsidR="00CD45ED" w:rsidRDefault="00CD45ED" w:rsidP="00C81B21">
            <w:pPr>
              <w:pStyle w:val="ShortLines05"/>
              <w:ind w:left="0"/>
            </w:pPr>
            <w:r w:rsidRPr="00864D93">
              <w:t>cmooney2@columbus.rr.com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BodySingleSp1"/>
              <w:ind w:firstLine="0"/>
            </w:pPr>
            <w:r>
              <w:t>Attorney for Ohio Partners for Affordable Energy</w:t>
            </w: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BodySingleSp"/>
              <w:spacing w:after="0"/>
            </w:pPr>
            <w:r>
              <w:t>Devin Parram,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 xml:space="preserve">Assistant Attorneys General 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180 East Broad Street</w:t>
            </w:r>
            <w:r>
              <w:br/>
              <w:t>Columbus, OH  43215</w:t>
            </w:r>
          </w:p>
          <w:p w:rsidR="00CD45ED" w:rsidRDefault="00CD45ED" w:rsidP="00C81B21">
            <w:pPr>
              <w:pStyle w:val="ShortLines05"/>
              <w:ind w:left="0"/>
            </w:pPr>
            <w:r w:rsidRPr="00E67776">
              <w:rPr>
                <w:color w:val="000000"/>
              </w:rPr>
              <w:t>Thomas.mcnamee@puc.state.oh.us</w:t>
            </w:r>
            <w:r>
              <w:t xml:space="preserve"> devin.parram@puc.state.oh.us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the Staff of the Public Utilities</w:t>
            </w:r>
            <w:r>
              <w:br/>
              <w:t>Commission of Ohio</w:t>
            </w: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lastRenderedPageBreak/>
              <w:t>Mark S. Yurick, Esq.</w:t>
            </w:r>
            <w:r>
              <w:br/>
              <w:t>(Counsel of Record)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Zachary D. Kravitz,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TAFT STETTINIUS &amp; HOLLISTER LLP</w:t>
            </w:r>
            <w:r>
              <w:br/>
              <w:t>65 East State Street, Suite 1000</w:t>
            </w:r>
            <w:r>
              <w:br/>
              <w:t>Columbus, OH  43215</w:t>
            </w:r>
            <w:r>
              <w:br/>
            </w:r>
            <w:r w:rsidRPr="006F7BF2">
              <w:rPr>
                <w:rStyle w:val="ShortLines05Char"/>
                <w:color w:val="000000"/>
              </w:rPr>
              <w:t>myurick@taftlaw.com</w:t>
            </w:r>
          </w:p>
          <w:p w:rsidR="00CD45ED" w:rsidRDefault="00CD45ED" w:rsidP="00C81B21">
            <w:pPr>
              <w:pStyle w:val="ShortLines05"/>
              <w:pageBreakBefore/>
              <w:ind w:left="0"/>
            </w:pPr>
            <w:r>
              <w:t>zkravitz@taftlaw.com</w:t>
            </w:r>
          </w:p>
          <w:p w:rsidR="00CD45ED" w:rsidRDefault="00CD45ED" w:rsidP="00C81B21">
            <w:pPr>
              <w:pStyle w:val="ShortLines05"/>
              <w:pageBreakBefore/>
              <w:ind w:left="0"/>
            </w:pPr>
          </w:p>
          <w:p w:rsidR="00CD45ED" w:rsidRDefault="00CD45ED" w:rsidP="00C81B21">
            <w:pPr>
              <w:pStyle w:val="ShortLines05"/>
              <w:pageBreakBefore/>
              <w:ind w:left="0"/>
            </w:pPr>
            <w:r>
              <w:t>Attorneys for The Kroger Company</w:t>
            </w: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ShortLines05"/>
              <w:ind w:left="0"/>
            </w:pPr>
            <w:r>
              <w:t>Joseph P. Serio, Esq. (Counsel of Record)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Melissa R. Yost,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Assistant Consumers' Counsel</w:t>
            </w:r>
          </w:p>
          <w:p w:rsidR="00CD45ED" w:rsidRPr="00923740" w:rsidRDefault="00CD45ED" w:rsidP="00C81B21">
            <w:pPr>
              <w:pStyle w:val="ShortLines05"/>
              <w:ind w:left="0"/>
            </w:pPr>
            <w:r w:rsidRPr="00923740">
              <w:t>Office of The Ohio Consumers' Counsel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10 West Broad Street, Suite 1800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43215-3485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serio@occ.state.oh.us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yost@occ.state.oh.us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Office of the Ohio Consumers' Counsel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Mark A. Whitt, Esq. (Counsel of Record)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Andrew J. Campbell, Esq.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WHITT STURTEVANT LLP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PNC Plaza, Suite 2020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155 East Broad Street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Columbus, OH  43215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whitt@whitt-sturtevant.com</w:t>
            </w:r>
            <w:r>
              <w:br/>
              <w:t>campbell@whitt-sturtevant.com</w:t>
            </w:r>
            <w:r>
              <w:br/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Vincent Parisi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Matthew White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INTERSTATE GAS SUPPLY, INC.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6100 Emerald Parkway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Dublin, OH  43016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vparisi@igsenergy.com</w:t>
            </w:r>
            <w:r>
              <w:br/>
              <w:t>mswhite@igsenergy.com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  <w:r>
              <w:t>Attorneys for Interstate Gas Supply, Inc.</w:t>
            </w:r>
          </w:p>
          <w:p w:rsidR="00CD45ED" w:rsidRDefault="00CD45ED" w:rsidP="00C81B21">
            <w:pPr>
              <w:pStyle w:val="BodySingleSp1"/>
              <w:pageBreakBefore/>
              <w:spacing w:after="0"/>
              <w:ind w:firstLine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br/>
            </w:r>
            <w:r>
              <w:br/>
            </w:r>
            <w:r>
              <w:br/>
              <w:t xml:space="preserve">Steven M. Sherman, </w:t>
            </w:r>
            <w:r>
              <w:rPr>
                <w:color w:val="000000"/>
              </w:rPr>
              <w:t xml:space="preserve">Esq. </w:t>
            </w:r>
            <w:r>
              <w:t>Counsel of Record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Joshua D. Hague</w:t>
            </w:r>
            <w:r>
              <w:rPr>
                <w:color w:val="000000"/>
              </w:rPr>
              <w:t>, Esq.</w:t>
            </w: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ShortLines05"/>
              <w:ind w:left="0"/>
            </w:pPr>
            <w:r>
              <w:t xml:space="preserve">Christopher L. Miller, Esq. </w:t>
            </w:r>
            <w:r>
              <w:br/>
              <w:t>(Counsel of Record)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Gregory H. Dunn,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Asim Z. Haque,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ICE MILLER LLP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250 West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Christopher.Miller@icemiller.com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Gregory.Dunn@icemiller.com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Asim.Haque@icemiller.com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the City of Dayton, Ohio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M. Howard Petricoff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Stephen M. Howard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ShortLines05"/>
              <w:ind w:left="0"/>
            </w:pPr>
            <w:r w:rsidRPr="00923740">
              <w:t xml:space="preserve">VORYS, SATER, SEYMOUR AND </w:t>
            </w:r>
            <w:r>
              <w:br/>
            </w:r>
            <w:r w:rsidRPr="00923740">
              <w:t>PEASE</w:t>
            </w:r>
            <w:r>
              <w:t xml:space="preserve"> LLP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52 East Gay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P.O. Box 1008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43216-1008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mhpetricoff@vorys.com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smhoward@vorys.com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the Retail Energy Supply Association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ShortLines05"/>
              <w:ind w:left="0"/>
            </w:pPr>
            <w:r>
              <w:t>Grant E. Chapman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KRIEG DEVAULT LLP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One Indiana Square, Suite 2800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Indianapolis, IN  46204-2079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ssherman@kdlegal.com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jhague@kdlegal.com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gchapman@kdlegal.com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Wal-Mart Stores East, LP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and Sam's East, Inc.</w:t>
            </w: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 xml:space="preserve">Trent A. Dougherty, </w:t>
            </w:r>
            <w:r>
              <w:rPr>
                <w:color w:val="000000"/>
              </w:rPr>
              <w:t xml:space="preserve">Esq. </w:t>
            </w:r>
            <w:r>
              <w:t>Counsel of Record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Cathryn N. Loucas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OHIO ENVIRONMENTAL COUNCIL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1207 Grandview Avenue, Suite 201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Columbus, OH  43212-3449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trent@theoec.org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cathy@theoec.org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the Ohio Environmental Council</w:t>
            </w: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ShortLines05"/>
              <w:ind w:left="0"/>
            </w:pPr>
            <w:r>
              <w:lastRenderedPageBreak/>
              <w:t>Joseph M. Clark, Esq., Counsel of Record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6641 North High Street, Suite 200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Worthington, OH  43085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joseph.clark@directenergy.com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Asim Z. Haque,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Christopher L. Miller,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Gregory J. Dunn,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Alan G. Starkoff,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ICE MILLER LLP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2540 West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Asim.Haque@icemiller.com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Christopher.Miller@icemiller.com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Gregory.Dunn@icemiller.com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Direct Energy Services, LLC</w:t>
            </w:r>
            <w:r>
              <w:br/>
              <w:t>and Direct Energy Business, LLC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ShortLines05"/>
              <w:ind w:left="0"/>
            </w:pPr>
            <w:r>
              <w:t>Ellis Jacobs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Advocates for Basic Legal Equality, Inc.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333 West First Street, Suite 500B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Dayton, OH  45402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ejacobs@ablelaw.org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 for Edgemont Neighborhood Coalition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</w:p>
          <w:p w:rsidR="00CD45ED" w:rsidRDefault="00CD45ED" w:rsidP="00C81B21">
            <w:pPr>
              <w:pStyle w:val="BodySingleSp1"/>
              <w:spacing w:after="0"/>
              <w:ind w:firstLine="0"/>
              <w:rPr>
                <w:color w:val="000000"/>
              </w:rPr>
            </w:pPr>
            <w:r>
              <w:t>Stephanie M. Chmiel</w:t>
            </w:r>
            <w:r>
              <w:rPr>
                <w:color w:val="000000"/>
              </w:rPr>
              <w:t>, Esq.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rPr>
                <w:color w:val="000000"/>
              </w:rPr>
              <w:t>Michael L. Dillard, Jr., Esq.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THOMPSON HINE LLP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41 South High Street, Suite 1700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Columbus, OH  43215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Stephanie.Chmiel@ThompsonHine.com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Michael.Dillard@ThompsonHine.com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</w:p>
          <w:p w:rsidR="00CD45ED" w:rsidRDefault="00CD45ED" w:rsidP="00C81B21">
            <w:pPr>
              <w:pStyle w:val="BodySingleSp1"/>
              <w:spacing w:after="0"/>
              <w:ind w:firstLine="0"/>
            </w:pPr>
            <w:r>
              <w:t>Attorneys for Border Energy Electric Services, Inc.</w:t>
            </w:r>
          </w:p>
          <w:p w:rsidR="00CD45ED" w:rsidRDefault="00CD45ED" w:rsidP="00C81B21">
            <w:pPr>
              <w:pStyle w:val="BodySingleSp1"/>
              <w:spacing w:after="0"/>
              <w:ind w:firstLine="0"/>
            </w:pP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ShortLines05"/>
              <w:ind w:left="0"/>
            </w:pPr>
            <w:r>
              <w:t>M. Howard Petricoff</w:t>
            </w:r>
            <w:r>
              <w:rPr>
                <w:color w:val="000000"/>
              </w:rPr>
              <w:t>, Esq.</w:t>
            </w:r>
          </w:p>
          <w:p w:rsidR="00CD45ED" w:rsidRPr="00923740" w:rsidRDefault="00CD45ED" w:rsidP="00C81B21">
            <w:pPr>
              <w:pStyle w:val="ShortLines05"/>
              <w:ind w:left="0"/>
              <w:rPr>
                <w:sz w:val="22"/>
                <w:szCs w:val="22"/>
              </w:rPr>
            </w:pPr>
            <w:r w:rsidRPr="00923740">
              <w:rPr>
                <w:sz w:val="22"/>
                <w:szCs w:val="22"/>
              </w:rPr>
              <w:t>VORYS, SATER, SEYMOUR AND PEASE LLP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52 East Gay Street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P.O. Box 1008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43216-1008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mhpetricoff@vorys.com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smhoward@vorys.com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Exelon Generation Company, LLC, Exelon Energy Company, Inc., Constellation Energy Commodities Group, Inc., and Constellation NewEnergy, Inc.</w:t>
            </w: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ShortLines05"/>
              <w:ind w:left="0"/>
            </w:pPr>
            <w:r>
              <w:t>Lisa McAlister,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Matthew W. Warnock, Esq.</w:t>
            </w:r>
            <w:r>
              <w:br/>
              <w:t>J. Thomas Siwo, Esq.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BRICKER &amp; ECKLER LLP</w:t>
            </w:r>
            <w:r>
              <w:br/>
              <w:t>100 South Third Street</w:t>
            </w:r>
            <w:r>
              <w:br/>
              <w:t>Columbus, OH  43215-4291</w:t>
            </w:r>
            <w:r>
              <w:br/>
              <w:t>lmcalister@bricker.com</w:t>
            </w:r>
            <w:r>
              <w:br/>
              <w:t>mwarnock@bricker.com</w:t>
            </w:r>
            <w:r>
              <w:br/>
              <w:t>tsiwo@bricker.com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br/>
              <w:t>Attorneys for The Ohio Manufacturers' Association Energy Group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ShortLines05"/>
              <w:ind w:left="0"/>
            </w:pPr>
            <w:r>
              <w:t>Matthew J. Satterwhite, Esq.</w:t>
            </w:r>
            <w:r>
              <w:br/>
              <w:t>Steven T. Nourse, Esq.</w:t>
            </w:r>
            <w:r>
              <w:br/>
              <w:t>AMERICAN ELECTRIC POWER SERVICE CORPORATION</w:t>
            </w:r>
            <w:r>
              <w:br/>
              <w:t>1 Riverside Plaza, 29th Floor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Columbus, OH  43215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mjsatterwhite@aep.com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stnourse@aep.com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Attorneys for Ohio Power Company</w:t>
            </w:r>
          </w:p>
          <w:p w:rsidR="00CD45ED" w:rsidRDefault="00CD45ED" w:rsidP="00C81B21">
            <w:pPr>
              <w:pStyle w:val="ShortLines05"/>
              <w:ind w:left="0"/>
            </w:pPr>
          </w:p>
        </w:tc>
        <w:tc>
          <w:tcPr>
            <w:tcW w:w="4680" w:type="dxa"/>
            <w:gridSpan w:val="3"/>
          </w:tcPr>
          <w:p w:rsidR="00CD45ED" w:rsidRDefault="00CD45ED" w:rsidP="00C81B21">
            <w:pPr>
              <w:pStyle w:val="ShortLines05"/>
              <w:ind w:left="0"/>
            </w:pPr>
            <w:r>
              <w:t>Kimberly W. Bojko, Esq.</w:t>
            </w:r>
            <w:r>
              <w:br/>
              <w:t>Joel E. Sechler, Esq.</w:t>
            </w:r>
            <w:r>
              <w:br/>
              <w:t>CARPENTER LIPPS &amp; LELAND LLP</w:t>
            </w:r>
            <w:r>
              <w:br/>
              <w:t>280 Plaza, Suite 1300</w:t>
            </w:r>
            <w:r>
              <w:br/>
              <w:t>280 North High Street</w:t>
            </w:r>
            <w:r>
              <w:br/>
              <w:t>Columbus, OH  43215</w:t>
            </w:r>
            <w:r>
              <w:br/>
              <w:t>Bojko@carpenterlipps.com</w:t>
            </w:r>
            <w:r>
              <w:br/>
              <w:t>Sechler@carpenterlipps.com</w:t>
            </w:r>
            <w:r>
              <w:br/>
            </w:r>
          </w:p>
          <w:p w:rsidR="00CD45ED" w:rsidRDefault="00CD45ED" w:rsidP="00C81B21">
            <w:pPr>
              <w:pStyle w:val="ShortLines05"/>
              <w:ind w:left="0"/>
            </w:pPr>
            <w:r>
              <w:t>Attorneys for SolarVision, LLC</w:t>
            </w:r>
          </w:p>
        </w:tc>
      </w:tr>
      <w:tr w:rsidR="00CD45ED" w:rsidTr="00C81B21">
        <w:tc>
          <w:tcPr>
            <w:tcW w:w="5058" w:type="dxa"/>
          </w:tcPr>
          <w:p w:rsidR="00CD45ED" w:rsidRDefault="00CD45ED" w:rsidP="00C81B21">
            <w:pPr>
              <w:pStyle w:val="ShortLines05"/>
              <w:pageBreakBefore/>
              <w:ind w:left="0"/>
            </w:pPr>
            <w:r>
              <w:lastRenderedPageBreak/>
              <w:t>Matthew R. Cox, Esq</w:t>
            </w:r>
            <w:proofErr w:type="gramStart"/>
            <w:r>
              <w:t>.</w:t>
            </w:r>
            <w:proofErr w:type="gramEnd"/>
            <w:r>
              <w:br/>
              <w:t>MATTHEW COX LAW, LTD.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4145 St. Theresa Blvd.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Avon, OH  44011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matt@matthewcoxlaw.com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>Attorney for the Council of Smaller Enterprises</w:t>
            </w:r>
          </w:p>
        </w:tc>
        <w:tc>
          <w:tcPr>
            <w:tcW w:w="4680" w:type="dxa"/>
            <w:gridSpan w:val="3"/>
          </w:tcPr>
          <w:p w:rsidR="00CD45ED" w:rsidRPr="006D01C3" w:rsidRDefault="00CD45ED" w:rsidP="00C81B21">
            <w:pPr>
              <w:pStyle w:val="ShortLines05"/>
              <w:ind w:left="0"/>
            </w:pPr>
            <w:r w:rsidRPr="006D01C3">
              <w:t>Scott C. Solberg, Esq.</w:t>
            </w:r>
            <w:r>
              <w:t xml:space="preserve"> </w:t>
            </w:r>
            <w:r>
              <w:br/>
            </w:r>
            <w:r w:rsidRPr="002F2CC8">
              <w:rPr>
                <w:i/>
              </w:rPr>
              <w:t>(requested pro hac vice)</w:t>
            </w:r>
          </w:p>
          <w:p w:rsidR="00CD45ED" w:rsidRPr="006D01C3" w:rsidRDefault="00CD45ED" w:rsidP="00C81B21">
            <w:pPr>
              <w:pStyle w:val="ShortLines05"/>
              <w:ind w:left="0"/>
            </w:pPr>
            <w:r w:rsidRPr="006D01C3">
              <w:t>Eimer Stahl LLP</w:t>
            </w:r>
          </w:p>
          <w:p w:rsidR="00CD45ED" w:rsidRPr="006D01C3" w:rsidRDefault="00CD45ED" w:rsidP="00C81B21">
            <w:pPr>
              <w:pStyle w:val="ShortLines05"/>
              <w:ind w:left="0"/>
            </w:pPr>
            <w:r w:rsidRPr="006D01C3">
              <w:t>224 South Michigan Avenue, Suite 1100</w:t>
            </w:r>
          </w:p>
          <w:p w:rsidR="00CD45ED" w:rsidRDefault="00CD45ED" w:rsidP="00C81B21">
            <w:pPr>
              <w:pStyle w:val="ShortLines05"/>
              <w:ind w:left="0"/>
            </w:pPr>
            <w:r w:rsidRPr="006D01C3">
              <w:t>Chicago, OH  60604</w:t>
            </w:r>
          </w:p>
          <w:p w:rsidR="00CD45ED" w:rsidRDefault="00CD45ED" w:rsidP="00C81B21">
            <w:pPr>
              <w:pStyle w:val="ShortLines05"/>
              <w:ind w:left="0"/>
            </w:pPr>
            <w:r>
              <w:t>ssolberg@eimerstahl.com</w:t>
            </w:r>
          </w:p>
          <w:p w:rsidR="00CD45ED" w:rsidRDefault="00CD45ED" w:rsidP="00C81B21">
            <w:pPr>
              <w:pStyle w:val="ShortLines05"/>
              <w:ind w:left="0"/>
            </w:pPr>
          </w:p>
          <w:p w:rsidR="00CD45ED" w:rsidRDefault="00CD45ED" w:rsidP="00C81B21">
            <w:pPr>
              <w:pStyle w:val="ShortLines05"/>
              <w:ind w:left="0"/>
            </w:pPr>
            <w:r>
              <w:t xml:space="preserve">Attorney for Exelon Generation </w:t>
            </w:r>
            <w:r>
              <w:br/>
              <w:t>Company, LLC</w:t>
            </w:r>
          </w:p>
        </w:tc>
      </w:tr>
    </w:tbl>
    <w:p w:rsidR="00CD45ED" w:rsidRDefault="00CD45ED" w:rsidP="00CD45ED">
      <w:pPr>
        <w:pStyle w:val="Signature"/>
      </w:pPr>
    </w:p>
    <w:p w:rsidR="00CD45ED" w:rsidRDefault="00CD45ED" w:rsidP="00CD45ED">
      <w:pPr>
        <w:pStyle w:val="Signature"/>
      </w:pPr>
    </w:p>
    <w:p w:rsidR="00CD45ED" w:rsidRDefault="00CD45ED" w:rsidP="00CD45ED">
      <w:pPr>
        <w:pStyle w:val="Signature"/>
      </w:pPr>
    </w:p>
    <w:p w:rsidR="00CD45ED" w:rsidRDefault="00CD45ED" w:rsidP="00CD45ED">
      <w:pPr>
        <w:pStyle w:val="Signature"/>
      </w:pPr>
    </w:p>
    <w:p w:rsidR="00CD45ED" w:rsidRPr="00B20BA4" w:rsidRDefault="00B20BA4" w:rsidP="00CD45ED">
      <w:pPr>
        <w:ind w:left="4320" w:firstLine="720"/>
        <w:rPr>
          <w:i/>
          <w:u w:val="single"/>
        </w:rPr>
      </w:pPr>
      <w:proofErr w:type="gramStart"/>
      <w:r>
        <w:rPr>
          <w:i/>
          <w:u w:val="single"/>
        </w:rPr>
        <w:t>s/Charles</w:t>
      </w:r>
      <w:proofErr w:type="gramEnd"/>
      <w:r>
        <w:rPr>
          <w:i/>
          <w:u w:val="single"/>
        </w:rPr>
        <w:t xml:space="preserve"> J. Faruki                                      </w:t>
      </w:r>
    </w:p>
    <w:p w:rsidR="00CD45ED" w:rsidRDefault="00B20BA4" w:rsidP="00CD45ED">
      <w:pPr>
        <w:ind w:left="4320" w:firstLine="720"/>
      </w:pPr>
      <w:r>
        <w:t>Charles J. Faruki</w:t>
      </w:r>
    </w:p>
    <w:p w:rsidR="00CD45ED" w:rsidRPr="00CD45ED" w:rsidRDefault="00C51554" w:rsidP="00CD45ED">
      <w:pPr>
        <w:pStyle w:val="LBFileStampAtEnd"/>
      </w:pPr>
      <w:fldSimple w:instr=" DOCPROPERTY DMNumber  \* MERGEFORMAT ">
        <w:r w:rsidR="00CF0F70">
          <w:t>655483</w:t>
        </w:r>
      </w:fldSimple>
      <w:fldSimple w:instr=" DOCPROPERTY DMVersionNumber  \* MERGEFORMAT ">
        <w:r w:rsidR="00CF0F70">
          <w:t>.1</w:t>
        </w:r>
      </w:fldSimple>
    </w:p>
    <w:sectPr w:rsidR="00CD45ED" w:rsidRPr="00CD45ED" w:rsidSect="00CD45E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ED" w:rsidRDefault="00CD45ED" w:rsidP="00A944AB">
      <w:r>
        <w:separator/>
      </w:r>
    </w:p>
  </w:endnote>
  <w:endnote w:type="continuationSeparator" w:id="0">
    <w:p w:rsidR="00CD45ED" w:rsidRDefault="00CD45ED" w:rsidP="00A9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CD" w:rsidRDefault="000E2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ED" w:rsidRDefault="00C51554" w:rsidP="00B66BFD">
    <w:pPr>
      <w:pStyle w:val="Footer"/>
      <w:jc w:val="center"/>
    </w:pPr>
    <w:r>
      <w:fldChar w:fldCharType="begin"/>
    </w:r>
    <w:r w:rsidR="007C68D9">
      <w:instrText xml:space="preserve"> PAGE  \* MERGEFORMAT </w:instrText>
    </w:r>
    <w:r>
      <w:fldChar w:fldCharType="separate"/>
    </w:r>
    <w:r w:rsidR="0007742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CD" w:rsidRDefault="000E2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ED" w:rsidRDefault="00CD45ED" w:rsidP="00A944AB">
      <w:r>
        <w:separator/>
      </w:r>
    </w:p>
  </w:footnote>
  <w:footnote w:type="continuationSeparator" w:id="0">
    <w:p w:rsidR="00CD45ED" w:rsidRDefault="00CD45ED" w:rsidP="00A944AB">
      <w:pPr>
        <w:pStyle w:val="Footer"/>
      </w:pPr>
      <w:r>
        <w:t>__________________________</w:t>
      </w:r>
    </w:p>
    <w:p w:rsidR="00CD45ED" w:rsidRPr="00A944AB" w:rsidRDefault="00CD45ED" w:rsidP="00A944AB">
      <w:pPr>
        <w:pStyle w:val="Footer"/>
      </w:pPr>
      <w:r w:rsidRPr="00090E92">
        <w:rPr>
          <w:sz w:val="20"/>
          <w:szCs w:val="20"/>
        </w:rPr>
        <w:t>(…cont'd)</w:t>
      </w:r>
    </w:p>
  </w:footnote>
  <w:footnote w:type="continuationNotice" w:id="1">
    <w:p w:rsidR="00CD45ED" w:rsidRPr="00A944AB" w:rsidRDefault="00CD45ED" w:rsidP="00A944AB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footnote</w:t>
      </w:r>
      <w:proofErr w:type="gramEnd"/>
      <w:r>
        <w:rPr>
          <w:sz w:val="20"/>
          <w:szCs w:val="20"/>
        </w:rPr>
        <w:t xml:space="preserve"> cont'd…)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CD" w:rsidRDefault="000E25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CD" w:rsidRDefault="000E25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CD" w:rsidRDefault="000E2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A8F"/>
    <w:multiLevelType w:val="multilevel"/>
    <w:tmpl w:val="F3F22F9E"/>
    <w:name w:val="OutlineHeadings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1440"/>
        </w:tabs>
        <w:ind w:left="1440" w:hanging="1440"/>
      </w:pPr>
      <w:rPr>
        <w:b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b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b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0"/>
        </w:tabs>
        <w:ind w:left="3600" w:hanging="720"/>
      </w:pPr>
      <w:rPr>
        <w:b w:val="0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4320" w:hanging="720"/>
      </w:pPr>
      <w:rPr>
        <w:b w:val="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5040"/>
        </w:tabs>
        <w:ind w:left="5040" w:hanging="720"/>
      </w:pPr>
      <w:rPr>
        <w:b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5760" w:hanging="720"/>
      </w:pPr>
      <w:rPr>
        <w:b w:val="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6480" w:hanging="720"/>
      </w:pPr>
      <w:rPr>
        <w:b w:val="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7200" w:hanging="720"/>
      </w:pPr>
      <w:rPr>
        <w:b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801440"/>
    <w:rsid w:val="000013B2"/>
    <w:rsid w:val="00001609"/>
    <w:rsid w:val="0000284A"/>
    <w:rsid w:val="00003009"/>
    <w:rsid w:val="00003E73"/>
    <w:rsid w:val="00004289"/>
    <w:rsid w:val="00004539"/>
    <w:rsid w:val="00006F10"/>
    <w:rsid w:val="00006FC9"/>
    <w:rsid w:val="00007BDB"/>
    <w:rsid w:val="00010DFB"/>
    <w:rsid w:val="00011122"/>
    <w:rsid w:val="000123F0"/>
    <w:rsid w:val="000204A3"/>
    <w:rsid w:val="000211D2"/>
    <w:rsid w:val="00023CA2"/>
    <w:rsid w:val="00024F76"/>
    <w:rsid w:val="00026977"/>
    <w:rsid w:val="00027619"/>
    <w:rsid w:val="00030EEB"/>
    <w:rsid w:val="00036F9D"/>
    <w:rsid w:val="000411AA"/>
    <w:rsid w:val="00041B85"/>
    <w:rsid w:val="00042DCB"/>
    <w:rsid w:val="00043994"/>
    <w:rsid w:val="00044567"/>
    <w:rsid w:val="00051AB1"/>
    <w:rsid w:val="00053914"/>
    <w:rsid w:val="000539D8"/>
    <w:rsid w:val="00053A14"/>
    <w:rsid w:val="0005545F"/>
    <w:rsid w:val="00055598"/>
    <w:rsid w:val="000577D6"/>
    <w:rsid w:val="00061BA1"/>
    <w:rsid w:val="0006353D"/>
    <w:rsid w:val="00064B4C"/>
    <w:rsid w:val="000656E0"/>
    <w:rsid w:val="00070546"/>
    <w:rsid w:val="0007132A"/>
    <w:rsid w:val="0007195D"/>
    <w:rsid w:val="00074A5D"/>
    <w:rsid w:val="000773DB"/>
    <w:rsid w:val="00077426"/>
    <w:rsid w:val="00077623"/>
    <w:rsid w:val="0008105D"/>
    <w:rsid w:val="000836C9"/>
    <w:rsid w:val="00083903"/>
    <w:rsid w:val="00084EAF"/>
    <w:rsid w:val="00085034"/>
    <w:rsid w:val="00085BAB"/>
    <w:rsid w:val="000868BA"/>
    <w:rsid w:val="00087BAE"/>
    <w:rsid w:val="0009103B"/>
    <w:rsid w:val="000949A6"/>
    <w:rsid w:val="000967E0"/>
    <w:rsid w:val="000A00D1"/>
    <w:rsid w:val="000A1BB1"/>
    <w:rsid w:val="000A33CD"/>
    <w:rsid w:val="000A5851"/>
    <w:rsid w:val="000A60A4"/>
    <w:rsid w:val="000A67B7"/>
    <w:rsid w:val="000B1250"/>
    <w:rsid w:val="000B18F1"/>
    <w:rsid w:val="000B29D9"/>
    <w:rsid w:val="000B4ABE"/>
    <w:rsid w:val="000B4BFB"/>
    <w:rsid w:val="000C2490"/>
    <w:rsid w:val="000C460D"/>
    <w:rsid w:val="000C4623"/>
    <w:rsid w:val="000C7712"/>
    <w:rsid w:val="000D160A"/>
    <w:rsid w:val="000D300E"/>
    <w:rsid w:val="000D3CFA"/>
    <w:rsid w:val="000D3F3F"/>
    <w:rsid w:val="000D4F5D"/>
    <w:rsid w:val="000D5262"/>
    <w:rsid w:val="000E1096"/>
    <w:rsid w:val="000E25CD"/>
    <w:rsid w:val="000F037E"/>
    <w:rsid w:val="000F069A"/>
    <w:rsid w:val="000F18AE"/>
    <w:rsid w:val="000F1D69"/>
    <w:rsid w:val="000F2DAA"/>
    <w:rsid w:val="000F2FAF"/>
    <w:rsid w:val="000F4946"/>
    <w:rsid w:val="000F670C"/>
    <w:rsid w:val="000F6790"/>
    <w:rsid w:val="000F698D"/>
    <w:rsid w:val="000F6D27"/>
    <w:rsid w:val="00101302"/>
    <w:rsid w:val="00104E79"/>
    <w:rsid w:val="00104F04"/>
    <w:rsid w:val="00105135"/>
    <w:rsid w:val="00107EB6"/>
    <w:rsid w:val="00110604"/>
    <w:rsid w:val="00111005"/>
    <w:rsid w:val="001113CD"/>
    <w:rsid w:val="00113C86"/>
    <w:rsid w:val="00114056"/>
    <w:rsid w:val="00114279"/>
    <w:rsid w:val="00114FFD"/>
    <w:rsid w:val="00115376"/>
    <w:rsid w:val="00116F0E"/>
    <w:rsid w:val="00121E53"/>
    <w:rsid w:val="00122F6E"/>
    <w:rsid w:val="00123222"/>
    <w:rsid w:val="00123B15"/>
    <w:rsid w:val="00123DDD"/>
    <w:rsid w:val="00126242"/>
    <w:rsid w:val="00126BB2"/>
    <w:rsid w:val="00132E33"/>
    <w:rsid w:val="0013311F"/>
    <w:rsid w:val="001337D3"/>
    <w:rsid w:val="00133AA5"/>
    <w:rsid w:val="00136B5A"/>
    <w:rsid w:val="001422E1"/>
    <w:rsid w:val="00143659"/>
    <w:rsid w:val="00144FC4"/>
    <w:rsid w:val="00146954"/>
    <w:rsid w:val="0015016D"/>
    <w:rsid w:val="0015156E"/>
    <w:rsid w:val="0015158B"/>
    <w:rsid w:val="0015321D"/>
    <w:rsid w:val="001534B0"/>
    <w:rsid w:val="00153B5F"/>
    <w:rsid w:val="00160FA2"/>
    <w:rsid w:val="00161E2D"/>
    <w:rsid w:val="00163A1C"/>
    <w:rsid w:val="001640A3"/>
    <w:rsid w:val="00165F93"/>
    <w:rsid w:val="001670CF"/>
    <w:rsid w:val="0016756F"/>
    <w:rsid w:val="00167DBA"/>
    <w:rsid w:val="001712CE"/>
    <w:rsid w:val="00171FBC"/>
    <w:rsid w:val="00173BA1"/>
    <w:rsid w:val="00175BBE"/>
    <w:rsid w:val="00176681"/>
    <w:rsid w:val="001812A8"/>
    <w:rsid w:val="001831AB"/>
    <w:rsid w:val="0018326F"/>
    <w:rsid w:val="001837EF"/>
    <w:rsid w:val="001840A2"/>
    <w:rsid w:val="001843DB"/>
    <w:rsid w:val="00184ED9"/>
    <w:rsid w:val="001857B5"/>
    <w:rsid w:val="00185906"/>
    <w:rsid w:val="00185E96"/>
    <w:rsid w:val="00186E24"/>
    <w:rsid w:val="00190B02"/>
    <w:rsid w:val="001920B9"/>
    <w:rsid w:val="0019426A"/>
    <w:rsid w:val="001949A5"/>
    <w:rsid w:val="00195138"/>
    <w:rsid w:val="001963D6"/>
    <w:rsid w:val="001977D5"/>
    <w:rsid w:val="00197814"/>
    <w:rsid w:val="001A20DD"/>
    <w:rsid w:val="001A498B"/>
    <w:rsid w:val="001A709C"/>
    <w:rsid w:val="001A77AF"/>
    <w:rsid w:val="001B054C"/>
    <w:rsid w:val="001B1DDE"/>
    <w:rsid w:val="001B6043"/>
    <w:rsid w:val="001B6CBA"/>
    <w:rsid w:val="001B7803"/>
    <w:rsid w:val="001C3CD6"/>
    <w:rsid w:val="001C4A45"/>
    <w:rsid w:val="001C50A0"/>
    <w:rsid w:val="001C5D66"/>
    <w:rsid w:val="001C5E26"/>
    <w:rsid w:val="001C60DF"/>
    <w:rsid w:val="001C62F9"/>
    <w:rsid w:val="001C6768"/>
    <w:rsid w:val="001D290F"/>
    <w:rsid w:val="001D6122"/>
    <w:rsid w:val="001D6735"/>
    <w:rsid w:val="001D7BD0"/>
    <w:rsid w:val="001E0C2B"/>
    <w:rsid w:val="001E1106"/>
    <w:rsid w:val="001E1666"/>
    <w:rsid w:val="001E6626"/>
    <w:rsid w:val="001F06F0"/>
    <w:rsid w:val="001F0B0D"/>
    <w:rsid w:val="001F1DF3"/>
    <w:rsid w:val="001F26B8"/>
    <w:rsid w:val="001F2A04"/>
    <w:rsid w:val="001F33B1"/>
    <w:rsid w:val="001F4575"/>
    <w:rsid w:val="001F69D9"/>
    <w:rsid w:val="002003C3"/>
    <w:rsid w:val="00205F70"/>
    <w:rsid w:val="0020782E"/>
    <w:rsid w:val="00221DD4"/>
    <w:rsid w:val="00224043"/>
    <w:rsid w:val="00226300"/>
    <w:rsid w:val="00231251"/>
    <w:rsid w:val="002344D1"/>
    <w:rsid w:val="002351D7"/>
    <w:rsid w:val="0023532E"/>
    <w:rsid w:val="00236455"/>
    <w:rsid w:val="002375B4"/>
    <w:rsid w:val="00237B03"/>
    <w:rsid w:val="00242F5D"/>
    <w:rsid w:val="002446FC"/>
    <w:rsid w:val="0024638F"/>
    <w:rsid w:val="00246C0C"/>
    <w:rsid w:val="00247A7E"/>
    <w:rsid w:val="00250817"/>
    <w:rsid w:val="00250D7B"/>
    <w:rsid w:val="00251EF4"/>
    <w:rsid w:val="002532EC"/>
    <w:rsid w:val="00254CDC"/>
    <w:rsid w:val="0025526A"/>
    <w:rsid w:val="002558C3"/>
    <w:rsid w:val="00260548"/>
    <w:rsid w:val="00260D29"/>
    <w:rsid w:val="00260D3C"/>
    <w:rsid w:val="0026240C"/>
    <w:rsid w:val="00266274"/>
    <w:rsid w:val="00266990"/>
    <w:rsid w:val="00270E31"/>
    <w:rsid w:val="00271760"/>
    <w:rsid w:val="00272710"/>
    <w:rsid w:val="00272EB0"/>
    <w:rsid w:val="00275321"/>
    <w:rsid w:val="0027583A"/>
    <w:rsid w:val="00275F27"/>
    <w:rsid w:val="002763DB"/>
    <w:rsid w:val="00280653"/>
    <w:rsid w:val="00283437"/>
    <w:rsid w:val="002876FB"/>
    <w:rsid w:val="00290255"/>
    <w:rsid w:val="002916A2"/>
    <w:rsid w:val="00291D60"/>
    <w:rsid w:val="002936C7"/>
    <w:rsid w:val="00295B27"/>
    <w:rsid w:val="00295F58"/>
    <w:rsid w:val="00296599"/>
    <w:rsid w:val="002A6275"/>
    <w:rsid w:val="002A6C96"/>
    <w:rsid w:val="002A7E13"/>
    <w:rsid w:val="002B0BEA"/>
    <w:rsid w:val="002B238D"/>
    <w:rsid w:val="002B29C0"/>
    <w:rsid w:val="002B318D"/>
    <w:rsid w:val="002B32DF"/>
    <w:rsid w:val="002B38EF"/>
    <w:rsid w:val="002B5A80"/>
    <w:rsid w:val="002B7AE5"/>
    <w:rsid w:val="002C04A7"/>
    <w:rsid w:val="002C3E93"/>
    <w:rsid w:val="002C4A4F"/>
    <w:rsid w:val="002C4AD9"/>
    <w:rsid w:val="002D15CA"/>
    <w:rsid w:val="002D3564"/>
    <w:rsid w:val="002D41F3"/>
    <w:rsid w:val="002D4915"/>
    <w:rsid w:val="002D4D4C"/>
    <w:rsid w:val="002D5BBA"/>
    <w:rsid w:val="002D5C3D"/>
    <w:rsid w:val="002D62FC"/>
    <w:rsid w:val="002E0343"/>
    <w:rsid w:val="002E3321"/>
    <w:rsid w:val="002E6646"/>
    <w:rsid w:val="002F0E92"/>
    <w:rsid w:val="002F1379"/>
    <w:rsid w:val="002F4AAB"/>
    <w:rsid w:val="0030046C"/>
    <w:rsid w:val="00300633"/>
    <w:rsid w:val="00301634"/>
    <w:rsid w:val="00301B27"/>
    <w:rsid w:val="003023DE"/>
    <w:rsid w:val="00305586"/>
    <w:rsid w:val="00306EDE"/>
    <w:rsid w:val="003103F2"/>
    <w:rsid w:val="00310724"/>
    <w:rsid w:val="00310801"/>
    <w:rsid w:val="0031478F"/>
    <w:rsid w:val="0031674E"/>
    <w:rsid w:val="00316891"/>
    <w:rsid w:val="003175DC"/>
    <w:rsid w:val="00324748"/>
    <w:rsid w:val="0032733D"/>
    <w:rsid w:val="0032778C"/>
    <w:rsid w:val="00327947"/>
    <w:rsid w:val="00332078"/>
    <w:rsid w:val="003331A8"/>
    <w:rsid w:val="00333209"/>
    <w:rsid w:val="003363C1"/>
    <w:rsid w:val="00337570"/>
    <w:rsid w:val="003407A7"/>
    <w:rsid w:val="003407C9"/>
    <w:rsid w:val="00342722"/>
    <w:rsid w:val="00343F29"/>
    <w:rsid w:val="00344107"/>
    <w:rsid w:val="003461BB"/>
    <w:rsid w:val="00346AF1"/>
    <w:rsid w:val="00350644"/>
    <w:rsid w:val="003513A1"/>
    <w:rsid w:val="00352034"/>
    <w:rsid w:val="00354E98"/>
    <w:rsid w:val="0035576E"/>
    <w:rsid w:val="003557CB"/>
    <w:rsid w:val="00356F16"/>
    <w:rsid w:val="00357311"/>
    <w:rsid w:val="00363BDD"/>
    <w:rsid w:val="003652AE"/>
    <w:rsid w:val="0036697B"/>
    <w:rsid w:val="00366FE2"/>
    <w:rsid w:val="00371A5F"/>
    <w:rsid w:val="00373CC4"/>
    <w:rsid w:val="00376DC9"/>
    <w:rsid w:val="00377D5D"/>
    <w:rsid w:val="00380DE1"/>
    <w:rsid w:val="00382D6E"/>
    <w:rsid w:val="00386F11"/>
    <w:rsid w:val="00390A1A"/>
    <w:rsid w:val="0039480C"/>
    <w:rsid w:val="00394987"/>
    <w:rsid w:val="00395229"/>
    <w:rsid w:val="003975C1"/>
    <w:rsid w:val="0039768D"/>
    <w:rsid w:val="003978BB"/>
    <w:rsid w:val="003979DB"/>
    <w:rsid w:val="00397ADA"/>
    <w:rsid w:val="003A14F3"/>
    <w:rsid w:val="003B3958"/>
    <w:rsid w:val="003B3DAE"/>
    <w:rsid w:val="003B3E18"/>
    <w:rsid w:val="003C0E2B"/>
    <w:rsid w:val="003C11C6"/>
    <w:rsid w:val="003C24EE"/>
    <w:rsid w:val="003C27E6"/>
    <w:rsid w:val="003C60C7"/>
    <w:rsid w:val="003C6509"/>
    <w:rsid w:val="003C7826"/>
    <w:rsid w:val="003C7C97"/>
    <w:rsid w:val="003D0D01"/>
    <w:rsid w:val="003D2372"/>
    <w:rsid w:val="003D2D7A"/>
    <w:rsid w:val="003D3186"/>
    <w:rsid w:val="003D4425"/>
    <w:rsid w:val="003D5C6A"/>
    <w:rsid w:val="003D631D"/>
    <w:rsid w:val="003D6A0A"/>
    <w:rsid w:val="003D6F09"/>
    <w:rsid w:val="003D71EA"/>
    <w:rsid w:val="003E03CA"/>
    <w:rsid w:val="003E076C"/>
    <w:rsid w:val="003E4533"/>
    <w:rsid w:val="003F0243"/>
    <w:rsid w:val="003F2BA7"/>
    <w:rsid w:val="003F3DC3"/>
    <w:rsid w:val="003F4703"/>
    <w:rsid w:val="003F7303"/>
    <w:rsid w:val="00405B4A"/>
    <w:rsid w:val="00405F01"/>
    <w:rsid w:val="00407290"/>
    <w:rsid w:val="00407EB9"/>
    <w:rsid w:val="00407EE7"/>
    <w:rsid w:val="00411456"/>
    <w:rsid w:val="00413484"/>
    <w:rsid w:val="00414DB7"/>
    <w:rsid w:val="00416A80"/>
    <w:rsid w:val="00421586"/>
    <w:rsid w:val="0042223A"/>
    <w:rsid w:val="004269F0"/>
    <w:rsid w:val="004269FD"/>
    <w:rsid w:val="00430CBC"/>
    <w:rsid w:val="00431647"/>
    <w:rsid w:val="00431C26"/>
    <w:rsid w:val="00431C6B"/>
    <w:rsid w:val="00431D84"/>
    <w:rsid w:val="00432068"/>
    <w:rsid w:val="004341A9"/>
    <w:rsid w:val="00434905"/>
    <w:rsid w:val="00435461"/>
    <w:rsid w:val="00435807"/>
    <w:rsid w:val="004401C3"/>
    <w:rsid w:val="00442027"/>
    <w:rsid w:val="00446294"/>
    <w:rsid w:val="00451019"/>
    <w:rsid w:val="004514DA"/>
    <w:rsid w:val="004519F9"/>
    <w:rsid w:val="0045406C"/>
    <w:rsid w:val="00454885"/>
    <w:rsid w:val="00454887"/>
    <w:rsid w:val="00455784"/>
    <w:rsid w:val="00456357"/>
    <w:rsid w:val="004611B8"/>
    <w:rsid w:val="00463E65"/>
    <w:rsid w:val="0046590F"/>
    <w:rsid w:val="004678D4"/>
    <w:rsid w:val="00467A76"/>
    <w:rsid w:val="0047373C"/>
    <w:rsid w:val="004758B4"/>
    <w:rsid w:val="00475F1C"/>
    <w:rsid w:val="00481B39"/>
    <w:rsid w:val="00481CEF"/>
    <w:rsid w:val="00481E4F"/>
    <w:rsid w:val="0048316A"/>
    <w:rsid w:val="004837F4"/>
    <w:rsid w:val="00487106"/>
    <w:rsid w:val="00487375"/>
    <w:rsid w:val="0048747C"/>
    <w:rsid w:val="00487CEF"/>
    <w:rsid w:val="00490C3D"/>
    <w:rsid w:val="00491F1E"/>
    <w:rsid w:val="004936C2"/>
    <w:rsid w:val="00493F4C"/>
    <w:rsid w:val="00494729"/>
    <w:rsid w:val="004951D0"/>
    <w:rsid w:val="00495ED9"/>
    <w:rsid w:val="00495FBA"/>
    <w:rsid w:val="00497D49"/>
    <w:rsid w:val="004A2839"/>
    <w:rsid w:val="004A5CB9"/>
    <w:rsid w:val="004A6EA5"/>
    <w:rsid w:val="004A7045"/>
    <w:rsid w:val="004A7722"/>
    <w:rsid w:val="004A7EEA"/>
    <w:rsid w:val="004B22B1"/>
    <w:rsid w:val="004B2612"/>
    <w:rsid w:val="004B6523"/>
    <w:rsid w:val="004B7BE0"/>
    <w:rsid w:val="004C062E"/>
    <w:rsid w:val="004C0A5C"/>
    <w:rsid w:val="004C1B5D"/>
    <w:rsid w:val="004C1BE5"/>
    <w:rsid w:val="004C3DD7"/>
    <w:rsid w:val="004C3DE5"/>
    <w:rsid w:val="004C7F4D"/>
    <w:rsid w:val="004D0620"/>
    <w:rsid w:val="004D422F"/>
    <w:rsid w:val="004D687C"/>
    <w:rsid w:val="004D6F5F"/>
    <w:rsid w:val="004D7BA9"/>
    <w:rsid w:val="004E15A0"/>
    <w:rsid w:val="004E2910"/>
    <w:rsid w:val="004E329F"/>
    <w:rsid w:val="004E47E5"/>
    <w:rsid w:val="004E6673"/>
    <w:rsid w:val="004E68F8"/>
    <w:rsid w:val="004E6CB3"/>
    <w:rsid w:val="004E6E01"/>
    <w:rsid w:val="004E7AE1"/>
    <w:rsid w:val="004F3309"/>
    <w:rsid w:val="004F5616"/>
    <w:rsid w:val="004F6AED"/>
    <w:rsid w:val="005018B0"/>
    <w:rsid w:val="00501C14"/>
    <w:rsid w:val="005027D8"/>
    <w:rsid w:val="00505CEE"/>
    <w:rsid w:val="00506851"/>
    <w:rsid w:val="005072FA"/>
    <w:rsid w:val="00510B75"/>
    <w:rsid w:val="00512FC1"/>
    <w:rsid w:val="00513292"/>
    <w:rsid w:val="005147C7"/>
    <w:rsid w:val="0051482C"/>
    <w:rsid w:val="00514A4F"/>
    <w:rsid w:val="00514D47"/>
    <w:rsid w:val="0051667E"/>
    <w:rsid w:val="00516B85"/>
    <w:rsid w:val="005226FE"/>
    <w:rsid w:val="0052371F"/>
    <w:rsid w:val="00526C15"/>
    <w:rsid w:val="00527725"/>
    <w:rsid w:val="005304EC"/>
    <w:rsid w:val="005324B2"/>
    <w:rsid w:val="00534664"/>
    <w:rsid w:val="00534F7A"/>
    <w:rsid w:val="00535118"/>
    <w:rsid w:val="005361D3"/>
    <w:rsid w:val="0053719F"/>
    <w:rsid w:val="00537CE1"/>
    <w:rsid w:val="00541A4E"/>
    <w:rsid w:val="005420F6"/>
    <w:rsid w:val="005422DA"/>
    <w:rsid w:val="00544D97"/>
    <w:rsid w:val="00545389"/>
    <w:rsid w:val="00545692"/>
    <w:rsid w:val="00545D9D"/>
    <w:rsid w:val="0054629E"/>
    <w:rsid w:val="00547710"/>
    <w:rsid w:val="00547929"/>
    <w:rsid w:val="00547ADC"/>
    <w:rsid w:val="005500CD"/>
    <w:rsid w:val="0055554E"/>
    <w:rsid w:val="005570C0"/>
    <w:rsid w:val="00557318"/>
    <w:rsid w:val="00561ACA"/>
    <w:rsid w:val="00563153"/>
    <w:rsid w:val="00563F63"/>
    <w:rsid w:val="00564EBB"/>
    <w:rsid w:val="005702B7"/>
    <w:rsid w:val="00574C69"/>
    <w:rsid w:val="00580BBF"/>
    <w:rsid w:val="005844B4"/>
    <w:rsid w:val="00585FD4"/>
    <w:rsid w:val="0058747D"/>
    <w:rsid w:val="005905FA"/>
    <w:rsid w:val="005908A7"/>
    <w:rsid w:val="0059116F"/>
    <w:rsid w:val="00591532"/>
    <w:rsid w:val="00591867"/>
    <w:rsid w:val="00592C21"/>
    <w:rsid w:val="00592DD8"/>
    <w:rsid w:val="00594856"/>
    <w:rsid w:val="00597539"/>
    <w:rsid w:val="00597EF0"/>
    <w:rsid w:val="005A141A"/>
    <w:rsid w:val="005A1912"/>
    <w:rsid w:val="005A2B53"/>
    <w:rsid w:val="005A2B88"/>
    <w:rsid w:val="005A48C2"/>
    <w:rsid w:val="005A6546"/>
    <w:rsid w:val="005A676E"/>
    <w:rsid w:val="005B0CCB"/>
    <w:rsid w:val="005B2DF0"/>
    <w:rsid w:val="005B303E"/>
    <w:rsid w:val="005B3348"/>
    <w:rsid w:val="005B3D3E"/>
    <w:rsid w:val="005B49E8"/>
    <w:rsid w:val="005B51EC"/>
    <w:rsid w:val="005B613A"/>
    <w:rsid w:val="005C16B3"/>
    <w:rsid w:val="005C2F10"/>
    <w:rsid w:val="005C33BD"/>
    <w:rsid w:val="005C5A7D"/>
    <w:rsid w:val="005C7D87"/>
    <w:rsid w:val="005D1EE4"/>
    <w:rsid w:val="005D30F2"/>
    <w:rsid w:val="005D3AFF"/>
    <w:rsid w:val="005D6900"/>
    <w:rsid w:val="005E0D08"/>
    <w:rsid w:val="005E755F"/>
    <w:rsid w:val="005E783A"/>
    <w:rsid w:val="005F124C"/>
    <w:rsid w:val="005F36D6"/>
    <w:rsid w:val="005F42BE"/>
    <w:rsid w:val="005F484F"/>
    <w:rsid w:val="005F5954"/>
    <w:rsid w:val="00601A86"/>
    <w:rsid w:val="00610275"/>
    <w:rsid w:val="006104D9"/>
    <w:rsid w:val="00611B0E"/>
    <w:rsid w:val="006132AF"/>
    <w:rsid w:val="00613A3D"/>
    <w:rsid w:val="00615839"/>
    <w:rsid w:val="0061624C"/>
    <w:rsid w:val="0061668E"/>
    <w:rsid w:val="006166D5"/>
    <w:rsid w:val="006217F6"/>
    <w:rsid w:val="00621F6A"/>
    <w:rsid w:val="0062211C"/>
    <w:rsid w:val="006245A3"/>
    <w:rsid w:val="006245A5"/>
    <w:rsid w:val="0062468F"/>
    <w:rsid w:val="00626D9F"/>
    <w:rsid w:val="0062765A"/>
    <w:rsid w:val="00627D44"/>
    <w:rsid w:val="006317EA"/>
    <w:rsid w:val="0063359F"/>
    <w:rsid w:val="00635BA5"/>
    <w:rsid w:val="0063609A"/>
    <w:rsid w:val="0063691F"/>
    <w:rsid w:val="00637F3F"/>
    <w:rsid w:val="00640E16"/>
    <w:rsid w:val="00640EA5"/>
    <w:rsid w:val="0064217D"/>
    <w:rsid w:val="00642A8D"/>
    <w:rsid w:val="00642D80"/>
    <w:rsid w:val="00647506"/>
    <w:rsid w:val="006477A2"/>
    <w:rsid w:val="00650831"/>
    <w:rsid w:val="00651D9B"/>
    <w:rsid w:val="00652E66"/>
    <w:rsid w:val="00653B28"/>
    <w:rsid w:val="006560BF"/>
    <w:rsid w:val="00657EBA"/>
    <w:rsid w:val="0066081A"/>
    <w:rsid w:val="006618E5"/>
    <w:rsid w:val="00661F7F"/>
    <w:rsid w:val="00663AC5"/>
    <w:rsid w:val="00663CC1"/>
    <w:rsid w:val="0066605E"/>
    <w:rsid w:val="00666C36"/>
    <w:rsid w:val="006718BA"/>
    <w:rsid w:val="00672F2A"/>
    <w:rsid w:val="0067454C"/>
    <w:rsid w:val="006774CD"/>
    <w:rsid w:val="00677871"/>
    <w:rsid w:val="00677DE5"/>
    <w:rsid w:val="0068136D"/>
    <w:rsid w:val="00685866"/>
    <w:rsid w:val="00685E72"/>
    <w:rsid w:val="006939A5"/>
    <w:rsid w:val="006A019C"/>
    <w:rsid w:val="006A37C7"/>
    <w:rsid w:val="006A6C8C"/>
    <w:rsid w:val="006B16F3"/>
    <w:rsid w:val="006B2E48"/>
    <w:rsid w:val="006B3EFB"/>
    <w:rsid w:val="006B4D8E"/>
    <w:rsid w:val="006B5760"/>
    <w:rsid w:val="006B667E"/>
    <w:rsid w:val="006B6C79"/>
    <w:rsid w:val="006B735B"/>
    <w:rsid w:val="006C217C"/>
    <w:rsid w:val="006C3FF7"/>
    <w:rsid w:val="006C5526"/>
    <w:rsid w:val="006C5F5F"/>
    <w:rsid w:val="006C6BEF"/>
    <w:rsid w:val="006C7B25"/>
    <w:rsid w:val="006D618A"/>
    <w:rsid w:val="006D629E"/>
    <w:rsid w:val="006E00AC"/>
    <w:rsid w:val="006E02F0"/>
    <w:rsid w:val="006E16E0"/>
    <w:rsid w:val="006E1791"/>
    <w:rsid w:val="006E3B37"/>
    <w:rsid w:val="006E655B"/>
    <w:rsid w:val="006F1D10"/>
    <w:rsid w:val="006F5241"/>
    <w:rsid w:val="006F682B"/>
    <w:rsid w:val="00701ABF"/>
    <w:rsid w:val="00702735"/>
    <w:rsid w:val="00705CCA"/>
    <w:rsid w:val="00706BF3"/>
    <w:rsid w:val="00707959"/>
    <w:rsid w:val="007102D8"/>
    <w:rsid w:val="00710467"/>
    <w:rsid w:val="007104D0"/>
    <w:rsid w:val="00710896"/>
    <w:rsid w:val="007108C6"/>
    <w:rsid w:val="007109F1"/>
    <w:rsid w:val="00710D4D"/>
    <w:rsid w:val="00712A52"/>
    <w:rsid w:val="007131D9"/>
    <w:rsid w:val="00714BCE"/>
    <w:rsid w:val="007169A7"/>
    <w:rsid w:val="00720857"/>
    <w:rsid w:val="00722D59"/>
    <w:rsid w:val="00725347"/>
    <w:rsid w:val="00727EC1"/>
    <w:rsid w:val="0073369D"/>
    <w:rsid w:val="00736C14"/>
    <w:rsid w:val="00743B71"/>
    <w:rsid w:val="00754803"/>
    <w:rsid w:val="00755397"/>
    <w:rsid w:val="00763577"/>
    <w:rsid w:val="007705FF"/>
    <w:rsid w:val="007715B2"/>
    <w:rsid w:val="00774E88"/>
    <w:rsid w:val="007753FB"/>
    <w:rsid w:val="007756DF"/>
    <w:rsid w:val="00776F5E"/>
    <w:rsid w:val="00777A8F"/>
    <w:rsid w:val="00777E87"/>
    <w:rsid w:val="00780464"/>
    <w:rsid w:val="00780784"/>
    <w:rsid w:val="007807AF"/>
    <w:rsid w:val="007815C8"/>
    <w:rsid w:val="0078196B"/>
    <w:rsid w:val="007828A8"/>
    <w:rsid w:val="007831A2"/>
    <w:rsid w:val="007833F8"/>
    <w:rsid w:val="00783A1C"/>
    <w:rsid w:val="0078591B"/>
    <w:rsid w:val="00787C0E"/>
    <w:rsid w:val="00791026"/>
    <w:rsid w:val="0079308C"/>
    <w:rsid w:val="007930BD"/>
    <w:rsid w:val="007946B1"/>
    <w:rsid w:val="00794E7B"/>
    <w:rsid w:val="00795139"/>
    <w:rsid w:val="0079581D"/>
    <w:rsid w:val="00795ECB"/>
    <w:rsid w:val="00797E11"/>
    <w:rsid w:val="00797FF0"/>
    <w:rsid w:val="007A66F0"/>
    <w:rsid w:val="007A6CA2"/>
    <w:rsid w:val="007A6E56"/>
    <w:rsid w:val="007A7EC6"/>
    <w:rsid w:val="007B10E0"/>
    <w:rsid w:val="007B33DA"/>
    <w:rsid w:val="007B6C9F"/>
    <w:rsid w:val="007B7F93"/>
    <w:rsid w:val="007C1B62"/>
    <w:rsid w:val="007C276F"/>
    <w:rsid w:val="007C2E2B"/>
    <w:rsid w:val="007C583F"/>
    <w:rsid w:val="007C5A49"/>
    <w:rsid w:val="007C68D9"/>
    <w:rsid w:val="007C6D34"/>
    <w:rsid w:val="007C714F"/>
    <w:rsid w:val="007D196B"/>
    <w:rsid w:val="007D5380"/>
    <w:rsid w:val="007D5542"/>
    <w:rsid w:val="007D61B4"/>
    <w:rsid w:val="007E28EE"/>
    <w:rsid w:val="007E3C9A"/>
    <w:rsid w:val="007E44B3"/>
    <w:rsid w:val="007F091D"/>
    <w:rsid w:val="007F0B57"/>
    <w:rsid w:val="007F20FB"/>
    <w:rsid w:val="007F21E7"/>
    <w:rsid w:val="007F682C"/>
    <w:rsid w:val="007F7543"/>
    <w:rsid w:val="00800A13"/>
    <w:rsid w:val="00800B85"/>
    <w:rsid w:val="008012DD"/>
    <w:rsid w:val="00801440"/>
    <w:rsid w:val="008018AE"/>
    <w:rsid w:val="00803FEA"/>
    <w:rsid w:val="00805C4E"/>
    <w:rsid w:val="008060BB"/>
    <w:rsid w:val="00806551"/>
    <w:rsid w:val="00806C33"/>
    <w:rsid w:val="00810778"/>
    <w:rsid w:val="0081213A"/>
    <w:rsid w:val="00822FA5"/>
    <w:rsid w:val="008248D1"/>
    <w:rsid w:val="008249D6"/>
    <w:rsid w:val="00833896"/>
    <w:rsid w:val="00841787"/>
    <w:rsid w:val="00844D0D"/>
    <w:rsid w:val="0084631F"/>
    <w:rsid w:val="00850194"/>
    <w:rsid w:val="00850474"/>
    <w:rsid w:val="00850495"/>
    <w:rsid w:val="00851B7B"/>
    <w:rsid w:val="008521B2"/>
    <w:rsid w:val="00852F6D"/>
    <w:rsid w:val="0085499D"/>
    <w:rsid w:val="008552EA"/>
    <w:rsid w:val="008553C5"/>
    <w:rsid w:val="008558BA"/>
    <w:rsid w:val="00856A4C"/>
    <w:rsid w:val="008575ED"/>
    <w:rsid w:val="00857C68"/>
    <w:rsid w:val="00860115"/>
    <w:rsid w:val="00860E50"/>
    <w:rsid w:val="00861A51"/>
    <w:rsid w:val="00865A71"/>
    <w:rsid w:val="00873077"/>
    <w:rsid w:val="00873199"/>
    <w:rsid w:val="00874E2F"/>
    <w:rsid w:val="008757F0"/>
    <w:rsid w:val="00876D3A"/>
    <w:rsid w:val="0087757F"/>
    <w:rsid w:val="00877EA2"/>
    <w:rsid w:val="0088186B"/>
    <w:rsid w:val="00882E9B"/>
    <w:rsid w:val="00883C7E"/>
    <w:rsid w:val="008857E1"/>
    <w:rsid w:val="0089001B"/>
    <w:rsid w:val="00892039"/>
    <w:rsid w:val="008930B5"/>
    <w:rsid w:val="008937E2"/>
    <w:rsid w:val="00894389"/>
    <w:rsid w:val="00894516"/>
    <w:rsid w:val="00897208"/>
    <w:rsid w:val="00897959"/>
    <w:rsid w:val="008A040C"/>
    <w:rsid w:val="008A1AC8"/>
    <w:rsid w:val="008A3493"/>
    <w:rsid w:val="008A4A68"/>
    <w:rsid w:val="008A56D6"/>
    <w:rsid w:val="008A6CC8"/>
    <w:rsid w:val="008A7B6E"/>
    <w:rsid w:val="008B1416"/>
    <w:rsid w:val="008B18F9"/>
    <w:rsid w:val="008B25F4"/>
    <w:rsid w:val="008B3119"/>
    <w:rsid w:val="008B3A20"/>
    <w:rsid w:val="008B5BC2"/>
    <w:rsid w:val="008B6BB4"/>
    <w:rsid w:val="008C2E0A"/>
    <w:rsid w:val="008C4023"/>
    <w:rsid w:val="008C4536"/>
    <w:rsid w:val="008C5573"/>
    <w:rsid w:val="008C61EE"/>
    <w:rsid w:val="008C7C59"/>
    <w:rsid w:val="008C7F51"/>
    <w:rsid w:val="008D1083"/>
    <w:rsid w:val="008D2106"/>
    <w:rsid w:val="008D2C80"/>
    <w:rsid w:val="008D45D1"/>
    <w:rsid w:val="008D46D9"/>
    <w:rsid w:val="008D52A6"/>
    <w:rsid w:val="008E0E42"/>
    <w:rsid w:val="008E1E4D"/>
    <w:rsid w:val="008E3F72"/>
    <w:rsid w:val="008E7E8F"/>
    <w:rsid w:val="008F32C8"/>
    <w:rsid w:val="008F460E"/>
    <w:rsid w:val="008F5181"/>
    <w:rsid w:val="008F696D"/>
    <w:rsid w:val="008F71D3"/>
    <w:rsid w:val="008F7962"/>
    <w:rsid w:val="009014C6"/>
    <w:rsid w:val="00901D00"/>
    <w:rsid w:val="00903C21"/>
    <w:rsid w:val="00911DD2"/>
    <w:rsid w:val="00912882"/>
    <w:rsid w:val="009132B6"/>
    <w:rsid w:val="00916C9A"/>
    <w:rsid w:val="00917F2F"/>
    <w:rsid w:val="00921FDD"/>
    <w:rsid w:val="00923340"/>
    <w:rsid w:val="00923D5C"/>
    <w:rsid w:val="00924200"/>
    <w:rsid w:val="00925DA7"/>
    <w:rsid w:val="00926381"/>
    <w:rsid w:val="0092722A"/>
    <w:rsid w:val="0093063D"/>
    <w:rsid w:val="00930CA6"/>
    <w:rsid w:val="00930E98"/>
    <w:rsid w:val="00931056"/>
    <w:rsid w:val="00931238"/>
    <w:rsid w:val="00931781"/>
    <w:rsid w:val="00932960"/>
    <w:rsid w:val="00933366"/>
    <w:rsid w:val="009340EB"/>
    <w:rsid w:val="00934C83"/>
    <w:rsid w:val="00937B5A"/>
    <w:rsid w:val="00940E2C"/>
    <w:rsid w:val="00942420"/>
    <w:rsid w:val="009502FB"/>
    <w:rsid w:val="00950527"/>
    <w:rsid w:val="00952467"/>
    <w:rsid w:val="00952FCB"/>
    <w:rsid w:val="009534C5"/>
    <w:rsid w:val="00953891"/>
    <w:rsid w:val="00954F88"/>
    <w:rsid w:val="00955CA4"/>
    <w:rsid w:val="0095695F"/>
    <w:rsid w:val="00960A5C"/>
    <w:rsid w:val="0096168B"/>
    <w:rsid w:val="009616E5"/>
    <w:rsid w:val="00963485"/>
    <w:rsid w:val="00963C5F"/>
    <w:rsid w:val="0096444D"/>
    <w:rsid w:val="00965F0A"/>
    <w:rsid w:val="00967A99"/>
    <w:rsid w:val="00971180"/>
    <w:rsid w:val="00971FD8"/>
    <w:rsid w:val="00975302"/>
    <w:rsid w:val="00975661"/>
    <w:rsid w:val="00976C43"/>
    <w:rsid w:val="009776BF"/>
    <w:rsid w:val="00983244"/>
    <w:rsid w:val="0098394C"/>
    <w:rsid w:val="009851C1"/>
    <w:rsid w:val="009875F4"/>
    <w:rsid w:val="00992AAE"/>
    <w:rsid w:val="0099325F"/>
    <w:rsid w:val="00995D77"/>
    <w:rsid w:val="00997860"/>
    <w:rsid w:val="009A03CE"/>
    <w:rsid w:val="009A08F2"/>
    <w:rsid w:val="009A0931"/>
    <w:rsid w:val="009A0FA3"/>
    <w:rsid w:val="009A1035"/>
    <w:rsid w:val="009A1C0A"/>
    <w:rsid w:val="009A2D02"/>
    <w:rsid w:val="009A3232"/>
    <w:rsid w:val="009A6163"/>
    <w:rsid w:val="009A6323"/>
    <w:rsid w:val="009A6DDB"/>
    <w:rsid w:val="009A7CB7"/>
    <w:rsid w:val="009A7D2E"/>
    <w:rsid w:val="009B055A"/>
    <w:rsid w:val="009B3468"/>
    <w:rsid w:val="009B4299"/>
    <w:rsid w:val="009B65BA"/>
    <w:rsid w:val="009B7B1B"/>
    <w:rsid w:val="009B7EC7"/>
    <w:rsid w:val="009C1DEF"/>
    <w:rsid w:val="009C2433"/>
    <w:rsid w:val="009C343D"/>
    <w:rsid w:val="009C43F5"/>
    <w:rsid w:val="009C4934"/>
    <w:rsid w:val="009C5204"/>
    <w:rsid w:val="009C709E"/>
    <w:rsid w:val="009C7D8B"/>
    <w:rsid w:val="009D2837"/>
    <w:rsid w:val="009D6668"/>
    <w:rsid w:val="009D6BAA"/>
    <w:rsid w:val="009E2C06"/>
    <w:rsid w:val="009E36D0"/>
    <w:rsid w:val="009E3860"/>
    <w:rsid w:val="009E47E6"/>
    <w:rsid w:val="009E645F"/>
    <w:rsid w:val="009E6A21"/>
    <w:rsid w:val="009E74F5"/>
    <w:rsid w:val="009F19E7"/>
    <w:rsid w:val="009F3D17"/>
    <w:rsid w:val="009F54FD"/>
    <w:rsid w:val="009F564B"/>
    <w:rsid w:val="009F6236"/>
    <w:rsid w:val="009F77A8"/>
    <w:rsid w:val="00A066D4"/>
    <w:rsid w:val="00A12F92"/>
    <w:rsid w:val="00A14776"/>
    <w:rsid w:val="00A14839"/>
    <w:rsid w:val="00A14895"/>
    <w:rsid w:val="00A1563F"/>
    <w:rsid w:val="00A16C5D"/>
    <w:rsid w:val="00A17F40"/>
    <w:rsid w:val="00A22996"/>
    <w:rsid w:val="00A22C58"/>
    <w:rsid w:val="00A22C9D"/>
    <w:rsid w:val="00A22FF2"/>
    <w:rsid w:val="00A232D6"/>
    <w:rsid w:val="00A255A9"/>
    <w:rsid w:val="00A26F85"/>
    <w:rsid w:val="00A30584"/>
    <w:rsid w:val="00A30E5E"/>
    <w:rsid w:val="00A31EDE"/>
    <w:rsid w:val="00A33637"/>
    <w:rsid w:val="00A33999"/>
    <w:rsid w:val="00A347FA"/>
    <w:rsid w:val="00A36685"/>
    <w:rsid w:val="00A36B12"/>
    <w:rsid w:val="00A37C38"/>
    <w:rsid w:val="00A415FD"/>
    <w:rsid w:val="00A41C44"/>
    <w:rsid w:val="00A42F3F"/>
    <w:rsid w:val="00A43502"/>
    <w:rsid w:val="00A4397B"/>
    <w:rsid w:val="00A442B9"/>
    <w:rsid w:val="00A44A95"/>
    <w:rsid w:val="00A510E0"/>
    <w:rsid w:val="00A54166"/>
    <w:rsid w:val="00A56555"/>
    <w:rsid w:val="00A56887"/>
    <w:rsid w:val="00A57078"/>
    <w:rsid w:val="00A61312"/>
    <w:rsid w:val="00A62562"/>
    <w:rsid w:val="00A62AD8"/>
    <w:rsid w:val="00A631CE"/>
    <w:rsid w:val="00A637C1"/>
    <w:rsid w:val="00A63F92"/>
    <w:rsid w:val="00A6420B"/>
    <w:rsid w:val="00A6429A"/>
    <w:rsid w:val="00A64BD5"/>
    <w:rsid w:val="00A70CAE"/>
    <w:rsid w:val="00A73997"/>
    <w:rsid w:val="00A74820"/>
    <w:rsid w:val="00A764B9"/>
    <w:rsid w:val="00A77232"/>
    <w:rsid w:val="00A819C3"/>
    <w:rsid w:val="00A8447E"/>
    <w:rsid w:val="00A9147F"/>
    <w:rsid w:val="00A942A7"/>
    <w:rsid w:val="00A944AB"/>
    <w:rsid w:val="00A9475B"/>
    <w:rsid w:val="00A94C95"/>
    <w:rsid w:val="00AA0B30"/>
    <w:rsid w:val="00AA1DD8"/>
    <w:rsid w:val="00AA27CF"/>
    <w:rsid w:val="00AA50C2"/>
    <w:rsid w:val="00AA5193"/>
    <w:rsid w:val="00AA5639"/>
    <w:rsid w:val="00AA57AA"/>
    <w:rsid w:val="00AA6B3C"/>
    <w:rsid w:val="00AB12A3"/>
    <w:rsid w:val="00AB22EB"/>
    <w:rsid w:val="00AB44B3"/>
    <w:rsid w:val="00AB48FE"/>
    <w:rsid w:val="00AC0B58"/>
    <w:rsid w:val="00AC1178"/>
    <w:rsid w:val="00AC2380"/>
    <w:rsid w:val="00AC40CC"/>
    <w:rsid w:val="00AC6418"/>
    <w:rsid w:val="00AC6AF4"/>
    <w:rsid w:val="00AC6EB6"/>
    <w:rsid w:val="00AD3667"/>
    <w:rsid w:val="00AD3C90"/>
    <w:rsid w:val="00AD523B"/>
    <w:rsid w:val="00AD7914"/>
    <w:rsid w:val="00AE01CA"/>
    <w:rsid w:val="00AE058C"/>
    <w:rsid w:val="00AE1577"/>
    <w:rsid w:val="00AE2722"/>
    <w:rsid w:val="00AE45C5"/>
    <w:rsid w:val="00AE5172"/>
    <w:rsid w:val="00AE5E00"/>
    <w:rsid w:val="00AE6248"/>
    <w:rsid w:val="00AF0835"/>
    <w:rsid w:val="00AF11CA"/>
    <w:rsid w:val="00AF2161"/>
    <w:rsid w:val="00AF2931"/>
    <w:rsid w:val="00AF3F1E"/>
    <w:rsid w:val="00AF55A3"/>
    <w:rsid w:val="00AF74F6"/>
    <w:rsid w:val="00B000F7"/>
    <w:rsid w:val="00B01C9E"/>
    <w:rsid w:val="00B02144"/>
    <w:rsid w:val="00B02538"/>
    <w:rsid w:val="00B02B3F"/>
    <w:rsid w:val="00B03085"/>
    <w:rsid w:val="00B03261"/>
    <w:rsid w:val="00B04875"/>
    <w:rsid w:val="00B05E0D"/>
    <w:rsid w:val="00B060D3"/>
    <w:rsid w:val="00B07312"/>
    <w:rsid w:val="00B07639"/>
    <w:rsid w:val="00B07F82"/>
    <w:rsid w:val="00B1205B"/>
    <w:rsid w:val="00B14E60"/>
    <w:rsid w:val="00B166E3"/>
    <w:rsid w:val="00B17FAB"/>
    <w:rsid w:val="00B20BA4"/>
    <w:rsid w:val="00B214E2"/>
    <w:rsid w:val="00B2470A"/>
    <w:rsid w:val="00B254FE"/>
    <w:rsid w:val="00B25FFE"/>
    <w:rsid w:val="00B30713"/>
    <w:rsid w:val="00B30D6F"/>
    <w:rsid w:val="00B313A7"/>
    <w:rsid w:val="00B31871"/>
    <w:rsid w:val="00B33DB6"/>
    <w:rsid w:val="00B3635B"/>
    <w:rsid w:val="00B369F5"/>
    <w:rsid w:val="00B375E5"/>
    <w:rsid w:val="00B37B8C"/>
    <w:rsid w:val="00B40B1B"/>
    <w:rsid w:val="00B410F4"/>
    <w:rsid w:val="00B41A15"/>
    <w:rsid w:val="00B447EB"/>
    <w:rsid w:val="00B44837"/>
    <w:rsid w:val="00B44CEB"/>
    <w:rsid w:val="00B451C3"/>
    <w:rsid w:val="00B45872"/>
    <w:rsid w:val="00B462DD"/>
    <w:rsid w:val="00B474D5"/>
    <w:rsid w:val="00B52085"/>
    <w:rsid w:val="00B522CA"/>
    <w:rsid w:val="00B52319"/>
    <w:rsid w:val="00B52F9D"/>
    <w:rsid w:val="00B53F8A"/>
    <w:rsid w:val="00B55ADB"/>
    <w:rsid w:val="00B568DE"/>
    <w:rsid w:val="00B56E4E"/>
    <w:rsid w:val="00B60202"/>
    <w:rsid w:val="00B609AC"/>
    <w:rsid w:val="00B661E4"/>
    <w:rsid w:val="00B675A9"/>
    <w:rsid w:val="00B75AF4"/>
    <w:rsid w:val="00B77B89"/>
    <w:rsid w:val="00B77DA2"/>
    <w:rsid w:val="00B80E20"/>
    <w:rsid w:val="00B8322B"/>
    <w:rsid w:val="00B834C9"/>
    <w:rsid w:val="00B83B52"/>
    <w:rsid w:val="00B87A97"/>
    <w:rsid w:val="00B87F26"/>
    <w:rsid w:val="00B90518"/>
    <w:rsid w:val="00BA0211"/>
    <w:rsid w:val="00BA0892"/>
    <w:rsid w:val="00BA09A9"/>
    <w:rsid w:val="00BA1BCC"/>
    <w:rsid w:val="00BA3395"/>
    <w:rsid w:val="00BA391E"/>
    <w:rsid w:val="00BA4E50"/>
    <w:rsid w:val="00BA61E9"/>
    <w:rsid w:val="00BA79C3"/>
    <w:rsid w:val="00BB2BFF"/>
    <w:rsid w:val="00BB4028"/>
    <w:rsid w:val="00BC17D7"/>
    <w:rsid w:val="00BC22A9"/>
    <w:rsid w:val="00BC437C"/>
    <w:rsid w:val="00BC44F0"/>
    <w:rsid w:val="00BD0454"/>
    <w:rsid w:val="00BD2A81"/>
    <w:rsid w:val="00BD46F8"/>
    <w:rsid w:val="00BE0BE8"/>
    <w:rsid w:val="00BE33AF"/>
    <w:rsid w:val="00BE5362"/>
    <w:rsid w:val="00BF1255"/>
    <w:rsid w:val="00BF3F93"/>
    <w:rsid w:val="00BF5A57"/>
    <w:rsid w:val="00BF7BF5"/>
    <w:rsid w:val="00C01056"/>
    <w:rsid w:val="00C026BB"/>
    <w:rsid w:val="00C02D04"/>
    <w:rsid w:val="00C05CE6"/>
    <w:rsid w:val="00C0759E"/>
    <w:rsid w:val="00C07B03"/>
    <w:rsid w:val="00C11412"/>
    <w:rsid w:val="00C118B1"/>
    <w:rsid w:val="00C11BEE"/>
    <w:rsid w:val="00C1221A"/>
    <w:rsid w:val="00C1305D"/>
    <w:rsid w:val="00C14A9D"/>
    <w:rsid w:val="00C15406"/>
    <w:rsid w:val="00C22A5E"/>
    <w:rsid w:val="00C22F80"/>
    <w:rsid w:val="00C22FFE"/>
    <w:rsid w:val="00C2317D"/>
    <w:rsid w:val="00C2445A"/>
    <w:rsid w:val="00C2448E"/>
    <w:rsid w:val="00C2619C"/>
    <w:rsid w:val="00C26344"/>
    <w:rsid w:val="00C26616"/>
    <w:rsid w:val="00C26BD8"/>
    <w:rsid w:val="00C26C9A"/>
    <w:rsid w:val="00C30A05"/>
    <w:rsid w:val="00C3450A"/>
    <w:rsid w:val="00C353E7"/>
    <w:rsid w:val="00C361B5"/>
    <w:rsid w:val="00C36AA4"/>
    <w:rsid w:val="00C412E7"/>
    <w:rsid w:val="00C5147B"/>
    <w:rsid w:val="00C51554"/>
    <w:rsid w:val="00C52A06"/>
    <w:rsid w:val="00C53044"/>
    <w:rsid w:val="00C5372C"/>
    <w:rsid w:val="00C57D70"/>
    <w:rsid w:val="00C651D9"/>
    <w:rsid w:val="00C675ED"/>
    <w:rsid w:val="00C72859"/>
    <w:rsid w:val="00C7351B"/>
    <w:rsid w:val="00C753F7"/>
    <w:rsid w:val="00C7642C"/>
    <w:rsid w:val="00C76CFE"/>
    <w:rsid w:val="00C80492"/>
    <w:rsid w:val="00C81FCA"/>
    <w:rsid w:val="00C82F6F"/>
    <w:rsid w:val="00C83197"/>
    <w:rsid w:val="00C831B1"/>
    <w:rsid w:val="00C865C4"/>
    <w:rsid w:val="00C86D47"/>
    <w:rsid w:val="00C870F6"/>
    <w:rsid w:val="00C87BE2"/>
    <w:rsid w:val="00C87E05"/>
    <w:rsid w:val="00C9163E"/>
    <w:rsid w:val="00C918E3"/>
    <w:rsid w:val="00C9267C"/>
    <w:rsid w:val="00C96F6F"/>
    <w:rsid w:val="00C97E2E"/>
    <w:rsid w:val="00CA31DA"/>
    <w:rsid w:val="00CA4816"/>
    <w:rsid w:val="00CA6C64"/>
    <w:rsid w:val="00CA725F"/>
    <w:rsid w:val="00CA7EF2"/>
    <w:rsid w:val="00CC08E4"/>
    <w:rsid w:val="00CC0A53"/>
    <w:rsid w:val="00CC7A73"/>
    <w:rsid w:val="00CD0CFA"/>
    <w:rsid w:val="00CD22A6"/>
    <w:rsid w:val="00CD2783"/>
    <w:rsid w:val="00CD348E"/>
    <w:rsid w:val="00CD3C98"/>
    <w:rsid w:val="00CD45ED"/>
    <w:rsid w:val="00CD7F96"/>
    <w:rsid w:val="00CE09A4"/>
    <w:rsid w:val="00CE5044"/>
    <w:rsid w:val="00CE5AE5"/>
    <w:rsid w:val="00CE6250"/>
    <w:rsid w:val="00CE6C8C"/>
    <w:rsid w:val="00CE7570"/>
    <w:rsid w:val="00CF0F70"/>
    <w:rsid w:val="00CF128D"/>
    <w:rsid w:val="00CF29D9"/>
    <w:rsid w:val="00CF2FE3"/>
    <w:rsid w:val="00CF4EFF"/>
    <w:rsid w:val="00D017C7"/>
    <w:rsid w:val="00D0515C"/>
    <w:rsid w:val="00D05790"/>
    <w:rsid w:val="00D06A55"/>
    <w:rsid w:val="00D076B4"/>
    <w:rsid w:val="00D11070"/>
    <w:rsid w:val="00D11A6C"/>
    <w:rsid w:val="00D14C1A"/>
    <w:rsid w:val="00D17896"/>
    <w:rsid w:val="00D20AFC"/>
    <w:rsid w:val="00D20B22"/>
    <w:rsid w:val="00D2109F"/>
    <w:rsid w:val="00D211A0"/>
    <w:rsid w:val="00D23B9C"/>
    <w:rsid w:val="00D244E3"/>
    <w:rsid w:val="00D24B78"/>
    <w:rsid w:val="00D26154"/>
    <w:rsid w:val="00D27523"/>
    <w:rsid w:val="00D278FA"/>
    <w:rsid w:val="00D279F6"/>
    <w:rsid w:val="00D30BC3"/>
    <w:rsid w:val="00D31015"/>
    <w:rsid w:val="00D31AD5"/>
    <w:rsid w:val="00D3344F"/>
    <w:rsid w:val="00D33B15"/>
    <w:rsid w:val="00D33B69"/>
    <w:rsid w:val="00D451EE"/>
    <w:rsid w:val="00D45EF3"/>
    <w:rsid w:val="00D45FD3"/>
    <w:rsid w:val="00D50E1F"/>
    <w:rsid w:val="00D525FA"/>
    <w:rsid w:val="00D52C5D"/>
    <w:rsid w:val="00D536E9"/>
    <w:rsid w:val="00D57967"/>
    <w:rsid w:val="00D57970"/>
    <w:rsid w:val="00D61D3F"/>
    <w:rsid w:val="00D63C1E"/>
    <w:rsid w:val="00D64841"/>
    <w:rsid w:val="00D65C04"/>
    <w:rsid w:val="00D723EC"/>
    <w:rsid w:val="00D7359E"/>
    <w:rsid w:val="00D74075"/>
    <w:rsid w:val="00D74200"/>
    <w:rsid w:val="00D74EDB"/>
    <w:rsid w:val="00D75CB6"/>
    <w:rsid w:val="00D77E6F"/>
    <w:rsid w:val="00D77ECC"/>
    <w:rsid w:val="00D833FD"/>
    <w:rsid w:val="00D85603"/>
    <w:rsid w:val="00D867D7"/>
    <w:rsid w:val="00D906D7"/>
    <w:rsid w:val="00D90877"/>
    <w:rsid w:val="00D90B40"/>
    <w:rsid w:val="00D94EAF"/>
    <w:rsid w:val="00D964B4"/>
    <w:rsid w:val="00DA20DD"/>
    <w:rsid w:val="00DA2749"/>
    <w:rsid w:val="00DA2C8E"/>
    <w:rsid w:val="00DA3029"/>
    <w:rsid w:val="00DA5583"/>
    <w:rsid w:val="00DB137D"/>
    <w:rsid w:val="00DB3CBE"/>
    <w:rsid w:val="00DB6E2F"/>
    <w:rsid w:val="00DB7563"/>
    <w:rsid w:val="00DC2CE7"/>
    <w:rsid w:val="00DC38B9"/>
    <w:rsid w:val="00DC55E5"/>
    <w:rsid w:val="00DC5886"/>
    <w:rsid w:val="00DC59DF"/>
    <w:rsid w:val="00DD199A"/>
    <w:rsid w:val="00DD35C2"/>
    <w:rsid w:val="00DD4CE6"/>
    <w:rsid w:val="00DD5860"/>
    <w:rsid w:val="00DE07A1"/>
    <w:rsid w:val="00DE08C6"/>
    <w:rsid w:val="00DE18B9"/>
    <w:rsid w:val="00DE21C9"/>
    <w:rsid w:val="00DE23DF"/>
    <w:rsid w:val="00DE373D"/>
    <w:rsid w:val="00DF0636"/>
    <w:rsid w:val="00DF2A1C"/>
    <w:rsid w:val="00DF609D"/>
    <w:rsid w:val="00E00D04"/>
    <w:rsid w:val="00E045FE"/>
    <w:rsid w:val="00E04807"/>
    <w:rsid w:val="00E05E2E"/>
    <w:rsid w:val="00E06FA3"/>
    <w:rsid w:val="00E1064B"/>
    <w:rsid w:val="00E11952"/>
    <w:rsid w:val="00E11D7E"/>
    <w:rsid w:val="00E1313A"/>
    <w:rsid w:val="00E13C28"/>
    <w:rsid w:val="00E14214"/>
    <w:rsid w:val="00E149A3"/>
    <w:rsid w:val="00E14AEB"/>
    <w:rsid w:val="00E168D3"/>
    <w:rsid w:val="00E20034"/>
    <w:rsid w:val="00E2095B"/>
    <w:rsid w:val="00E25018"/>
    <w:rsid w:val="00E25DD8"/>
    <w:rsid w:val="00E26D76"/>
    <w:rsid w:val="00E30372"/>
    <w:rsid w:val="00E30AA3"/>
    <w:rsid w:val="00E3179A"/>
    <w:rsid w:val="00E32C16"/>
    <w:rsid w:val="00E33CEF"/>
    <w:rsid w:val="00E34416"/>
    <w:rsid w:val="00E35284"/>
    <w:rsid w:val="00E35C56"/>
    <w:rsid w:val="00E36AF7"/>
    <w:rsid w:val="00E37BEF"/>
    <w:rsid w:val="00E40E00"/>
    <w:rsid w:val="00E41448"/>
    <w:rsid w:val="00E441F5"/>
    <w:rsid w:val="00E45ACB"/>
    <w:rsid w:val="00E50C8F"/>
    <w:rsid w:val="00E52859"/>
    <w:rsid w:val="00E52A04"/>
    <w:rsid w:val="00E52D5B"/>
    <w:rsid w:val="00E5308E"/>
    <w:rsid w:val="00E54BEA"/>
    <w:rsid w:val="00E56469"/>
    <w:rsid w:val="00E56CDE"/>
    <w:rsid w:val="00E5798E"/>
    <w:rsid w:val="00E57B31"/>
    <w:rsid w:val="00E60A12"/>
    <w:rsid w:val="00E614F7"/>
    <w:rsid w:val="00E62BAA"/>
    <w:rsid w:val="00E62E04"/>
    <w:rsid w:val="00E63B2A"/>
    <w:rsid w:val="00E6484E"/>
    <w:rsid w:val="00E67D4F"/>
    <w:rsid w:val="00E705D0"/>
    <w:rsid w:val="00E70CB4"/>
    <w:rsid w:val="00E7130E"/>
    <w:rsid w:val="00E71788"/>
    <w:rsid w:val="00E71895"/>
    <w:rsid w:val="00E71D20"/>
    <w:rsid w:val="00E737CE"/>
    <w:rsid w:val="00E7492C"/>
    <w:rsid w:val="00E75F86"/>
    <w:rsid w:val="00E7614E"/>
    <w:rsid w:val="00E804D5"/>
    <w:rsid w:val="00E81248"/>
    <w:rsid w:val="00E81D81"/>
    <w:rsid w:val="00E8289C"/>
    <w:rsid w:val="00E83735"/>
    <w:rsid w:val="00E860A8"/>
    <w:rsid w:val="00E867D7"/>
    <w:rsid w:val="00E86F61"/>
    <w:rsid w:val="00E8727D"/>
    <w:rsid w:val="00E87E13"/>
    <w:rsid w:val="00E9273C"/>
    <w:rsid w:val="00E93028"/>
    <w:rsid w:val="00E943FE"/>
    <w:rsid w:val="00E97F31"/>
    <w:rsid w:val="00EA1050"/>
    <w:rsid w:val="00EA14C7"/>
    <w:rsid w:val="00EA491B"/>
    <w:rsid w:val="00EA4EC5"/>
    <w:rsid w:val="00EA5E7F"/>
    <w:rsid w:val="00EA65CB"/>
    <w:rsid w:val="00EB1AFE"/>
    <w:rsid w:val="00EB7040"/>
    <w:rsid w:val="00EB7C18"/>
    <w:rsid w:val="00EC0C2B"/>
    <w:rsid w:val="00EC3088"/>
    <w:rsid w:val="00EC3887"/>
    <w:rsid w:val="00EC391E"/>
    <w:rsid w:val="00EC54B2"/>
    <w:rsid w:val="00EC714E"/>
    <w:rsid w:val="00ED0365"/>
    <w:rsid w:val="00ED2672"/>
    <w:rsid w:val="00ED4C26"/>
    <w:rsid w:val="00ED5380"/>
    <w:rsid w:val="00ED5555"/>
    <w:rsid w:val="00ED6A9D"/>
    <w:rsid w:val="00ED7103"/>
    <w:rsid w:val="00EE0F1B"/>
    <w:rsid w:val="00EE3320"/>
    <w:rsid w:val="00EE4F76"/>
    <w:rsid w:val="00EE5061"/>
    <w:rsid w:val="00EF07FE"/>
    <w:rsid w:val="00EF165D"/>
    <w:rsid w:val="00EF2453"/>
    <w:rsid w:val="00EF31E0"/>
    <w:rsid w:val="00EF3506"/>
    <w:rsid w:val="00F0069E"/>
    <w:rsid w:val="00F006D2"/>
    <w:rsid w:val="00F042D2"/>
    <w:rsid w:val="00F0533C"/>
    <w:rsid w:val="00F103C8"/>
    <w:rsid w:val="00F1085A"/>
    <w:rsid w:val="00F10B03"/>
    <w:rsid w:val="00F1607D"/>
    <w:rsid w:val="00F1742B"/>
    <w:rsid w:val="00F179CC"/>
    <w:rsid w:val="00F17DBB"/>
    <w:rsid w:val="00F2013C"/>
    <w:rsid w:val="00F25C56"/>
    <w:rsid w:val="00F260C4"/>
    <w:rsid w:val="00F260D3"/>
    <w:rsid w:val="00F263DF"/>
    <w:rsid w:val="00F30CA6"/>
    <w:rsid w:val="00F30EAA"/>
    <w:rsid w:val="00F34364"/>
    <w:rsid w:val="00F352F7"/>
    <w:rsid w:val="00F36DC1"/>
    <w:rsid w:val="00F37B6A"/>
    <w:rsid w:val="00F402D8"/>
    <w:rsid w:val="00F40430"/>
    <w:rsid w:val="00F42F55"/>
    <w:rsid w:val="00F44374"/>
    <w:rsid w:val="00F46A25"/>
    <w:rsid w:val="00F5393B"/>
    <w:rsid w:val="00F5416C"/>
    <w:rsid w:val="00F55300"/>
    <w:rsid w:val="00F57973"/>
    <w:rsid w:val="00F60AE7"/>
    <w:rsid w:val="00F61A0B"/>
    <w:rsid w:val="00F62369"/>
    <w:rsid w:val="00F642CF"/>
    <w:rsid w:val="00F64ABE"/>
    <w:rsid w:val="00F64AF0"/>
    <w:rsid w:val="00F65C69"/>
    <w:rsid w:val="00F665C2"/>
    <w:rsid w:val="00F66D9F"/>
    <w:rsid w:val="00F70FFB"/>
    <w:rsid w:val="00F71785"/>
    <w:rsid w:val="00F7541C"/>
    <w:rsid w:val="00F75B09"/>
    <w:rsid w:val="00F76857"/>
    <w:rsid w:val="00F769AA"/>
    <w:rsid w:val="00F815AA"/>
    <w:rsid w:val="00F82503"/>
    <w:rsid w:val="00F84F6D"/>
    <w:rsid w:val="00F9066D"/>
    <w:rsid w:val="00F92E05"/>
    <w:rsid w:val="00F933AA"/>
    <w:rsid w:val="00FA136C"/>
    <w:rsid w:val="00FA25BE"/>
    <w:rsid w:val="00FA2DDE"/>
    <w:rsid w:val="00FA317D"/>
    <w:rsid w:val="00FA54FC"/>
    <w:rsid w:val="00FA7816"/>
    <w:rsid w:val="00FB09A3"/>
    <w:rsid w:val="00FB146C"/>
    <w:rsid w:val="00FB4B5E"/>
    <w:rsid w:val="00FB4E9F"/>
    <w:rsid w:val="00FB54F0"/>
    <w:rsid w:val="00FB645D"/>
    <w:rsid w:val="00FB6FFE"/>
    <w:rsid w:val="00FC2B28"/>
    <w:rsid w:val="00FC2ECF"/>
    <w:rsid w:val="00FC45F2"/>
    <w:rsid w:val="00FC4754"/>
    <w:rsid w:val="00FC695D"/>
    <w:rsid w:val="00FC6F2B"/>
    <w:rsid w:val="00FC79AB"/>
    <w:rsid w:val="00FD529B"/>
    <w:rsid w:val="00FE0F97"/>
    <w:rsid w:val="00FE0FA0"/>
    <w:rsid w:val="00FE5D6B"/>
    <w:rsid w:val="00FE748D"/>
    <w:rsid w:val="00FE7F4A"/>
    <w:rsid w:val="00FF0141"/>
    <w:rsid w:val="00FF03E0"/>
    <w:rsid w:val="00FF196C"/>
    <w:rsid w:val="00FF3498"/>
    <w:rsid w:val="00FF3F40"/>
    <w:rsid w:val="00FF5EB5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06C33"/>
    <w:pPr>
      <w:keepNext/>
      <w:numPr>
        <w:numId w:val="1"/>
      </w:numPr>
      <w:suppressAutoHyphens/>
      <w:spacing w:after="240" w:line="480" w:lineRule="auto"/>
      <w:outlineLvl w:val="0"/>
    </w:pPr>
    <w:rPr>
      <w:rFonts w:asciiTheme="majorHAnsi" w:hAnsiTheme="majorHAnsi" w:cstheme="majorHAnsi"/>
      <w:bCs/>
      <w:snapToGrid w:val="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6C33"/>
    <w:pPr>
      <w:numPr>
        <w:ilvl w:val="1"/>
        <w:numId w:val="1"/>
      </w:numPr>
      <w:suppressAutoHyphens/>
      <w:spacing w:after="240" w:line="480" w:lineRule="auto"/>
      <w:outlineLvl w:val="1"/>
    </w:pPr>
    <w:rPr>
      <w:rFonts w:asciiTheme="majorHAnsi" w:hAnsiTheme="majorHAnsi" w:cstheme="majorHAnsi"/>
      <w:bCs/>
      <w:snapToGrid w:val="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6C33"/>
    <w:pPr>
      <w:numPr>
        <w:ilvl w:val="2"/>
        <w:numId w:val="1"/>
      </w:numPr>
      <w:suppressAutoHyphens/>
      <w:spacing w:after="240" w:line="480" w:lineRule="auto"/>
      <w:outlineLvl w:val="2"/>
    </w:pPr>
    <w:rPr>
      <w:rFonts w:asciiTheme="majorHAnsi" w:hAnsiTheme="majorHAnsi" w:cstheme="majorHAnsi"/>
      <w:bCs/>
      <w:snapToGrid w:val="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06C33"/>
    <w:pPr>
      <w:numPr>
        <w:ilvl w:val="3"/>
        <w:numId w:val="1"/>
      </w:numPr>
      <w:suppressAutoHyphens/>
      <w:spacing w:after="240" w:line="480" w:lineRule="auto"/>
      <w:outlineLvl w:val="3"/>
    </w:pPr>
    <w:rPr>
      <w:rFonts w:asciiTheme="majorHAnsi" w:hAnsiTheme="majorHAnsi" w:cstheme="majorHAnsi"/>
      <w:bCs/>
      <w:snapToGrid w:val="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06C33"/>
    <w:pPr>
      <w:numPr>
        <w:ilvl w:val="4"/>
        <w:numId w:val="1"/>
      </w:numPr>
      <w:suppressAutoHyphens/>
      <w:spacing w:after="240" w:line="480" w:lineRule="auto"/>
      <w:outlineLvl w:val="4"/>
    </w:pPr>
    <w:rPr>
      <w:rFonts w:asciiTheme="majorHAnsi" w:hAnsiTheme="majorHAnsi" w:cstheme="majorHAnsi"/>
      <w:bCs/>
      <w:snapToGrid w:val="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06C33"/>
    <w:pPr>
      <w:numPr>
        <w:ilvl w:val="5"/>
        <w:numId w:val="1"/>
      </w:numPr>
      <w:suppressAutoHyphens/>
      <w:spacing w:after="240" w:line="480" w:lineRule="auto"/>
      <w:outlineLvl w:val="5"/>
    </w:pPr>
    <w:rPr>
      <w:rFonts w:asciiTheme="majorHAnsi" w:hAnsiTheme="majorHAnsi" w:cstheme="majorHAnsi"/>
      <w:bCs/>
      <w:snapToGrid w:val="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06C33"/>
    <w:pPr>
      <w:numPr>
        <w:ilvl w:val="6"/>
        <w:numId w:val="1"/>
      </w:numPr>
      <w:suppressAutoHyphens/>
      <w:spacing w:after="240" w:line="480" w:lineRule="auto"/>
      <w:outlineLvl w:val="6"/>
    </w:pPr>
    <w:rPr>
      <w:rFonts w:asciiTheme="majorHAnsi" w:hAnsiTheme="majorHAnsi" w:cstheme="majorHAnsi"/>
      <w:bCs/>
      <w:snapToGrid w:val="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06C33"/>
    <w:pPr>
      <w:numPr>
        <w:ilvl w:val="7"/>
        <w:numId w:val="1"/>
      </w:numPr>
      <w:suppressAutoHyphens/>
      <w:spacing w:after="240" w:line="480" w:lineRule="auto"/>
      <w:outlineLvl w:val="7"/>
    </w:pPr>
    <w:rPr>
      <w:rFonts w:asciiTheme="majorHAnsi" w:hAnsiTheme="majorHAnsi" w:cstheme="majorHAnsi"/>
      <w:bCs/>
      <w:snapToGrid w:val="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06C33"/>
    <w:pPr>
      <w:numPr>
        <w:ilvl w:val="8"/>
        <w:numId w:val="1"/>
      </w:numPr>
      <w:suppressAutoHyphens/>
      <w:spacing w:after="240" w:line="480" w:lineRule="auto"/>
      <w:outlineLvl w:val="8"/>
    </w:pPr>
    <w:rPr>
      <w:rFonts w:asciiTheme="majorHAnsi" w:hAnsiTheme="majorHAnsi" w:cstheme="majorHAnsi"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paragraph" w:customStyle="1" w:styleId="BodySingleSp1">
    <w:name w:val="*Body Single Sp 1"/>
    <w:aliases w:val="BS1"/>
    <w:basedOn w:val="Normal"/>
    <w:link w:val="BodySingleSp1Char"/>
    <w:qFormat/>
    <w:rsid w:val="00A42F3F"/>
    <w:pPr>
      <w:spacing w:after="240"/>
      <w:ind w:firstLine="1440"/>
    </w:pPr>
    <w:rPr>
      <w:bCs/>
    </w:rPr>
  </w:style>
  <w:style w:type="character" w:customStyle="1" w:styleId="BodySingleSp1Char">
    <w:name w:val="*Body Single Sp 1 Char"/>
    <w:aliases w:val="BS1 Char"/>
    <w:basedOn w:val="DefaultParagraphFont"/>
    <w:link w:val="BodySingleSp1"/>
    <w:rsid w:val="00A42F3F"/>
    <w:rPr>
      <w:rFonts w:eastAsia="Times New Roman" w:cstheme="minorHAnsi"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4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4AB"/>
    <w:rPr>
      <w:rFonts w:cstheme="minorHAns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4AB"/>
    <w:rPr>
      <w:vertAlign w:val="superscript"/>
    </w:rPr>
  </w:style>
  <w:style w:type="paragraph" w:styleId="Footer">
    <w:name w:val="footer"/>
    <w:basedOn w:val="Normal"/>
    <w:link w:val="FooterChar"/>
    <w:unhideWhenUsed/>
    <w:rsid w:val="00A9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4AB"/>
    <w:rPr>
      <w:rFonts w:cstheme="minorHAnsi"/>
      <w:color w:val="000000"/>
    </w:rPr>
  </w:style>
  <w:style w:type="paragraph" w:customStyle="1" w:styleId="CaptionTitle">
    <w:name w:val="Caption Title"/>
    <w:basedOn w:val="Normal"/>
    <w:rsid w:val="00CD45ED"/>
    <w:pPr>
      <w:jc w:val="center"/>
    </w:pPr>
    <w:rPr>
      <w:bCs/>
      <w:caps/>
      <w:szCs w:val="22"/>
    </w:rPr>
  </w:style>
  <w:style w:type="character" w:customStyle="1" w:styleId="CaptionText">
    <w:name w:val="Caption Text"/>
    <w:basedOn w:val="DefaultParagraphFont"/>
    <w:rsid w:val="00CD45ED"/>
  </w:style>
  <w:style w:type="paragraph" w:customStyle="1" w:styleId="TitleCBA">
    <w:name w:val="*Title CBA"/>
    <w:aliases w:val="TCBA"/>
    <w:basedOn w:val="Normal"/>
    <w:link w:val="TitleCBAChar"/>
    <w:qFormat/>
    <w:rsid w:val="00CD45ED"/>
    <w:pPr>
      <w:keepNext/>
      <w:spacing w:after="240"/>
      <w:jc w:val="center"/>
    </w:pPr>
    <w:rPr>
      <w:b/>
      <w:bCs/>
      <w:caps/>
    </w:rPr>
  </w:style>
  <w:style w:type="character" w:customStyle="1" w:styleId="TitleCBAChar">
    <w:name w:val="*Title CBA Char"/>
    <w:aliases w:val="TCBA Char"/>
    <w:basedOn w:val="Heading3Char"/>
    <w:link w:val="TitleCBA"/>
    <w:rsid w:val="00CD45ED"/>
    <w:rPr>
      <w:rFonts w:ascii="Times New Roman" w:hAnsi="Times New Roman" w:cs="Times New Roman"/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ED"/>
    <w:rPr>
      <w:rFonts w:ascii="Tahoma" w:eastAsia="Times New Roman" w:hAnsi="Tahoma" w:cs="Tahoma"/>
      <w:sz w:val="16"/>
      <w:szCs w:val="16"/>
    </w:rPr>
  </w:style>
  <w:style w:type="paragraph" w:customStyle="1" w:styleId="BodyDoubleSp1">
    <w:name w:val="*Body Double Sp 1"/>
    <w:aliases w:val="BD1"/>
    <w:basedOn w:val="Normal"/>
    <w:link w:val="BodyDoubleSp1Char"/>
    <w:qFormat/>
    <w:rsid w:val="00CD45ED"/>
    <w:pPr>
      <w:spacing w:after="240" w:line="480" w:lineRule="auto"/>
      <w:ind w:firstLine="1440"/>
    </w:pPr>
    <w:rPr>
      <w:bCs/>
    </w:rPr>
  </w:style>
  <w:style w:type="character" w:customStyle="1" w:styleId="BodyDoubleSp1Char">
    <w:name w:val="*Body Double Sp 1 Char"/>
    <w:aliases w:val="BD1 Char"/>
    <w:basedOn w:val="DefaultParagraphFont"/>
    <w:link w:val="BodyDoubleSp1"/>
    <w:rsid w:val="00CD45ED"/>
    <w:rPr>
      <w:rFonts w:ascii="Times New Roman" w:eastAsia="Times New Roman" w:hAnsi="Times New Roman" w:cs="Times New Roman"/>
      <w:bCs/>
    </w:rPr>
  </w:style>
  <w:style w:type="paragraph" w:styleId="Signature">
    <w:name w:val="Signature"/>
    <w:basedOn w:val="Normal"/>
    <w:link w:val="SignatureChar"/>
    <w:rsid w:val="00CD45ED"/>
    <w:rPr>
      <w:szCs w:val="20"/>
    </w:rPr>
  </w:style>
  <w:style w:type="character" w:customStyle="1" w:styleId="SignatureChar">
    <w:name w:val="Signature Char"/>
    <w:basedOn w:val="DefaultParagraphFont"/>
    <w:link w:val="Signature"/>
    <w:rsid w:val="00CD45ED"/>
    <w:rPr>
      <w:rFonts w:ascii="Times New Roman" w:eastAsia="Times New Roman" w:hAnsi="Times New Roman" w:cs="Times New Roman"/>
      <w:szCs w:val="20"/>
    </w:rPr>
  </w:style>
  <w:style w:type="paragraph" w:customStyle="1" w:styleId="ShortLines05">
    <w:name w:val="*Short Lines 0/.5"/>
    <w:aliases w:val="SL5"/>
    <w:basedOn w:val="Normal"/>
    <w:link w:val="ShortLines05Char"/>
    <w:qFormat/>
    <w:rsid w:val="00CD45ED"/>
    <w:pPr>
      <w:ind w:left="720"/>
    </w:pPr>
    <w:rPr>
      <w:bCs/>
    </w:rPr>
  </w:style>
  <w:style w:type="character" w:customStyle="1" w:styleId="ShortLines05Char">
    <w:name w:val="*Short Lines 0/.5 Char"/>
    <w:aliases w:val="SL5 Char"/>
    <w:basedOn w:val="DefaultParagraphFont"/>
    <w:link w:val="ShortLines05"/>
    <w:rsid w:val="00CD45ED"/>
    <w:rPr>
      <w:rFonts w:ascii="Times New Roman" w:eastAsia="Times New Roman" w:hAnsi="Times New Roman" w:cs="Times New Roman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4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ED"/>
    <w:rPr>
      <w:rFonts w:ascii="Times New Roman" w:eastAsia="Times New Roman" w:hAnsi="Times New Roman" w:cs="Times New Roman"/>
    </w:rPr>
  </w:style>
  <w:style w:type="paragraph" w:customStyle="1" w:styleId="BodySingleSp">
    <w:name w:val="*Body Single Sp"/>
    <w:aliases w:val="BS"/>
    <w:basedOn w:val="Normal"/>
    <w:link w:val="BodySingleSpChar"/>
    <w:qFormat/>
    <w:rsid w:val="00CD45ED"/>
    <w:pPr>
      <w:spacing w:after="240"/>
    </w:pPr>
  </w:style>
  <w:style w:type="character" w:customStyle="1" w:styleId="BodySingleSpChar">
    <w:name w:val="*Body Single Sp Char"/>
    <w:aliases w:val="BS Char"/>
    <w:basedOn w:val="DefaultParagraphFont"/>
    <w:link w:val="BodySingleSp"/>
    <w:rsid w:val="00CD45ED"/>
    <w:rPr>
      <w:rFonts w:ascii="Times New Roman" w:eastAsia="Times New Roman" w:hAnsi="Times New Roman" w:cs="Times New Roman"/>
    </w:rPr>
  </w:style>
  <w:style w:type="character" w:customStyle="1" w:styleId="LBFileStampAtCursor">
    <w:name w:val="*LBFileStampAtCursor"/>
    <w:aliases w:val="FSC"/>
    <w:rsid w:val="00CD45ED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CD45ED"/>
    <w:pPr>
      <w:spacing w:before="360"/>
    </w:pPr>
    <w:rPr>
      <w:sz w:val="1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9316</Characters>
  <Application>Microsoft Office Word</Application>
  <DocSecurity>0</DocSecurity>
  <PresentationFormat/>
  <Lines>481</Lines>
  <Paragraphs>287</Paragraphs>
  <ScaleCrop>false</ScaleCrop>
  <LinksUpToDate>false</LinksUpToDate>
  <CharactersWithSpaces>10768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2012-09-24T18:42:00Z</dcterms:created>
  <dcterms:modified xsi:type="dcterms:W3CDTF">2012-09-24T18:42:00Z</dcterms:modified>
  <dc:language/>
  <cp:version/>
</cp:coreProperties>
</file>