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ED" w:rsidRPr="006F4AED" w:rsidRDefault="006F4AED" w:rsidP="006F4AED">
      <w:pPr>
        <w:tabs>
          <w:tab w:val="right" w:pos="9360"/>
          <w:tab w:val="left" w:pos="9504"/>
          <w:tab w:val="left" w:pos="10656"/>
        </w:tabs>
        <w:jc w:val="both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CenturyTel of Ohio, Inc.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Preface</w:t>
      </w:r>
    </w:p>
    <w:p w:rsidR="006F4AED" w:rsidRPr="006F4AED" w:rsidRDefault="006F4AED" w:rsidP="006F4AED">
      <w:pPr>
        <w:tabs>
          <w:tab w:val="right" w:pos="9360"/>
          <w:tab w:val="left" w:pos="9504"/>
          <w:tab w:val="left" w:pos="10656"/>
        </w:tabs>
        <w:jc w:val="both"/>
        <w:rPr>
          <w:rFonts w:ascii="Arial" w:eastAsia="Times New Roman" w:hAnsi="Arial" w:cs="Times New Roman"/>
          <w:sz w:val="20"/>
          <w:szCs w:val="20"/>
          <w:lang w:bidi="ar-SA"/>
        </w:rPr>
      </w:pPr>
      <w:proofErr w:type="gramStart"/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d/b/a</w:t>
      </w:r>
      <w:proofErr w:type="gramEnd"/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 xml:space="preserve"> CenturyLink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Second Revised Sheet 2</w:t>
      </w:r>
    </w:p>
    <w:p w:rsidR="006F4AED" w:rsidRPr="006F4AED" w:rsidRDefault="006F4AED" w:rsidP="006F4AED">
      <w:pPr>
        <w:tabs>
          <w:tab w:val="center" w:pos="4680"/>
          <w:tab w:val="right" w:pos="9360"/>
          <w:tab w:val="left" w:pos="9504"/>
          <w:tab w:val="left" w:pos="10656"/>
        </w:tabs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pacing w:val="-2"/>
          <w:sz w:val="20"/>
          <w:szCs w:val="20"/>
          <w:lang w:bidi="ar-SA"/>
        </w:rPr>
        <w:tab/>
      </w:r>
      <w:proofErr w:type="gramStart"/>
      <w:r w:rsidRPr="006F4AED">
        <w:rPr>
          <w:rFonts w:ascii="Arial" w:eastAsia="Times New Roman" w:hAnsi="Arial" w:cs="Times New Roman"/>
          <w:spacing w:val="-2"/>
          <w:sz w:val="20"/>
          <w:szCs w:val="20"/>
          <w:lang w:bidi="ar-SA"/>
        </w:rPr>
        <w:t>P.U.C.O.</w:t>
      </w:r>
      <w:proofErr w:type="gramEnd"/>
      <w:r w:rsidRPr="006F4AED">
        <w:rPr>
          <w:rFonts w:ascii="Arial" w:eastAsia="Times New Roman" w:hAnsi="Arial" w:cs="Times New Roman"/>
          <w:spacing w:val="-2"/>
          <w:sz w:val="20"/>
          <w:szCs w:val="20"/>
          <w:lang w:bidi="ar-SA"/>
        </w:rPr>
        <w:t xml:space="preserve">  NO. 12</w:t>
      </w:r>
      <w:r w:rsidRPr="006F4AED">
        <w:rPr>
          <w:rFonts w:ascii="Arial" w:eastAsia="Times New Roman" w:hAnsi="Arial" w:cs="Times New Roman"/>
          <w:spacing w:val="-2"/>
          <w:sz w:val="20"/>
          <w:szCs w:val="20"/>
          <w:lang w:bidi="ar-SA"/>
        </w:rPr>
        <w:tab/>
        <w:t>Cancels First Revised Sheet 2</w:t>
      </w:r>
    </w:p>
    <w:p w:rsidR="006F4AED" w:rsidRPr="006F4AED" w:rsidRDefault="006F4AED" w:rsidP="006F4AED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ascii="Arial" w:eastAsia="Times New Roman" w:hAnsi="Arial" w:cs="Arial"/>
          <w:spacing w:val="-2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pacing w:val="-2"/>
          <w:sz w:val="20"/>
          <w:szCs w:val="20"/>
          <w:lang w:bidi="ar-SA"/>
        </w:rPr>
        <w:t>GENERAL EXCHANGE TARIFF</w:t>
      </w:r>
    </w:p>
    <w:p w:rsidR="006F4AED" w:rsidRPr="006F4AED" w:rsidRDefault="006F4AED" w:rsidP="006F4AED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728" w:type="dxa"/>
        <w:tblLook w:val="04A0"/>
      </w:tblPr>
      <w:tblGrid>
        <w:gridCol w:w="9558"/>
        <w:gridCol w:w="1170"/>
      </w:tblGrid>
      <w:tr w:rsidR="006F4AED" w:rsidRPr="006F4AED" w:rsidTr="00121BD8">
        <w:trPr>
          <w:trHeight w:val="11232"/>
        </w:trPr>
        <w:tc>
          <w:tcPr>
            <w:tcW w:w="9558" w:type="dxa"/>
          </w:tcPr>
          <w:p w:rsidR="006F4AED" w:rsidRPr="006F4AED" w:rsidRDefault="006F4AED" w:rsidP="006F4AED">
            <w:pPr>
              <w:tabs>
                <w:tab w:val="left" w:pos="3165"/>
                <w:tab w:val="center" w:pos="4680"/>
                <w:tab w:val="left" w:pos="720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TABLE OF CONTENTS (Cont’d)</w:t>
            </w:r>
          </w:p>
          <w:p w:rsidR="006F4AED" w:rsidRPr="006F4AED" w:rsidDel="002F1074" w:rsidRDefault="006F4AED" w:rsidP="006F4AED">
            <w:pPr>
              <w:tabs>
                <w:tab w:val="left" w:pos="720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u w:val="single"/>
                <w:lang w:bidi="ar-SA"/>
              </w:rPr>
              <w:t>Sheet Number</w:t>
            </w:r>
          </w:p>
          <w:p w:rsidR="006F4AED" w:rsidRPr="006F4AED" w:rsidRDefault="006F4AED" w:rsidP="006F4AED">
            <w:pPr>
              <w:tabs>
                <w:tab w:val="left" w:pos="1440"/>
                <w:tab w:val="center" w:pos="8520"/>
              </w:tabs>
              <w:rPr>
                <w:rFonts w:ascii="Arial" w:eastAsia="Times New Roman" w:hAnsi="Arial" w:cs="Times New Roman"/>
                <w:sz w:val="20"/>
                <w:szCs w:val="20"/>
                <w:u w:val="single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Section 5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u w:val="single"/>
                <w:lang w:bidi="ar-SA"/>
              </w:rPr>
              <w:t xml:space="preserve">N11 Abbreviated Dialing Codes </w:t>
            </w:r>
          </w:p>
          <w:p w:rsidR="006F4AED" w:rsidRPr="006F4AED" w:rsidRDefault="006F4AED" w:rsidP="006F4AED">
            <w:pPr>
              <w:tabs>
                <w:tab w:val="left" w:pos="1440"/>
                <w:tab w:val="center" w:pos="852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5.1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Description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1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5.2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Terms and Conditions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2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5.3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Rates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3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</w:p>
          <w:p w:rsidR="006F4AED" w:rsidRPr="006F4AED" w:rsidRDefault="006F4AED" w:rsidP="006F4AED">
            <w:pPr>
              <w:tabs>
                <w:tab w:val="left" w:pos="1440"/>
                <w:tab w:val="center" w:pos="8520"/>
              </w:tabs>
              <w:rPr>
                <w:rFonts w:ascii="Arial" w:eastAsia="Times New Roman" w:hAnsi="Arial" w:cs="Times New Roman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center" w:pos="852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Section 6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u w:val="single"/>
                <w:lang w:bidi="ar-SA"/>
              </w:rPr>
              <w:t>Miscellaneous Service Arrangements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6.1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911 Emergency Service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1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6.2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Telecommunications Relay Service (TRS)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7</w:t>
            </w:r>
          </w:p>
          <w:p w:rsidR="006F4AED" w:rsidRPr="006F4AED" w:rsidRDefault="006F4AED" w:rsidP="006F4AED">
            <w:pPr>
              <w:tabs>
                <w:tab w:val="left" w:pos="1440"/>
                <w:tab w:val="center" w:pos="8520"/>
              </w:tabs>
              <w:rPr>
                <w:rFonts w:ascii="Arial" w:eastAsia="Times New Roman" w:hAnsi="Arial" w:cs="Times New Roman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Section 7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  <w:lang w:bidi="ar-SA"/>
              </w:rPr>
              <w:t>Lifeline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 xml:space="preserve"> 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7.1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 xml:space="preserve">Lifeline </w:t>
            </w:r>
          </w:p>
          <w:p w:rsidR="006F4AED" w:rsidRPr="006F4AED" w:rsidRDefault="006F4AED" w:rsidP="006F4AED">
            <w:pPr>
              <w:tabs>
                <w:tab w:val="left" w:pos="1440"/>
                <w:tab w:val="center" w:pos="8520"/>
              </w:tabs>
              <w:rPr>
                <w:rFonts w:ascii="Arial" w:eastAsia="Times New Roman" w:hAnsi="Arial" w:cs="Times New Roman"/>
                <w:color w:val="FF0000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center" w:pos="852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Section 8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bidi="ar-SA"/>
              </w:rPr>
              <w:t>Reserved for Future Use</w:t>
            </w:r>
          </w:p>
          <w:p w:rsidR="006F4AED" w:rsidRPr="006F4AED" w:rsidRDefault="006F4AED" w:rsidP="006F4AED">
            <w:pPr>
              <w:autoSpaceDE w:val="0"/>
              <w:autoSpaceDN w:val="0"/>
              <w:adjustRightInd w:val="0"/>
              <w:ind w:left="720" w:hanging="720"/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Section 9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u w:val="single"/>
                <w:lang w:bidi="ar-SA"/>
              </w:rPr>
              <w:t>Payphone Line Service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1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9.1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Conditions</w:t>
            </w: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  <w:t>1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9.2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Responsibility of the Customer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2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9.3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Violation of Regulations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2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9.4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Instrument Implemented Payphone Service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2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9.5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Central Office (CO) Implemented Coin Line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3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9.6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Features and Functions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3</w:t>
            </w:r>
          </w:p>
          <w:p w:rsidR="006F4AED" w:rsidRPr="006F4AED" w:rsidRDefault="006F4AED" w:rsidP="006F4AED">
            <w:pPr>
              <w:tabs>
                <w:tab w:val="left" w:pos="1440"/>
                <w:tab w:val="left" w:pos="2040"/>
                <w:tab w:val="center" w:pos="81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9.7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Rates</w:t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4</w:t>
            </w:r>
          </w:p>
          <w:p w:rsidR="006F4AED" w:rsidRPr="006F4AED" w:rsidRDefault="006F4AED" w:rsidP="006F4AED">
            <w:pPr>
              <w:tabs>
                <w:tab w:val="left" w:pos="720"/>
                <w:tab w:val="left" w:pos="1440"/>
                <w:tab w:val="center" w:pos="8190"/>
                <w:tab w:val="right" w:pos="10080"/>
                <w:tab w:val="left" w:pos="10440"/>
              </w:tabs>
              <w:ind w:left="1440" w:hanging="1440"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1170" w:type="dxa"/>
          </w:tcPr>
          <w:p w:rsidR="006F4AED" w:rsidRPr="006F4AED" w:rsidRDefault="006F4AED" w:rsidP="006F4AED">
            <w:pPr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right" w:pos="1060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  <w:t>(C)</w:t>
            </w:r>
          </w:p>
          <w:p w:rsidR="006F4AED" w:rsidRPr="006F4AED" w:rsidRDefault="006F4AED" w:rsidP="006F4AED">
            <w:pPr>
              <w:tabs>
                <w:tab w:val="right" w:pos="1060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right" w:pos="1060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  <w:t>(D)</w:t>
            </w:r>
          </w:p>
          <w:p w:rsidR="006F4AED" w:rsidRPr="006F4AED" w:rsidRDefault="006F4AED" w:rsidP="006F4AED">
            <w:pPr>
              <w:tabs>
                <w:tab w:val="bar" w:pos="432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32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32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32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32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right" w:pos="1060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bidi="ar-SA"/>
              </w:rPr>
              <w:t>(D)</w:t>
            </w:r>
          </w:p>
          <w:p w:rsidR="006F4AED" w:rsidRPr="006F4AED" w:rsidRDefault="006F4AED" w:rsidP="006F4AED">
            <w:pPr>
              <w:tabs>
                <w:tab w:val="right" w:pos="1060"/>
              </w:tabs>
              <w:suppressAutoHyphens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u w:val="single"/>
                <w:lang w:bidi="ar-SA"/>
              </w:rPr>
            </w:pPr>
          </w:p>
        </w:tc>
      </w:tr>
    </w:tbl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6F4AED">
        <w:rPr>
          <w:rFonts w:ascii="Arial" w:eastAsia="Times New Roman" w:hAnsi="Arial" w:cs="Arial"/>
          <w:sz w:val="20"/>
          <w:szCs w:val="20"/>
          <w:lang w:bidi="ar-SA"/>
        </w:rPr>
        <w:t>Issued:  July 27, 2016</w:t>
      </w:r>
      <w:r w:rsidRPr="006F4AED">
        <w:rPr>
          <w:rFonts w:ascii="Arial" w:eastAsia="Times New Roman" w:hAnsi="Arial" w:cs="Arial"/>
          <w:sz w:val="20"/>
          <w:szCs w:val="20"/>
          <w:lang w:bidi="ar-SA"/>
        </w:rPr>
        <w:tab/>
        <w:t>Effective:  July 27, 2016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6F4AED">
        <w:rPr>
          <w:rFonts w:ascii="Arial" w:eastAsia="Times New Roman" w:hAnsi="Arial" w:cs="Arial"/>
          <w:sz w:val="20"/>
          <w:szCs w:val="20"/>
          <w:lang w:bidi="ar-SA"/>
        </w:rPr>
        <w:t>CenturyTel of Ohio, Inc. d/b/a CenturyLink</w:t>
      </w:r>
      <w:r w:rsidRPr="006F4AED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90-5010-TP-TRF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By Bill Hanchey, Vice President</w:t>
      </w:r>
      <w:r w:rsidRPr="006F4AED">
        <w:rPr>
          <w:rFonts w:ascii="Arial" w:eastAsia="Times New Roman" w:hAnsi="Arial" w:cs="Arial"/>
          <w:sz w:val="20"/>
          <w:szCs w:val="20"/>
          <w:lang w:bidi="ar-SA"/>
        </w:rPr>
        <w:tab/>
        <w:t>and 16-1585-TP-ATA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6F4AED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6F4AED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6F4AED" w:rsidRPr="006F4AED" w:rsidRDefault="006F4AED" w:rsidP="006F4AED">
      <w:pPr>
        <w:rPr>
          <w:rFonts w:ascii="Arial" w:eastAsia="Times New Roman" w:hAnsi="Arial" w:cs="Arial"/>
          <w:b/>
          <w:color w:val="BFBFBF"/>
          <w:sz w:val="16"/>
          <w:szCs w:val="18"/>
          <w:lang w:bidi="ar-SA"/>
        </w:rPr>
      </w:pPr>
      <w:r w:rsidRPr="006F4AED">
        <w:rPr>
          <w:rFonts w:ascii="Arial" w:eastAsia="Times New Roman" w:hAnsi="Arial" w:cs="Arial"/>
          <w:b/>
          <w:color w:val="7F7F7F"/>
          <w:sz w:val="16"/>
          <w:szCs w:val="16"/>
          <w:lang w:bidi="ar-SA"/>
        </w:rPr>
        <w:t>OH 16-10</w:t>
      </w:r>
    </w:p>
    <w:p w:rsidR="0011432F" w:rsidRPr="0011432F" w:rsidRDefault="006F4AED" w:rsidP="006F4AED">
      <w:pPr>
        <w:tabs>
          <w:tab w:val="center" w:pos="4680"/>
          <w:tab w:val="right" w:pos="9360"/>
        </w:tabs>
        <w:spacing w:line="216" w:lineRule="auto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Arial"/>
          <w:b/>
          <w:color w:val="BFBFBF"/>
          <w:sz w:val="16"/>
          <w:szCs w:val="18"/>
          <w:lang w:bidi="ar-SA"/>
        </w:rPr>
        <w:br w:type="page"/>
      </w:r>
      <w:r w:rsidR="0011432F" w:rsidRPr="0011432F">
        <w:rPr>
          <w:rFonts w:ascii="Arial" w:eastAsia="Times New Roman" w:hAnsi="Arial" w:cs="Times New Roman"/>
          <w:sz w:val="20"/>
          <w:szCs w:val="20"/>
          <w:lang w:bidi="ar-SA"/>
        </w:rPr>
        <w:lastRenderedPageBreak/>
        <w:t>CenturyTel of Ohio, Inc. d/b/a CenturyLink</w:t>
      </w:r>
      <w:r w:rsidR="0011432F"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</w:r>
      <w:r w:rsidR="0011432F"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  <w:t>Section 7</w:t>
      </w:r>
    </w:p>
    <w:p w:rsidR="0011432F" w:rsidRPr="0011432F" w:rsidRDefault="0011432F" w:rsidP="0011432F">
      <w:pPr>
        <w:tabs>
          <w:tab w:val="center" w:pos="4680"/>
          <w:tab w:val="right" w:pos="9360"/>
        </w:tabs>
        <w:spacing w:line="216" w:lineRule="auto"/>
        <w:rPr>
          <w:rFonts w:ascii="Arial" w:eastAsia="Times New Roman" w:hAnsi="Arial" w:cs="Times New Roman"/>
          <w:sz w:val="20"/>
          <w:szCs w:val="20"/>
          <w:lang w:bidi="ar-SA"/>
        </w:rPr>
      </w:pPr>
      <w:proofErr w:type="gramStart"/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>d/b/a</w:t>
      </w:r>
      <w:proofErr w:type="gramEnd"/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 xml:space="preserve"> CenturyLink</w:t>
      </w: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</w: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</w:r>
    </w:p>
    <w:p w:rsidR="0011432F" w:rsidRPr="0011432F" w:rsidRDefault="0011432F" w:rsidP="0011432F">
      <w:pPr>
        <w:tabs>
          <w:tab w:val="center" w:pos="4680"/>
          <w:tab w:val="right" w:pos="9360"/>
        </w:tabs>
        <w:spacing w:line="216" w:lineRule="auto"/>
        <w:jc w:val="center"/>
        <w:rPr>
          <w:rFonts w:ascii="Arial" w:eastAsia="Times New Roman" w:hAnsi="Arial" w:cs="Times New Roman"/>
          <w:sz w:val="20"/>
          <w:szCs w:val="20"/>
          <w:lang w:bidi="ar-SA"/>
        </w:rPr>
      </w:pP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</w:r>
      <w:proofErr w:type="gramStart"/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>P.U.C.O. NO.</w:t>
      </w:r>
      <w:proofErr w:type="gramEnd"/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 xml:space="preserve"> 12</w:t>
      </w: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  <w:t>Second Revised Sheet 1</w:t>
      </w:r>
    </w:p>
    <w:p w:rsidR="0011432F" w:rsidRPr="0011432F" w:rsidRDefault="0011432F" w:rsidP="0011432F">
      <w:pPr>
        <w:tabs>
          <w:tab w:val="center" w:pos="4680"/>
          <w:tab w:val="right" w:pos="9360"/>
        </w:tabs>
        <w:spacing w:line="216" w:lineRule="auto"/>
        <w:jc w:val="center"/>
        <w:rPr>
          <w:rFonts w:ascii="Arial" w:eastAsia="Times New Roman" w:hAnsi="Arial" w:cs="Times New Roman"/>
          <w:sz w:val="20"/>
          <w:szCs w:val="20"/>
          <w:lang w:bidi="ar-SA"/>
        </w:rPr>
      </w:pP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  <w:t>GENERAL EXCHANGE TARIFF</w:t>
      </w: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  <w:t>Cancels First Revised Sheet 1</w:t>
      </w:r>
    </w:p>
    <w:p w:rsidR="0011432F" w:rsidRPr="0011432F" w:rsidRDefault="0011432F" w:rsidP="0011432F">
      <w:pPr>
        <w:tabs>
          <w:tab w:val="right" w:pos="605"/>
          <w:tab w:val="left" w:pos="720"/>
          <w:tab w:val="left" w:pos="1080"/>
          <w:tab w:val="left" w:pos="1555"/>
          <w:tab w:val="left" w:pos="2045"/>
          <w:tab w:val="left" w:pos="2520"/>
          <w:tab w:val="left" w:pos="2880"/>
          <w:tab w:val="left" w:pos="3600"/>
          <w:tab w:val="left" w:pos="4075"/>
          <w:tab w:val="center" w:pos="4680"/>
          <w:tab w:val="left" w:pos="4925"/>
          <w:tab w:val="right" w:pos="9360"/>
        </w:tabs>
        <w:suppressAutoHyphens/>
        <w:spacing w:line="216" w:lineRule="auto"/>
        <w:ind w:right="720"/>
        <w:jc w:val="both"/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/>
      </w:tblPr>
      <w:tblGrid>
        <w:gridCol w:w="9504"/>
        <w:gridCol w:w="1152"/>
      </w:tblGrid>
      <w:tr w:rsidR="0011432F" w:rsidRPr="0011432F" w:rsidTr="004A4B42">
        <w:trPr>
          <w:trHeight w:val="10890"/>
        </w:trPr>
        <w:tc>
          <w:tcPr>
            <w:tcW w:w="9504" w:type="dxa"/>
          </w:tcPr>
          <w:p w:rsidR="0011432F" w:rsidRPr="0011432F" w:rsidRDefault="0011432F" w:rsidP="0011432F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ind w:left="1598" w:hanging="1598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bidi="ar-SA"/>
              </w:rPr>
            </w:pPr>
            <w:r w:rsidRPr="0011432F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bidi="ar-SA"/>
              </w:rPr>
              <w:t>LIFELINE</w:t>
            </w:r>
          </w:p>
          <w:p w:rsidR="0011432F" w:rsidRPr="0011432F" w:rsidRDefault="0011432F" w:rsidP="0011432F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ind w:left="1598" w:hanging="1598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11432F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7.</w:t>
            </w:r>
            <w:r w:rsidRPr="0011432F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LIFELINE</w:t>
            </w:r>
          </w:p>
          <w:p w:rsidR="0011432F" w:rsidRPr="0011432F" w:rsidRDefault="0011432F" w:rsidP="0011432F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bidi="ar-SA"/>
              </w:rPr>
            </w:pPr>
          </w:p>
          <w:p w:rsidR="0011432F" w:rsidRPr="0011432F" w:rsidRDefault="0011432F" w:rsidP="0011432F">
            <w:pPr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1432F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CenturyTel of Ohio, Inc. d/b/a CenturyLink shall provide Lifeline service as defined in 47 C.F.R. § 54.401(a) on a non-discriminatory basis to all qualifying low-income customers. CenturyTel of Ohio, Inc. d/b/a CenturyLink’s Lifeline service offering shall comply with all applicable federal and state laws, including, but not limited to, 47 C.F.R. Part 54, Subpart E; the FCC’s Lifeline reform order (Report and Order released February 6, 2012, WC Docket No, 11-42, </w:t>
            </w:r>
            <w:r w:rsidRPr="0011432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bidi="ar-SA"/>
              </w:rPr>
              <w:t>et. al</w:t>
            </w:r>
            <w:r w:rsidRPr="0011432F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) and any subsequent clarifying orders; Section 4927.13, Revised Code; Rule 4901:1-6-19, Ohio Administrative Code; and, the Commission’s nontraditional Lifeline service order (Finding and Order adopted May 23, 2012, Case No. 10-2377-TP-COI) and any subsequent entries and/or orders. </w:t>
            </w:r>
          </w:p>
          <w:p w:rsidR="0011432F" w:rsidRPr="0011432F" w:rsidRDefault="0011432F" w:rsidP="0011432F">
            <w:pPr>
              <w:ind w:left="1080"/>
              <w:rPr>
                <w:rFonts w:ascii="Arial" w:eastAsia="Times New Roman" w:hAnsi="Arial" w:cs="Times New Roman"/>
                <w:b/>
                <w:sz w:val="20"/>
                <w:szCs w:val="20"/>
                <w:lang w:bidi="ar-SA"/>
              </w:rPr>
            </w:pPr>
            <w:r w:rsidRPr="0011432F">
              <w:rPr>
                <w:rFonts w:ascii="Arial" w:eastAsia="Times New Roman" w:hAnsi="Arial" w:cs="Times New Roman"/>
                <w:b/>
                <w:sz w:val="20"/>
                <w:szCs w:val="20"/>
                <w:lang w:bidi="ar-SA"/>
              </w:rPr>
              <w:t xml:space="preserve"> </w:t>
            </w:r>
          </w:p>
          <w:p w:rsidR="0011432F" w:rsidRPr="0011432F" w:rsidRDefault="0011432F" w:rsidP="0011432F">
            <w:pPr>
              <w:ind w:left="5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1432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Pursuant to FCC order 15-71, adopted June 18, </w:t>
            </w:r>
            <w:proofErr w:type="gramStart"/>
            <w:r w:rsidRPr="0011432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2015,</w:t>
            </w:r>
            <w:proofErr w:type="gramEnd"/>
            <w:r w:rsidRPr="0011432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the Company does not provide Lifeline discounted service to resellers effective August 15, 2016.</w:t>
            </w:r>
          </w:p>
          <w:p w:rsidR="0011432F" w:rsidRPr="0011432F" w:rsidRDefault="0011432F" w:rsidP="0011432F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080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143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(N)</w:t>
            </w:r>
          </w:p>
          <w:p w:rsidR="0011432F" w:rsidRPr="0011432F" w:rsidRDefault="0011432F" w:rsidP="0011432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143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(N)</w:t>
            </w:r>
          </w:p>
        </w:tc>
      </w:tr>
    </w:tbl>
    <w:p w:rsidR="0011432F" w:rsidRPr="0011432F" w:rsidRDefault="0011432F" w:rsidP="0011432F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11432F">
        <w:rPr>
          <w:rFonts w:ascii="Arial" w:eastAsia="Times New Roman" w:hAnsi="Arial" w:cs="Arial"/>
          <w:sz w:val="20"/>
          <w:szCs w:val="20"/>
          <w:lang w:bidi="ar-SA"/>
        </w:rPr>
        <w:t>Issued:  August 15, 2016</w:t>
      </w:r>
      <w:r w:rsidRPr="0011432F">
        <w:rPr>
          <w:rFonts w:ascii="Arial" w:eastAsia="Times New Roman" w:hAnsi="Arial" w:cs="Arial"/>
          <w:sz w:val="20"/>
          <w:szCs w:val="20"/>
          <w:lang w:bidi="ar-SA"/>
        </w:rPr>
        <w:tab/>
        <w:t>Effective:  September 15, 2016</w:t>
      </w:r>
    </w:p>
    <w:p w:rsidR="0011432F" w:rsidRPr="0011432F" w:rsidRDefault="0011432F" w:rsidP="0011432F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</w:p>
    <w:p w:rsidR="0011432F" w:rsidRPr="0011432F" w:rsidRDefault="0011432F" w:rsidP="0011432F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>CenturyTel of Ohio, Inc. d/b/a CenturyLink</w:t>
      </w: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  <w:t>In accordance with Case No.: 90-5010-TP-TRF</w:t>
      </w:r>
    </w:p>
    <w:p w:rsidR="0011432F" w:rsidRPr="0011432F" w:rsidRDefault="0011432F" w:rsidP="0011432F">
      <w:pPr>
        <w:tabs>
          <w:tab w:val="right" w:pos="9270"/>
        </w:tabs>
        <w:jc w:val="right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11432F">
        <w:rPr>
          <w:rFonts w:ascii="Arial" w:eastAsia="Times New Roman" w:hAnsi="Arial" w:cs="Arial"/>
          <w:sz w:val="20"/>
          <w:szCs w:val="20"/>
          <w:lang w:bidi="ar-SA"/>
        </w:rPr>
        <w:t>and</w:t>
      </w:r>
      <w:proofErr w:type="gramEnd"/>
      <w:r w:rsidRPr="0011432F">
        <w:rPr>
          <w:rFonts w:ascii="Arial" w:eastAsia="Times New Roman" w:hAnsi="Arial" w:cs="Arial"/>
          <w:sz w:val="20"/>
          <w:szCs w:val="20"/>
          <w:lang w:bidi="ar-SA"/>
        </w:rPr>
        <w:t xml:space="preserve"> Case No. 16-1701-TP-ATA</w:t>
      </w:r>
    </w:p>
    <w:p w:rsidR="0011432F" w:rsidRPr="0011432F" w:rsidRDefault="0011432F" w:rsidP="0011432F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11432F">
        <w:rPr>
          <w:rFonts w:ascii="Arial" w:eastAsia="Times New Roman" w:hAnsi="Arial" w:cs="Arial"/>
          <w:sz w:val="20"/>
          <w:szCs w:val="20"/>
          <w:lang w:bidi="ar-SA"/>
        </w:rPr>
        <w:t>By Bill Hanchey, Vice President</w:t>
      </w:r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ab/>
        <w:t>Issued by the Public Utilities Commission of Ohio</w:t>
      </w:r>
    </w:p>
    <w:p w:rsidR="0011432F" w:rsidRPr="0011432F" w:rsidRDefault="0011432F" w:rsidP="0011432F">
      <w:pPr>
        <w:tabs>
          <w:tab w:val="right" w:pos="9360"/>
        </w:tabs>
        <w:spacing w:line="216" w:lineRule="auto"/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smartTag w:uri="urn:schemas-microsoft-com:office:smarttags" w:element="City">
        <w:r w:rsidRPr="0011432F">
          <w:rPr>
            <w:rFonts w:ascii="Arial" w:eastAsia="Times New Roman" w:hAnsi="Arial" w:cs="Times New Roman"/>
            <w:sz w:val="20"/>
            <w:szCs w:val="20"/>
            <w:lang w:bidi="ar-SA"/>
          </w:rPr>
          <w:t>Wake Forest</w:t>
        </w:r>
      </w:smartTag>
      <w:r w:rsidRPr="0011432F">
        <w:rPr>
          <w:rFonts w:ascii="Arial" w:eastAsia="Times New Roman" w:hAnsi="Arial" w:cs="Times New Roman"/>
          <w:sz w:val="20"/>
          <w:szCs w:val="20"/>
          <w:lang w:bidi="ar-SA"/>
        </w:rPr>
        <w:t>, North Carolina</w:t>
      </w:r>
    </w:p>
    <w:p w:rsidR="0011432F" w:rsidRPr="0011432F" w:rsidRDefault="0011432F" w:rsidP="0011432F">
      <w:pPr>
        <w:tabs>
          <w:tab w:val="right" w:pos="9360"/>
        </w:tabs>
        <w:spacing w:line="216" w:lineRule="auto"/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</w:p>
    <w:p w:rsidR="0011432F" w:rsidRPr="0011432F" w:rsidRDefault="0011432F" w:rsidP="0011432F">
      <w:pPr>
        <w:tabs>
          <w:tab w:val="right" w:pos="9360"/>
        </w:tabs>
        <w:spacing w:line="216" w:lineRule="auto"/>
        <w:ind w:right="-270"/>
        <w:rPr>
          <w:rFonts w:ascii="Arial" w:eastAsia="Times New Roman" w:hAnsi="Arial" w:cs="Times New Roman"/>
          <w:b/>
          <w:color w:val="7F7F7F"/>
          <w:spacing w:val="-2"/>
          <w:sz w:val="16"/>
          <w:szCs w:val="16"/>
          <w:lang w:bidi="ar-SA"/>
        </w:rPr>
      </w:pPr>
      <w:r w:rsidRPr="0011432F">
        <w:rPr>
          <w:rFonts w:ascii="Arial" w:eastAsia="Times New Roman" w:hAnsi="Arial" w:cs="Times New Roman"/>
          <w:b/>
          <w:color w:val="7F7F7F"/>
          <w:sz w:val="16"/>
          <w:szCs w:val="16"/>
          <w:lang w:bidi="ar-SA"/>
        </w:rPr>
        <w:t>OH 16-09</w:t>
      </w:r>
    </w:p>
    <w:p w:rsidR="0011432F" w:rsidRPr="0011432F" w:rsidRDefault="0011432F" w:rsidP="0011432F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  <w:sectPr w:rsidR="0011432F" w:rsidRPr="0011432F" w:rsidSect="004A4B42">
          <w:headerReference w:type="even" r:id="rId7"/>
          <w:headerReference w:type="default" r:id="rId8"/>
          <w:headerReference w:type="first" r:id="rId9"/>
          <w:pgSz w:w="12240" w:h="15840" w:code="1"/>
          <w:pgMar w:top="720" w:right="1440" w:bottom="720" w:left="1440" w:header="576" w:footer="0" w:gutter="0"/>
          <w:cols w:space="216"/>
          <w:docGrid w:linePitch="326"/>
        </w:sectPr>
      </w:pPr>
    </w:p>
    <w:p w:rsidR="006F4AED" w:rsidRPr="006F4AED" w:rsidRDefault="006F4AED" w:rsidP="006F4AED">
      <w:pPr>
        <w:tabs>
          <w:tab w:val="center" w:pos="4680"/>
          <w:tab w:val="right" w:pos="9360"/>
        </w:tabs>
        <w:spacing w:line="220" w:lineRule="exact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lastRenderedPageBreak/>
        <w:t>CenturyTel of Ohio, Inc. d/b/a CenturyLink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Section 7</w:t>
      </w:r>
    </w:p>
    <w:p w:rsidR="006F4AED" w:rsidRPr="006F4AED" w:rsidRDefault="006F4AED" w:rsidP="006F4AED">
      <w:pPr>
        <w:tabs>
          <w:tab w:val="center" w:pos="4680"/>
          <w:tab w:val="right" w:pos="9360"/>
        </w:tabs>
        <w:spacing w:line="220" w:lineRule="exact"/>
        <w:jc w:val="center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</w:r>
      <w:proofErr w:type="gramStart"/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P.U.C.O. NO.</w:t>
      </w:r>
      <w:proofErr w:type="gramEnd"/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 xml:space="preserve"> 12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First Revised Sheet 2</w:t>
      </w:r>
    </w:p>
    <w:p w:rsidR="006F4AED" w:rsidRPr="006F4AED" w:rsidRDefault="006F4AED" w:rsidP="006F4AED">
      <w:pPr>
        <w:tabs>
          <w:tab w:val="center" w:pos="4680"/>
          <w:tab w:val="right" w:pos="9360"/>
        </w:tabs>
        <w:spacing w:line="220" w:lineRule="exact"/>
        <w:jc w:val="center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GENERAL EXCHANGE TARIFF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Cancels Original Sheet 2</w:t>
      </w:r>
    </w:p>
    <w:p w:rsidR="006F4AED" w:rsidRPr="006F4AED" w:rsidRDefault="006F4AED" w:rsidP="006F4AED">
      <w:pPr>
        <w:tabs>
          <w:tab w:val="right" w:pos="605"/>
          <w:tab w:val="left" w:pos="720"/>
          <w:tab w:val="left" w:pos="1080"/>
          <w:tab w:val="left" w:pos="1555"/>
          <w:tab w:val="left" w:pos="2045"/>
          <w:tab w:val="left" w:pos="2520"/>
          <w:tab w:val="left" w:pos="2880"/>
          <w:tab w:val="left" w:pos="3600"/>
          <w:tab w:val="left" w:pos="4075"/>
          <w:tab w:val="left" w:pos="4925"/>
          <w:tab w:val="right" w:pos="9360"/>
        </w:tabs>
        <w:suppressAutoHyphens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/>
      </w:tblPr>
      <w:tblGrid>
        <w:gridCol w:w="9608"/>
        <w:gridCol w:w="1048"/>
      </w:tblGrid>
      <w:tr w:rsidR="006F4AED" w:rsidRPr="006F4AED" w:rsidTr="00121BD8">
        <w:trPr>
          <w:trHeight w:val="10569"/>
        </w:trPr>
        <w:tc>
          <w:tcPr>
            <w:tcW w:w="9608" w:type="dxa"/>
          </w:tcPr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>RESERVED FOR FUTURE USE</w:t>
            </w: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048" w:type="dxa"/>
          </w:tcPr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(C)</w:t>
            </w:r>
          </w:p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(D)</w:t>
            </w: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457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(D)</w:t>
            </w:r>
          </w:p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6F4AED" w:rsidRPr="006F4AED" w:rsidRDefault="006F4AED" w:rsidP="006F4AED">
      <w:pPr>
        <w:tabs>
          <w:tab w:val="right" w:pos="9360"/>
        </w:tabs>
        <w:suppressAutoHyphens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Issued:  June 11, 2012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Effective:  June 11, 2012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CenturyTel of Ohio, Inc. d/b/a CenturyLink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In accordance with Case No.: 90-5010-TP-TRF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By Todd Schafer, Region President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 xml:space="preserve">Issued by the Public Utilities Commission of </w:t>
      </w:r>
      <w:smartTag w:uri="urn:schemas-microsoft-com:office:smarttags" w:element="place">
        <w:smartTag w:uri="urn:schemas-microsoft-com:office:smarttags" w:element="State">
          <w:r w:rsidRPr="006F4AED">
            <w:rPr>
              <w:rFonts w:ascii="Arial" w:eastAsia="Times New Roman" w:hAnsi="Arial" w:cs="Times New Roman"/>
              <w:sz w:val="20"/>
              <w:szCs w:val="20"/>
              <w:lang w:bidi="ar-SA"/>
            </w:rPr>
            <w:t>Ohio</w:t>
          </w:r>
        </w:smartTag>
      </w:smartTag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  <w:smartTag w:uri="urn:schemas-microsoft-com:office:smarttags" w:element="place">
        <w:smartTag w:uri="urn:schemas-microsoft-com:office:smarttags" w:element="City">
          <w:r w:rsidRPr="006F4AED">
            <w:rPr>
              <w:rFonts w:ascii="Arial" w:eastAsia="Times New Roman" w:hAnsi="Arial" w:cs="Times New Roman"/>
              <w:sz w:val="20"/>
              <w:szCs w:val="20"/>
              <w:lang w:bidi="ar-SA"/>
            </w:rPr>
            <w:t>Wake Forest</w:t>
          </w:r>
        </w:smartTag>
        <w:r w:rsidRPr="006F4AED">
          <w:rPr>
            <w:rFonts w:ascii="Arial" w:eastAsia="Times New Roman" w:hAnsi="Arial" w:cs="Times New Roman"/>
            <w:sz w:val="20"/>
            <w:szCs w:val="20"/>
            <w:lang w:bidi="ar-SA"/>
          </w:rPr>
          <w:t xml:space="preserve">, </w:t>
        </w:r>
        <w:smartTag w:uri="urn:schemas-microsoft-com:office:smarttags" w:element="State">
          <w:r w:rsidRPr="006F4AED">
            <w:rPr>
              <w:rFonts w:ascii="Arial" w:eastAsia="Times New Roman" w:hAnsi="Arial" w:cs="Times New Roman"/>
              <w:sz w:val="20"/>
              <w:szCs w:val="20"/>
              <w:lang w:bidi="ar-SA"/>
            </w:rPr>
            <w:t>North Carolina</w:t>
          </w:r>
        </w:smartTag>
      </w:smartTag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  <w:sectPr w:rsidR="006F4AED" w:rsidRPr="006F4AED" w:rsidSect="004A4B42">
          <w:headerReference w:type="even" r:id="rId10"/>
          <w:headerReference w:type="first" r:id="rId11"/>
          <w:pgSz w:w="12240" w:h="15840" w:code="1"/>
          <w:pgMar w:top="720" w:right="1440" w:bottom="720" w:left="1440" w:header="720" w:footer="0" w:gutter="0"/>
          <w:cols w:space="216"/>
          <w:docGrid w:linePitch="326"/>
        </w:sectPr>
      </w:pPr>
    </w:p>
    <w:p w:rsidR="006F4AED" w:rsidRPr="006F4AED" w:rsidRDefault="006F4AED" w:rsidP="006F4AED">
      <w:pPr>
        <w:tabs>
          <w:tab w:val="center" w:pos="4680"/>
          <w:tab w:val="right" w:pos="9360"/>
        </w:tabs>
        <w:spacing w:line="220" w:lineRule="exact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lastRenderedPageBreak/>
        <w:t>CenturyTel of Ohio, Inc. d/b/a CenturyLink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Section 7</w:t>
      </w:r>
    </w:p>
    <w:p w:rsidR="006F4AED" w:rsidRPr="006F4AED" w:rsidRDefault="006F4AED" w:rsidP="006F4AED">
      <w:pPr>
        <w:tabs>
          <w:tab w:val="center" w:pos="4680"/>
          <w:tab w:val="right" w:pos="9360"/>
        </w:tabs>
        <w:spacing w:line="220" w:lineRule="exact"/>
        <w:rPr>
          <w:rFonts w:ascii="Arial" w:eastAsia="Times New Roman" w:hAnsi="Arial" w:cs="Times New Roman"/>
          <w:sz w:val="20"/>
          <w:szCs w:val="20"/>
          <w:lang w:bidi="ar-SA"/>
        </w:rPr>
      </w:pPr>
      <w:proofErr w:type="gramStart"/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d/b/a</w:t>
      </w:r>
      <w:proofErr w:type="gramEnd"/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 xml:space="preserve"> CenturyLink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</w:r>
    </w:p>
    <w:p w:rsidR="006F4AED" w:rsidRPr="006F4AED" w:rsidRDefault="006F4AED" w:rsidP="006F4AED">
      <w:pPr>
        <w:tabs>
          <w:tab w:val="center" w:pos="4680"/>
          <w:tab w:val="right" w:pos="9360"/>
        </w:tabs>
        <w:spacing w:line="220" w:lineRule="exact"/>
        <w:jc w:val="center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</w:r>
      <w:proofErr w:type="gramStart"/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P.U.C.O. NO.</w:t>
      </w:r>
      <w:proofErr w:type="gramEnd"/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 xml:space="preserve"> 12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First Revised Sheet 3</w:t>
      </w:r>
    </w:p>
    <w:p w:rsidR="006F4AED" w:rsidRPr="006F4AED" w:rsidRDefault="006F4AED" w:rsidP="006F4AED">
      <w:pPr>
        <w:tabs>
          <w:tab w:val="center" w:pos="4680"/>
          <w:tab w:val="right" w:pos="9360"/>
        </w:tabs>
        <w:spacing w:line="220" w:lineRule="exact"/>
        <w:jc w:val="center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GENERAL EXCHANGE TARIFF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Cancels Original Sheet 3</w:t>
      </w:r>
    </w:p>
    <w:p w:rsidR="006F4AED" w:rsidRPr="006F4AED" w:rsidRDefault="006F4AED" w:rsidP="006F4AED">
      <w:pPr>
        <w:tabs>
          <w:tab w:val="right" w:pos="605"/>
          <w:tab w:val="left" w:pos="720"/>
          <w:tab w:val="left" w:pos="1080"/>
          <w:tab w:val="left" w:pos="1555"/>
          <w:tab w:val="left" w:pos="2045"/>
          <w:tab w:val="left" w:pos="2520"/>
          <w:tab w:val="left" w:pos="2880"/>
          <w:tab w:val="left" w:pos="3600"/>
          <w:tab w:val="left" w:pos="4075"/>
          <w:tab w:val="left" w:pos="4925"/>
          <w:tab w:val="right" w:pos="9360"/>
        </w:tabs>
        <w:suppressAutoHyphens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W w:w="10728" w:type="dxa"/>
        <w:tblLayout w:type="fixed"/>
        <w:tblLook w:val="0000"/>
      </w:tblPr>
      <w:tblGrid>
        <w:gridCol w:w="9568"/>
        <w:gridCol w:w="1160"/>
      </w:tblGrid>
      <w:tr w:rsidR="006F4AED" w:rsidRPr="006F4AED" w:rsidTr="00121BD8">
        <w:tc>
          <w:tcPr>
            <w:tcW w:w="9568" w:type="dxa"/>
          </w:tcPr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>RESERVED FOR FUTURE USE</w:t>
            </w: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40" w:lineRule="exact"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40" w:lineRule="exact"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40" w:lineRule="exact"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40" w:lineRule="exact"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40" w:lineRule="exact"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40" w:lineRule="exact"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40" w:lineRule="exact"/>
              <w:ind w:left="1598" w:hanging="1598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</w:tcPr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(D)</w:t>
            </w: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tabs>
                <w:tab w:val="bar" w:pos="512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6F4AED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(D)</w:t>
            </w:r>
          </w:p>
        </w:tc>
      </w:tr>
      <w:tr w:rsidR="006F4AED" w:rsidRPr="006F4AED" w:rsidTr="00121BD8">
        <w:tc>
          <w:tcPr>
            <w:tcW w:w="9568" w:type="dxa"/>
          </w:tcPr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</w:tcPr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6F4AED" w:rsidRPr="006F4AED" w:rsidTr="00121BD8">
        <w:tc>
          <w:tcPr>
            <w:tcW w:w="9568" w:type="dxa"/>
          </w:tcPr>
          <w:p w:rsidR="006F4AED" w:rsidRPr="006F4AED" w:rsidRDefault="006F4AED" w:rsidP="006F4A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ind w:left="1598" w:hanging="1598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</w:tcPr>
          <w:p w:rsidR="006F4AED" w:rsidRPr="006F4AED" w:rsidRDefault="006F4AED" w:rsidP="006F4AED">
            <w:pPr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</w:tbl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  <w:tab w:val="right" w:pos="9648"/>
          <w:tab w:val="right" w:pos="9810"/>
        </w:tabs>
        <w:suppressAutoHyphens/>
        <w:spacing w:line="240" w:lineRule="exact"/>
        <w:jc w:val="both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Issued:  June 11, 2012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Effective:  June 11, 2012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CenturyTel of Ohio, Inc. d/b/a CenturyLink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In accordance with Case No.: 90-5010-TP-TRF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By Todd Schafer, Region President</w:t>
      </w: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ab/>
        <w:t>Issued by the Public Utilities Commission of Ohio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pacing w:val="-2"/>
          <w:sz w:val="20"/>
          <w:szCs w:val="20"/>
          <w:lang w:bidi="ar-SA"/>
        </w:rPr>
      </w:pPr>
      <w:r w:rsidRPr="006F4AED">
        <w:rPr>
          <w:rFonts w:ascii="Arial" w:eastAsia="Times New Roman" w:hAnsi="Arial" w:cs="Times New Roman"/>
          <w:sz w:val="20"/>
          <w:szCs w:val="20"/>
          <w:lang w:bidi="ar-SA"/>
        </w:rPr>
        <w:t>Wake Forest, North Carolina</w:t>
      </w:r>
    </w:p>
    <w:p w:rsidR="006F4AED" w:rsidRPr="006F4AED" w:rsidRDefault="006F4AED" w:rsidP="006F4AED">
      <w:pPr>
        <w:tabs>
          <w:tab w:val="right" w:pos="9360"/>
        </w:tabs>
        <w:ind w:right="-270"/>
        <w:rPr>
          <w:rFonts w:ascii="Arial" w:eastAsia="Times New Roman" w:hAnsi="Arial" w:cs="Times New Roman"/>
          <w:sz w:val="20"/>
          <w:szCs w:val="20"/>
          <w:lang w:bidi="ar-SA"/>
        </w:rPr>
        <w:sectPr w:rsidR="006F4AED" w:rsidRPr="006F4AED" w:rsidSect="004A4B42">
          <w:headerReference w:type="even" r:id="rId12"/>
          <w:headerReference w:type="first" r:id="rId13"/>
          <w:pgSz w:w="12240" w:h="15840" w:code="1"/>
          <w:pgMar w:top="720" w:right="1440" w:bottom="720" w:left="1440" w:header="576" w:footer="0" w:gutter="0"/>
          <w:cols w:space="216"/>
          <w:docGrid w:linePitch="326"/>
        </w:sectPr>
      </w:pPr>
    </w:p>
    <w:p w:rsidR="00A67BC0" w:rsidRDefault="00A67BC0" w:rsidP="006B2EBE">
      <w:pPr>
        <w:tabs>
          <w:tab w:val="center" w:pos="4680"/>
          <w:tab w:val="right" w:pos="9360"/>
        </w:tabs>
        <w:spacing w:line="220" w:lineRule="exact"/>
      </w:pPr>
    </w:p>
    <w:sectPr w:rsidR="00A67BC0" w:rsidSect="004A4B42">
      <w:headerReference w:type="even" r:id="rId14"/>
      <w:headerReference w:type="first" r:id="rId15"/>
      <w:pgSz w:w="12240" w:h="15840" w:code="1"/>
      <w:pgMar w:top="720" w:right="1440" w:bottom="720" w:left="1440" w:header="576" w:footer="0" w:gutter="0"/>
      <w:cols w:space="21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2F" w:rsidRDefault="0011432F" w:rsidP="0011432F">
      <w:r>
        <w:separator/>
      </w:r>
    </w:p>
  </w:endnote>
  <w:endnote w:type="continuationSeparator" w:id="0">
    <w:p w:rsidR="0011432F" w:rsidRDefault="0011432F" w:rsidP="0011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2F" w:rsidRDefault="0011432F" w:rsidP="0011432F">
      <w:r>
        <w:separator/>
      </w:r>
    </w:p>
  </w:footnote>
  <w:footnote w:type="continuationSeparator" w:id="0">
    <w:p w:rsidR="0011432F" w:rsidRDefault="0011432F" w:rsidP="0011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2F" w:rsidRDefault="00C04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313.5pt;height:108.75pt;rotation:315;z-index:-251655168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42" w:rsidRPr="004A4B42" w:rsidRDefault="004A4B42" w:rsidP="004A4B42">
    <w:pPr>
      <w:tabs>
        <w:tab w:val="right" w:pos="9360"/>
      </w:tabs>
      <w:jc w:val="center"/>
      <w:rPr>
        <w:rFonts w:eastAsia="Times New Roman" w:cs="Times New Roman"/>
        <w:szCs w:val="20"/>
        <w:lang w:bidi="ar-SA"/>
      </w:rPr>
    </w:pPr>
    <w:r w:rsidRPr="004A4B42">
      <w:rPr>
        <w:rFonts w:ascii="Arial" w:eastAsia="Calibri" w:hAnsi="Arial" w:cs="Arial"/>
        <w:b/>
        <w:color w:val="0D0D0D" w:themeColor="text1" w:themeTint="F2"/>
        <w:sz w:val="40"/>
        <w:szCs w:val="32"/>
        <w:lang w:bidi="ar-SA"/>
      </w:rPr>
      <w:t>EXHIBIT A</w:t>
    </w:r>
  </w:p>
  <w:p w:rsidR="0011432F" w:rsidRPr="0015338A" w:rsidRDefault="0011432F">
    <w:pPr>
      <w:pStyle w:val="Header"/>
      <w:ind w:right="1325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2F" w:rsidRDefault="00C04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13.5pt;height:108.75pt;rotation:315;z-index:-251656192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D" w:rsidRDefault="00C04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" o:spid="_x0000_s2064" type="#_x0000_t136" style="position:absolute;margin-left:0;margin-top:0;width:313.5pt;height:108.75pt;rotation:315;z-index:-251652096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D" w:rsidRDefault="00C04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" o:spid="_x0000_s2063" type="#_x0000_t136" style="position:absolute;margin-left:0;margin-top:0;width:313.5pt;height:108.75pt;rotation:315;z-index:-251653120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D" w:rsidRDefault="00C04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" o:spid="_x0000_s2066" type="#_x0000_t136" style="position:absolute;margin-left:0;margin-top:0;width:313.5pt;height:108.75pt;rotation:315;z-index:-251650048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D" w:rsidRDefault="00C04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" o:spid="_x0000_s2065" type="#_x0000_t136" style="position:absolute;margin-left:0;margin-top:0;width:313.5pt;height:108.75pt;rotation:315;z-index:-251651072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D" w:rsidRDefault="00C04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margin-left:0;margin-top:0;width:313.5pt;height:108.75pt;rotation:315;z-index:-251643904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D" w:rsidRDefault="00C04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1" type="#_x0000_t136" style="position:absolute;margin-left:0;margin-top:0;width:313.5pt;height:108.75pt;rotation:315;z-index:-251644928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embedSystemFonts/>
  <w:proofState w:spelling="clean" w:grammar="clean"/>
  <w:stylePaneFormatFilter w:val="0004"/>
  <w:defaultTabStop w:val="720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432F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BE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32F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2F3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8C4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1C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1FC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B42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2EBE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AED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C7C89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3C6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7DA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C2E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237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85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</w:style>
  <w:style w:type="paragraph" w:customStyle="1" w:styleId="L1Contents">
    <w:name w:val="L1Contents"/>
    <w:basedOn w:val="Normal"/>
    <w:qFormat/>
    <w:rsid w:val="00930679"/>
    <w:pPr>
      <w:jc w:val="center"/>
    </w:pPr>
    <w:rPr>
      <w:b/>
      <w:smallCaps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b/>
      <w:smallCaps/>
    </w:rPr>
  </w:style>
  <w:style w:type="paragraph" w:customStyle="1" w:styleId="L1Text">
    <w:name w:val="L1Text"/>
    <w:basedOn w:val="Normal"/>
    <w:qFormat/>
    <w:rsid w:val="00930679"/>
    <w:pPr>
      <w:jc w:val="both"/>
    </w:p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  <w:rPr>
      <w:lang w:bidi="ar-SA"/>
    </w:r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rsid w:val="00AC76E9"/>
    <w:pPr>
      <w:tabs>
        <w:tab w:val="center" w:pos="4320"/>
        <w:tab w:val="right" w:pos="8640"/>
      </w:tabs>
    </w:pPr>
    <w:rPr>
      <w:szCs w:val="20"/>
    </w:r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semiHidden/>
    <w:unhideWhenUsed/>
    <w:qFormat/>
    <w:rsid w:val="0093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</w:style>
  <w:style w:type="character" w:styleId="Strong">
    <w:name w:val="Strong"/>
    <w:basedOn w:val="DefaultParagraphFont"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11432F"/>
    <w:rPr>
      <w:szCs w:val="20"/>
    </w:rPr>
  </w:style>
  <w:style w:type="paragraph" w:styleId="BalloonText">
    <w:name w:val="Balloon Text"/>
    <w:basedOn w:val="Normal"/>
    <w:link w:val="BalloonTextChar"/>
    <w:rsid w:val="0011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2979</Characters>
  <Application>Microsoft Office Word</Application>
  <DocSecurity>0</DocSecurity>
  <Lines>24</Lines>
  <Paragraphs>6</Paragraphs>
  <ScaleCrop>false</ScaleCrop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2016-10-26T19:12:00Z</dcterms:created>
  <dcterms:modified xsi:type="dcterms:W3CDTF">2016-10-26T19:13:00Z</dcterms:modified>
</cp:coreProperties>
</file>