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E07F12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458" w:type="dxa"/>
        <w:tblLook w:val="01E0"/>
      </w:tblPr>
      <w:tblGrid>
        <w:gridCol w:w="4518"/>
        <w:gridCol w:w="540"/>
        <w:gridCol w:w="4400"/>
      </w:tblGrid>
      <w:tr w:rsidTr="00A210EC">
        <w:tblPrEx>
          <w:tblW w:w="9458" w:type="dxa"/>
          <w:tblLook w:val="01E0"/>
        </w:tblPrEx>
        <w:trPr>
          <w:trHeight w:val="807"/>
        </w:trPr>
        <w:tc>
          <w:tcPr>
            <w:tcW w:w="4518" w:type="dxa"/>
            <w:shd w:val="clear" w:color="auto" w:fill="auto"/>
          </w:tcPr>
          <w:p w:rsidR="00E07F12" w:rsidRPr="00E53E6E" w:rsidP="00A210EC">
            <w:pPr>
              <w:autoSpaceDE w:val="0"/>
              <w:autoSpaceDN w:val="0"/>
              <w:adjustRightInd w:val="0"/>
            </w:pPr>
            <w:r w:rsidRPr="00E53E6E">
              <w:t xml:space="preserve">In the Matter of the </w:t>
            </w:r>
            <w:r>
              <w:t>2017 Review of The Delivery Capital Recovery Rider Contained in the Tariffs of Ohio Edison Company, The Cleveland Electric Illuminating Company, and The Toledo Edison Company</w:t>
            </w:r>
            <w:r w:rsidRPr="00E53E6E">
              <w:t xml:space="preserve">. </w:t>
            </w:r>
          </w:p>
        </w:tc>
        <w:tc>
          <w:tcPr>
            <w:tcW w:w="540" w:type="dxa"/>
            <w:shd w:val="clear" w:color="auto" w:fill="auto"/>
          </w:tcPr>
          <w:p w:rsidR="00E07F12" w:rsidRPr="00E53E6E" w:rsidP="00A210E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F12" w:rsidP="00A210E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F12" w:rsidP="00A210E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F12" w:rsidP="00A210E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F12" w:rsidRPr="00CA6BEB" w:rsidP="00A210EC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07F12" w:rsidP="00A210E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12" w:rsidRPr="00E53E6E" w:rsidP="00A210E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53E6E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17-2009</w:t>
            </w:r>
            <w:r w:rsidRPr="00E53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E53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RDR</w:t>
            </w:r>
          </w:p>
        </w:tc>
      </w:tr>
    </w:tbl>
    <w:p w:rsidR="00957B97" w:rsidP="00957B97">
      <w:pPr>
        <w:spacing w:befor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957B97" w:rsidP="00957B97">
      <w:pPr>
        <w:spacing w:before="2"/>
        <w:rPr>
          <w:rFonts w:eastAsia="Times New Roman" w:cs="Times New Roman"/>
          <w:sz w:val="18"/>
          <w:szCs w:val="18"/>
        </w:rPr>
      </w:pPr>
    </w:p>
    <w:p w:rsidR="00957B97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957B97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957B97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957B97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580848" w:rsidRPr="00580848" w:rsidP="00580848">
      <w:pPr>
        <w:jc w:val="center"/>
        <w:rPr>
          <w:b/>
        </w:rPr>
      </w:pPr>
      <w:r w:rsidRPr="00580848">
        <w:rPr>
          <w:b/>
        </w:rPr>
        <w:t>NOTICE OF APPEARANCE OF COUNSEL,</w:t>
      </w:r>
    </w:p>
    <w:p w:rsidR="00957B97" w:rsidRPr="00580848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8084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P="00957B97">
      <w:pPr>
        <w:jc w:val="center"/>
        <w:rPr>
          <w:b/>
          <w:spacing w:val="30"/>
          <w:w w:val="99"/>
        </w:rPr>
      </w:pPr>
      <w:r>
        <w:rPr>
          <w:b/>
          <w:spacing w:val="-1"/>
        </w:rPr>
        <w:t>DESIGNATION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COUNSEL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30"/>
          <w:w w:val="99"/>
        </w:rPr>
        <w:t xml:space="preserve"> 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b/>
        </w:rPr>
        <w:t>BY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-2"/>
        </w:rPr>
        <w:t>OFFICE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1"/>
        </w:rPr>
        <w:t>OF</w:t>
      </w:r>
      <w:r>
        <w:rPr>
          <w:rFonts w:eastAsia="Times New Roman" w:cs="Times New Roman"/>
          <w:b/>
          <w:bCs/>
          <w:spacing w:val="-12"/>
        </w:rPr>
        <w:t xml:space="preserve"> </w:t>
      </w: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</w:rPr>
        <w:t>OHIO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CONSUMERS’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COUNSEL</w:t>
      </w:r>
    </w:p>
    <w:p w:rsidR="00957B97" w:rsidP="00957B97">
      <w:pPr>
        <w:spacing w:before="1"/>
        <w:rPr>
          <w:rFonts w:eastAsia="Times New Roman" w:cs="Times New Roman"/>
          <w:b/>
          <w:bCs/>
          <w:sz w:val="26"/>
          <w:szCs w:val="26"/>
        </w:rPr>
      </w:pPr>
    </w:p>
    <w:p w:rsidR="00957B97" w:rsidP="00957B97">
      <w:pPr>
        <w:spacing w:line="20" w:lineRule="atLeast"/>
        <w:ind w:left="103"/>
        <w:rPr>
          <w:rFonts w:eastAsia="Times New Roman" w:cs="Times New Roman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P="00957B97">
      <w:pPr>
        <w:spacing w:before="1"/>
        <w:rPr>
          <w:rFonts w:eastAsia="Times New Roman" w:cs="Times New Roman"/>
          <w:b/>
          <w:bCs/>
          <w:sz w:val="16"/>
          <w:szCs w:val="16"/>
        </w:rPr>
      </w:pPr>
    </w:p>
    <w:p w:rsidR="005F140A" w:rsidP="00632709">
      <w:pPr>
        <w:pStyle w:val="BodyText"/>
        <w:spacing w:line="480" w:lineRule="auto"/>
        <w:ind w:firstLine="720"/>
        <w:outlineLvl w:val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Consumers’</w:t>
      </w:r>
      <w:r>
        <w:rPr>
          <w:spacing w:val="-7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67"/>
          <w:w w:val="99"/>
        </w:rPr>
        <w:t xml:space="preserve"> </w:t>
      </w:r>
      <w:r>
        <w:rPr>
          <w:spacing w:val="-1"/>
        </w:rPr>
        <w:t>4901-1-08,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580848">
        <w:rPr>
          <w:spacing w:val="-7"/>
        </w:rPr>
        <w:t>Bryce McKenney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above-captioned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 w:rsidR="00580848">
        <w:rPr>
          <w:spacing w:val="-1"/>
        </w:rPr>
        <w:t xml:space="preserve">, the appearance of </w:t>
      </w:r>
      <w:r w:rsidR="00E07F12">
        <w:rPr>
          <w:spacing w:val="-1"/>
        </w:rPr>
        <w:t>Angela O’Brien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designates</w:t>
      </w:r>
      <w:r>
        <w:rPr>
          <w:spacing w:val="-6"/>
        </w:rPr>
        <w:t xml:space="preserve"> </w:t>
      </w:r>
      <w:r w:rsidR="00E07F12">
        <w:rPr>
          <w:spacing w:val="-6"/>
        </w:rPr>
        <w:t xml:space="preserve">Christopher Healey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record.</w:t>
      </w:r>
      <w:r>
        <w:rPr>
          <w:spacing w:val="81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served upon Mr. </w:t>
      </w:r>
      <w:r w:rsidR="00E07F12">
        <w:rPr>
          <w:spacing w:val="-7"/>
        </w:rPr>
        <w:t>Healey and Ms. O’Brien</w:t>
      </w:r>
      <w:r>
        <w:rPr>
          <w:spacing w:val="-7"/>
        </w:rPr>
        <w:t>.</w:t>
      </w:r>
    </w:p>
    <w:p w:rsidR="00E07F12" w:rsidP="00580848">
      <w:pPr>
        <w:pStyle w:val="BodyTextIndent3"/>
        <w:widowControl w:val="0"/>
        <w:spacing w:line="480" w:lineRule="auto"/>
        <w:ind w:left="4320"/>
        <w:rPr>
          <w:rFonts w:cs="Times New Roman"/>
          <w:sz w:val="24"/>
          <w:szCs w:val="24"/>
        </w:rPr>
      </w:pPr>
    </w:p>
    <w:p w:rsidR="00E07F12" w:rsidP="00580848">
      <w:pPr>
        <w:pStyle w:val="BodyTextIndent3"/>
        <w:widowControl w:val="0"/>
        <w:spacing w:line="480" w:lineRule="auto"/>
        <w:ind w:left="4320"/>
        <w:rPr>
          <w:rFonts w:cs="Times New Roman"/>
          <w:sz w:val="24"/>
          <w:szCs w:val="24"/>
        </w:rPr>
        <w:sectPr w:rsidSect="00580848">
          <w:headerReference w:type="default" r:id="rId4"/>
          <w:footerReference w:type="default" r:id="rId5"/>
          <w:footerReference w:type="first" r:id="rId6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p w:rsidR="00580848" w:rsidRPr="00580848" w:rsidP="00E07F12">
      <w:pPr>
        <w:pStyle w:val="BodyTextIndent3"/>
        <w:widowControl w:val="0"/>
        <w:spacing w:after="0" w:line="480" w:lineRule="auto"/>
        <w:ind w:left="4320"/>
        <w:rPr>
          <w:rFonts w:cs="Times New Roman"/>
          <w:sz w:val="24"/>
          <w:szCs w:val="24"/>
        </w:rPr>
      </w:pPr>
      <w:r w:rsidRPr="00580848">
        <w:rPr>
          <w:rFonts w:cs="Times New Roman"/>
          <w:sz w:val="24"/>
          <w:szCs w:val="24"/>
        </w:rPr>
        <w:t>Respectfully submitted,</w:t>
      </w:r>
    </w:p>
    <w:p w:rsidR="00580848" w:rsidRPr="00580848" w:rsidP="00E07F12">
      <w:pPr>
        <w:ind w:left="4320"/>
        <w:rPr>
          <w:rFonts w:cs="Times New Roman"/>
        </w:rPr>
      </w:pPr>
      <w:r w:rsidRPr="00580848">
        <w:rPr>
          <w:rFonts w:cs="Times New Roman"/>
        </w:rPr>
        <w:t>Bruce Weston (0016973)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Ohio Consumers’ Counsel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</w:p>
    <w:p w:rsidR="00580848" w:rsidRPr="00580848" w:rsidP="00580848">
      <w:pPr>
        <w:autoSpaceDE w:val="0"/>
        <w:autoSpaceDN w:val="0"/>
        <w:adjustRightInd w:val="0"/>
        <w:ind w:left="4320"/>
        <w:rPr>
          <w:rFonts w:cs="Times New Roman"/>
          <w:i/>
        </w:rPr>
      </w:pPr>
      <w:r w:rsidRPr="00580848">
        <w:rPr>
          <w:rFonts w:cs="Times New Roman"/>
          <w:i/>
          <w:u w:val="single"/>
        </w:rPr>
        <w:t xml:space="preserve">/s/ </w:t>
      </w:r>
      <w:r w:rsidR="00E07F12">
        <w:rPr>
          <w:rFonts w:cs="Times New Roman"/>
          <w:i/>
          <w:u w:val="single"/>
        </w:rPr>
        <w:t>Christopher Healey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>
        <w:rPr>
          <w:rFonts w:cs="Times New Roman"/>
        </w:rPr>
        <w:t>Christopher Healey (0086027)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Counsel of Record</w:t>
      </w:r>
    </w:p>
    <w:p w:rsidR="00580848" w:rsidP="00580848">
      <w:pPr>
        <w:tabs>
          <w:tab w:val="left" w:pos="4320"/>
        </w:tabs>
        <w:ind w:left="4320"/>
        <w:rPr>
          <w:rFonts w:cs="Times New Roman"/>
        </w:rPr>
      </w:pPr>
      <w:r>
        <w:rPr>
          <w:rFonts w:cs="Times New Roman"/>
        </w:rPr>
        <w:t xml:space="preserve">Angela </w:t>
      </w:r>
      <w:r w:rsidRPr="00580848">
        <w:rPr>
          <w:rFonts w:cs="Times New Roman"/>
        </w:rPr>
        <w:t>O’Brien (00</w:t>
      </w:r>
      <w:r>
        <w:rPr>
          <w:rFonts w:cs="Times New Roman"/>
        </w:rPr>
        <w:t>97579</w:t>
      </w:r>
      <w:r w:rsidRPr="00580848">
        <w:rPr>
          <w:rFonts w:cs="Times New Roman"/>
        </w:rPr>
        <w:t>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Assistant Consumers’ Counsel</w:t>
      </w:r>
    </w:p>
    <w:p w:rsidR="00580848" w:rsidP="00580848">
      <w:pPr>
        <w:pStyle w:val="Heading1"/>
        <w:spacing w:before="0"/>
        <w:ind w:left="4320"/>
        <w:rPr>
          <w:rFonts w:ascii="Times New Roman" w:hAnsi="Times New Roman" w:cs="Times New Roman"/>
          <w:sz w:val="24"/>
          <w:szCs w:val="24"/>
        </w:rPr>
      </w:pP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sz w:val="24"/>
          <w:szCs w:val="24"/>
        </w:rPr>
        <w:t>65 East State Street, 7</w:t>
      </w:r>
      <w:r w:rsidRPr="005808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084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sz w:val="24"/>
          <w:szCs w:val="24"/>
        </w:rPr>
        <w:t>Columbus, Ohio 43215-4213</w:t>
      </w:r>
    </w:p>
    <w:p w:rsidR="00580848" w:rsidRP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580848">
        <w:rPr>
          <w:rFonts w:cs="Times New Roman"/>
        </w:rPr>
        <w:t>Telephone [</w:t>
      </w:r>
      <w:r w:rsidR="00E07F12">
        <w:rPr>
          <w:rFonts w:cs="Times New Roman"/>
        </w:rPr>
        <w:t>Healey</w:t>
      </w:r>
      <w:r w:rsidRPr="00580848">
        <w:rPr>
          <w:rFonts w:cs="Times New Roman"/>
        </w:rPr>
        <w:t>]: (614) 466-</w:t>
      </w:r>
      <w:r w:rsidR="00E07F12">
        <w:rPr>
          <w:rFonts w:cs="Times New Roman"/>
        </w:rPr>
        <w:t>9571</w:t>
      </w:r>
    </w:p>
    <w:p w:rsid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580848">
        <w:rPr>
          <w:rFonts w:cs="Times New Roman"/>
        </w:rPr>
        <w:t>Telephone [O’Brien]: (614) 466-</w:t>
      </w:r>
      <w:r w:rsidR="00E07F12">
        <w:rPr>
          <w:rFonts w:cs="Times New Roman"/>
        </w:rPr>
        <w:t>9531</w:t>
      </w:r>
    </w:p>
    <w:p w:rsidR="00580848" w:rsidRPr="00580848" w:rsidP="00580848">
      <w:pPr>
        <w:ind w:left="4320"/>
        <w:rPr>
          <w:rStyle w:val="Hyperlink"/>
          <w:rFonts w:cs="Times New Roman"/>
        </w:rPr>
      </w:pPr>
      <w:hyperlink r:id="rId7" w:history="1">
        <w:r w:rsidR="00E07F12">
          <w:rPr>
            <w:rStyle w:val="Hyperlink"/>
            <w:rFonts w:cs="Times New Roman"/>
          </w:rPr>
          <w:t>christopher</w:t>
        </w:r>
      </w:hyperlink>
      <w:r w:rsidR="00E07F12">
        <w:rPr>
          <w:rStyle w:val="Hyperlink"/>
          <w:rFonts w:cs="Times New Roman"/>
        </w:rPr>
        <w:t>.healey@occ.ohio.gov</w:t>
      </w:r>
    </w:p>
    <w:p w:rsidR="00637D8D" w:rsidP="00580848">
      <w:pPr>
        <w:ind w:left="4320"/>
      </w:pPr>
      <w:hyperlink r:id="rId8" w:history="1">
        <w:r w:rsidRPr="006E3A18" w:rsidR="00E07F12">
          <w:rPr>
            <w:rStyle w:val="Hyperlink"/>
          </w:rPr>
          <w:t>angela.obrien@occ.ohio.gov</w:t>
        </w:r>
      </w:hyperlink>
    </w:p>
    <w:p w:rsidR="00580848" w:rsidRPr="00580848" w:rsidP="00580848">
      <w:pPr>
        <w:ind w:left="4320"/>
        <w:rPr>
          <w:rFonts w:cs="Times New Roman"/>
        </w:rPr>
      </w:pPr>
      <w:r w:rsidRPr="00580848">
        <w:rPr>
          <w:rFonts w:cs="Times New Roman"/>
        </w:rPr>
        <w:t>(willing to accept service by e-mail)</w:t>
      </w:r>
    </w:p>
    <w:p w:rsidR="00E07F12" w:rsidP="00580848">
      <w:pPr>
        <w:jc w:val="center"/>
        <w:rPr>
          <w:b/>
          <w:bCs/>
          <w:u w:val="single"/>
        </w:rPr>
        <w:sectPr w:rsidSect="00E07F12"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</w:p>
    <w:p w:rsidR="00580848" w:rsidRPr="00C54DC3" w:rsidP="00580848">
      <w:pPr>
        <w:jc w:val="center"/>
        <w:rPr>
          <w:b/>
          <w:bCs/>
          <w:u w:val="single"/>
        </w:rPr>
      </w:pPr>
      <w:r w:rsidRPr="00C54DC3">
        <w:rPr>
          <w:b/>
          <w:bCs/>
          <w:u w:val="single"/>
        </w:rPr>
        <w:t>CERTIFICATE OF SERVICE</w:t>
      </w:r>
    </w:p>
    <w:p w:rsidR="00580848" w:rsidRPr="00C54DC3" w:rsidP="00580848">
      <w:pPr>
        <w:jc w:val="center"/>
        <w:rPr>
          <w:b/>
          <w:bCs/>
          <w:u w:val="single"/>
        </w:rPr>
      </w:pPr>
    </w:p>
    <w:p w:rsidR="00580848" w:rsidRPr="00C54DC3" w:rsidP="00580848">
      <w:pPr>
        <w:spacing w:line="480" w:lineRule="atLeast"/>
        <w:ind w:firstLine="720"/>
      </w:pPr>
      <w:r w:rsidRPr="00C54DC3">
        <w:t xml:space="preserve">I hereby certify that a copy of this </w:t>
      </w:r>
      <w:r w:rsidR="00637D8D">
        <w:t>Notice of Withdrawal of Counsel, Notice of Appearance of Counsel and Designation of Counsel of Record was</w:t>
      </w:r>
      <w:r w:rsidRPr="00C54DC3">
        <w:t xml:space="preserve"> served on the persons stated below via</w:t>
      </w:r>
      <w:r w:rsidRPr="00C54DC3">
        <w:rPr>
          <w:i/>
        </w:rPr>
        <w:t xml:space="preserve"> </w:t>
      </w:r>
      <w:r w:rsidRPr="00C54DC3">
        <w:t xml:space="preserve">electric transmission this </w:t>
      </w:r>
      <w:r>
        <w:t>8</w:t>
      </w:r>
      <w:r w:rsidRPr="00D87FB5">
        <w:rPr>
          <w:vertAlign w:val="superscript"/>
        </w:rPr>
        <w:t>th</w:t>
      </w:r>
      <w:r>
        <w:t xml:space="preserve"> </w:t>
      </w:r>
      <w:r w:rsidRPr="00C54DC3">
        <w:t xml:space="preserve">day of </w:t>
      </w:r>
      <w:r w:rsidR="00637D8D">
        <w:t>January 2020</w:t>
      </w:r>
      <w:r w:rsidRPr="00C54DC3">
        <w:t>.</w:t>
      </w:r>
    </w:p>
    <w:p w:rsidR="00580848" w:rsidRPr="00C54DC3" w:rsidP="00580848">
      <w:pPr>
        <w:spacing w:line="480" w:lineRule="atLeast"/>
      </w:pPr>
    </w:p>
    <w:p w:rsidR="00580848" w:rsidRPr="00C54DC3" w:rsidP="00580848">
      <w:pPr>
        <w:autoSpaceDE w:val="0"/>
        <w:autoSpaceDN w:val="0"/>
        <w:adjustRightInd w:val="0"/>
        <w:ind w:left="4320"/>
        <w:rPr>
          <w:i/>
        </w:rPr>
      </w:pPr>
      <w:r w:rsidRPr="00C54DC3">
        <w:rPr>
          <w:i/>
          <w:u w:val="single"/>
        </w:rPr>
        <w:t>/s/ </w:t>
      </w:r>
      <w:r w:rsidR="00E07F12">
        <w:rPr>
          <w:i/>
          <w:u w:val="single"/>
        </w:rPr>
        <w:t>Christopher Healey</w:t>
      </w:r>
      <w:r w:rsidRPr="00C54DC3">
        <w:rPr>
          <w:i/>
          <w:u w:val="single"/>
        </w:rPr>
        <w:tab/>
      </w:r>
    </w:p>
    <w:p w:rsidR="00580848" w:rsidP="00580848">
      <w:pPr>
        <w:tabs>
          <w:tab w:val="left" w:pos="4320"/>
        </w:tabs>
        <w:ind w:left="4320"/>
      </w:pPr>
      <w:r>
        <w:t>Christopher Healey</w:t>
      </w:r>
    </w:p>
    <w:p w:rsidR="00637D8D" w:rsidRPr="00C54DC3" w:rsidP="00580848">
      <w:pPr>
        <w:tabs>
          <w:tab w:val="left" w:pos="4320"/>
        </w:tabs>
        <w:ind w:left="4320"/>
      </w:pPr>
      <w:r>
        <w:t>Assistant Consumers’ Counsel</w:t>
      </w:r>
    </w:p>
    <w:p w:rsidR="00580848" w:rsidRPr="00C54DC3" w:rsidP="00580848">
      <w:pPr>
        <w:pStyle w:val="CommentSubject"/>
        <w:rPr>
          <w:szCs w:val="24"/>
        </w:rPr>
      </w:pPr>
    </w:p>
    <w:p w:rsidR="00580848" w:rsidRPr="00C54DC3" w:rsidP="00580848">
      <w:pPr>
        <w:pStyle w:val="CommentText"/>
      </w:pPr>
      <w:r w:rsidRPr="00C54DC3">
        <w:t>The PUCO’s e-filing system will electronically serve notice of the filing of this document on the following parties:</w:t>
      </w:r>
    </w:p>
    <w:p w:rsidR="00580848" w:rsidRPr="00C54DC3" w:rsidP="00580848">
      <w:pPr>
        <w:pStyle w:val="CommentText"/>
      </w:pPr>
    </w:p>
    <w:p w:rsidR="00E07F12" w:rsidRPr="00F87F59" w:rsidP="00E07F12">
      <w:pPr>
        <w:pStyle w:val="CommentText"/>
        <w:jc w:val="center"/>
        <w:rPr>
          <w:b/>
          <w:u w:val="single"/>
        </w:rPr>
      </w:pPr>
      <w:r w:rsidRPr="00F87F59">
        <w:rPr>
          <w:b/>
          <w:u w:val="single"/>
        </w:rPr>
        <w:t>SERVICE LIST</w:t>
      </w:r>
    </w:p>
    <w:p w:rsidR="00E07F12" w:rsidRPr="00F87F59" w:rsidP="00E07F12">
      <w:pPr>
        <w:pStyle w:val="CommentText"/>
        <w:jc w:val="center"/>
        <w:rPr>
          <w:b/>
          <w:u w:val="single"/>
        </w:rPr>
      </w:pPr>
    </w:p>
    <w:tbl>
      <w:tblPr>
        <w:tblW w:w="0" w:type="auto"/>
        <w:tblLook w:val="04A0"/>
      </w:tblPr>
      <w:tblGrid>
        <w:gridCol w:w="4392"/>
        <w:gridCol w:w="4248"/>
      </w:tblGrid>
      <w:tr w:rsidTr="00A210EC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E07F12" w:rsidRPr="00F87F59" w:rsidP="00A210EC">
            <w:pPr>
              <w:pStyle w:val="CommentText"/>
            </w:pPr>
            <w:hyperlink r:id="rId9" w:history="1">
              <w:r w:rsidRPr="00F87F59" w:rsidR="00D87FB5">
                <w:rPr>
                  <w:rStyle w:val="Hyperlink"/>
                  <w:color w:val="0000FF"/>
                </w:rPr>
                <w:t>Robert.eubanks@ohioattorneygeneral.gov</w:t>
              </w:r>
            </w:hyperlink>
          </w:p>
          <w:p w:rsidR="00E07F12" w:rsidRPr="00F87F59" w:rsidP="00A210EC">
            <w:pPr>
              <w:pStyle w:val="CommentText"/>
            </w:pPr>
          </w:p>
          <w:p w:rsidR="00E07F12" w:rsidRPr="00F87F59" w:rsidP="00A210EC">
            <w:pPr>
              <w:pStyle w:val="CommentText"/>
            </w:pPr>
            <w:r w:rsidRPr="00F87F59">
              <w:t>Attorney Examiner:</w:t>
            </w:r>
          </w:p>
          <w:p w:rsidR="00E07F12" w:rsidRPr="00F87F59" w:rsidP="00A210EC">
            <w:pPr>
              <w:pStyle w:val="CommentText"/>
            </w:pPr>
          </w:p>
          <w:p w:rsidR="00E07F12" w:rsidRPr="00F87F59" w:rsidP="00A210EC">
            <w:pPr>
              <w:pStyle w:val="CommentText"/>
            </w:pPr>
            <w:hyperlink r:id="rId10" w:history="1">
              <w:r w:rsidRPr="00F87F59" w:rsidR="00D87FB5">
                <w:rPr>
                  <w:rStyle w:val="Hyperlink"/>
                  <w:color w:val="0000FF"/>
                </w:rPr>
                <w:t>Megan.addison@puc.state.oh.us</w:t>
              </w:r>
            </w:hyperlink>
          </w:p>
          <w:p w:rsidR="00E07F12" w:rsidRPr="00F87F59" w:rsidP="00A210EC">
            <w:pPr>
              <w:pStyle w:val="CommentText"/>
            </w:pPr>
            <w:hyperlink r:id="rId11" w:history="1">
              <w:r w:rsidRPr="00F87F59" w:rsidR="00D87FB5">
                <w:rPr>
                  <w:rStyle w:val="Hyperlink"/>
                  <w:color w:val="0000FF"/>
                </w:rPr>
                <w:t>Gregory.price@puc.state.oh.us</w:t>
              </w:r>
            </w:hyperlink>
          </w:p>
          <w:p w:rsidR="00E07F12" w:rsidRPr="00F87F59" w:rsidP="00A210EC">
            <w:pPr>
              <w:pStyle w:val="CommentText"/>
            </w:pPr>
          </w:p>
          <w:p w:rsidR="00E07F12" w:rsidRPr="00F87F59" w:rsidP="00A210EC">
            <w:pPr>
              <w:pStyle w:val="CommentText"/>
              <w:rPr>
                <w:b/>
              </w:rPr>
            </w:pPr>
          </w:p>
          <w:p w:rsidR="00E07F12" w:rsidRPr="00F87F59" w:rsidP="00A210EC">
            <w:pPr>
              <w:pStyle w:val="CommentText"/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E07F12" w:rsidRPr="00F87F59" w:rsidP="00A210EC">
            <w:pPr>
              <w:pStyle w:val="CommentText"/>
              <w:ind w:left="617"/>
            </w:pPr>
            <w:hyperlink r:id="rId12" w:history="1">
              <w:r w:rsidRPr="00F87F59" w:rsidR="00D87FB5">
                <w:rPr>
                  <w:rStyle w:val="Hyperlink"/>
                  <w:color w:val="0000FF"/>
                </w:rPr>
                <w:t>rendris@firstenergycorp.com</w:t>
              </w:r>
            </w:hyperlink>
          </w:p>
          <w:p w:rsidR="00E07F12" w:rsidRPr="00F87F59" w:rsidP="00A210EC">
            <w:pPr>
              <w:pStyle w:val="CommentText"/>
              <w:ind w:left="617"/>
            </w:pPr>
          </w:p>
          <w:p w:rsidR="00E07F12" w:rsidRPr="00F87F59" w:rsidP="00A210EC">
            <w:pPr>
              <w:pStyle w:val="CommentText"/>
              <w:ind w:left="617"/>
            </w:pPr>
          </w:p>
          <w:p w:rsidR="00E07F12" w:rsidRPr="00F87F59" w:rsidP="00A210EC">
            <w:pPr>
              <w:pStyle w:val="CommentText"/>
              <w:rPr>
                <w:b/>
              </w:rPr>
            </w:pPr>
          </w:p>
        </w:tc>
      </w:tr>
    </w:tbl>
    <w:p w:rsidR="00580848" w:rsidRPr="00C54DC3" w:rsidP="00580848">
      <w:pPr>
        <w:pStyle w:val="CommentText"/>
        <w:rPr>
          <w:b/>
          <w:bCs/>
        </w:rPr>
      </w:pPr>
    </w:p>
    <w:sectPr w:rsidSect="00E07F12"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70807889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57"/>
    <w:rsid w:val="00580848"/>
    <w:rsid w:val="005D17CD"/>
    <w:rsid w:val="005F140A"/>
    <w:rsid w:val="00632709"/>
    <w:rsid w:val="0063653C"/>
    <w:rsid w:val="00637D8D"/>
    <w:rsid w:val="006E3A18"/>
    <w:rsid w:val="00746FD6"/>
    <w:rsid w:val="008A2A6D"/>
    <w:rsid w:val="00927BF2"/>
    <w:rsid w:val="00957B97"/>
    <w:rsid w:val="00A210EC"/>
    <w:rsid w:val="00AF2908"/>
    <w:rsid w:val="00B66DF5"/>
    <w:rsid w:val="00C54DC3"/>
    <w:rsid w:val="00CA6BEB"/>
    <w:rsid w:val="00D31157"/>
    <w:rsid w:val="00D34811"/>
    <w:rsid w:val="00D87FB5"/>
    <w:rsid w:val="00DB19C0"/>
    <w:rsid w:val="00E07F12"/>
    <w:rsid w:val="00E50E11"/>
    <w:rsid w:val="00E53E6E"/>
    <w:rsid w:val="00F87F5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08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08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848"/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0848"/>
    <w:rPr>
      <w:rFonts w:eastAsia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rsid w:val="00E0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egan.addison@puc.state.oh.us" TargetMode="External" /><Relationship Id="rId11" Type="http://schemas.openxmlformats.org/officeDocument/2006/relationships/hyperlink" Target="mailto:Gregory.price@puc.state.oh.us" TargetMode="External" /><Relationship Id="rId12" Type="http://schemas.openxmlformats.org/officeDocument/2006/relationships/hyperlink" Target="mailto:rendris@firstenergycorp.com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mailto:bryce.mckenney@occ.ohio.gov" TargetMode="External" /><Relationship Id="rId8" Type="http://schemas.openxmlformats.org/officeDocument/2006/relationships/hyperlink" Target="mailto:angela.obrien@occ.ohio.gov" TargetMode="External" /><Relationship Id="rId9" Type="http://schemas.openxmlformats.org/officeDocument/2006/relationships/hyperlink" Target="mailto:Robert.eubanks@ohioattorneygeneral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2020-01-08T18:33:39Z</dcterms:created>
  <dcterms:modified xsi:type="dcterms:W3CDTF">2020-01-08T18:33:39Z</dcterms:modified>
</cp:coreProperties>
</file>