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value, plus the Retail Price Adjustment determined in the SCO auction. The resulting rate per Mcf will be converted to a rate per Ccf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 w:rsidR="00B7101B"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through March 31, 20</w:t>
      </w:r>
      <w:r w:rsidR="00B7101B">
        <w:rPr>
          <w:rFonts w:ascii="Arial" w:hAnsi="Arial" w:cs="Arial"/>
          <w:sz w:val="20"/>
          <w:szCs w:val="20"/>
        </w:rPr>
        <w:t>20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Dth/Mcf.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286270">
        <w:rPr>
          <w:rFonts w:ascii="Arial" w:hAnsi="Arial" w:cs="Arial"/>
          <w:sz w:val="20"/>
          <w:szCs w:val="20"/>
        </w:rPr>
        <w:t>August</w:t>
      </w:r>
      <w:r w:rsidR="001A0CBE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5B0F5D">
        <w:rPr>
          <w:rFonts w:ascii="Arial" w:hAnsi="Arial" w:cs="Arial"/>
          <w:sz w:val="20"/>
          <w:szCs w:val="20"/>
        </w:rPr>
        <w:t>3</w:t>
      </w:r>
      <w:r w:rsidR="00286270">
        <w:rPr>
          <w:rFonts w:ascii="Arial" w:hAnsi="Arial" w:cs="Arial"/>
          <w:sz w:val="20"/>
          <w:szCs w:val="20"/>
        </w:rPr>
        <w:t>1409</w:t>
      </w:r>
      <w:r w:rsidRPr="00D333C2">
        <w:rPr>
          <w:rFonts w:ascii="Arial" w:hAnsi="Arial" w:cs="Arial"/>
          <w:sz w:val="20"/>
          <w:szCs w:val="20"/>
        </w:rPr>
        <w:t>/Ccf.</w:t>
      </w:r>
    </w:p>
    <w:p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70" w:rsidRDefault="00286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76" w:rsidRDefault="00286270">
    <w:pPr>
      <w:pStyle w:val="Footer"/>
      <w:rPr>
        <w:sz w:val="20"/>
        <w:szCs w:val="20"/>
      </w:rPr>
    </w:pPr>
  </w:p>
  <w:p w:rsidR="00BC5376" w:rsidRDefault="00286270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286270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2A5037">
            <w:rPr>
              <w:rFonts w:ascii="Arial" w:hAnsi="Arial" w:cs="Arial"/>
              <w:sz w:val="20"/>
              <w:szCs w:val="20"/>
            </w:rPr>
            <w:t>Ju</w:t>
          </w:r>
          <w:r w:rsidR="00286270">
            <w:rPr>
              <w:rFonts w:ascii="Arial" w:hAnsi="Arial" w:cs="Arial"/>
              <w:sz w:val="20"/>
              <w:szCs w:val="20"/>
            </w:rPr>
            <w:t>ly 29</w:t>
          </w:r>
          <w:r w:rsidR="005B0F5D">
            <w:rPr>
              <w:rFonts w:ascii="Arial" w:hAnsi="Arial" w:cs="Arial"/>
              <w:sz w:val="20"/>
              <w:szCs w:val="20"/>
            </w:rPr>
            <w:t>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286270">
            <w:rPr>
              <w:rFonts w:ascii="Arial" w:hAnsi="Arial" w:cs="Arial"/>
              <w:sz w:val="20"/>
              <w:szCs w:val="20"/>
            </w:rPr>
            <w:t>August</w:t>
          </w:r>
          <w:r w:rsidR="00C0107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286270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70" w:rsidRDefault="0028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70" w:rsidRDefault="00286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286270">
            <w:rPr>
              <w:rFonts w:ascii="Arial" w:hAnsi="Arial" w:cs="Arial"/>
              <w:sz w:val="20"/>
              <w:szCs w:val="20"/>
            </w:rPr>
            <w:t>Thirteenth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 w:rsidRPr="002A5037">
            <w:rPr>
              <w:rFonts w:ascii="Arial" w:hAnsi="Arial" w:cs="Arial"/>
              <w:sz w:val="18"/>
              <w:szCs w:val="20"/>
            </w:rPr>
            <w:t xml:space="preserve">One-Hundred </w:t>
          </w:r>
          <w:r w:rsidR="00286270">
            <w:rPr>
              <w:rFonts w:ascii="Arial" w:hAnsi="Arial" w:cs="Arial"/>
              <w:sz w:val="18"/>
              <w:szCs w:val="20"/>
            </w:rPr>
            <w:t>Twelfth</w:t>
          </w:r>
          <w:r w:rsidR="00ED0087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286270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70" w:rsidRDefault="00286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62CC4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4099148B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2019-05-29T19:01:00Z</cp:lastPrinted>
  <dcterms:created xsi:type="dcterms:W3CDTF">2019-07-29T19:28:00Z</dcterms:created>
  <dcterms:modified xsi:type="dcterms:W3CDTF">2019-07-29T19:28:00Z</dcterms:modified>
</cp:coreProperties>
</file>