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November 1, 2020 through November 30, 2020 is 0.9997</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Issued October 28, 2020</w:t>
          </w:r>
        </w:p>
      </w:tc>
      <w:tc>
        <w:tcPr>
          <w:tcW w:w="4032" w:type="dxa"/>
        </w:tcPr>
        <w:p>
          <w:pPr>
            <w:rPr>
              <w:rFonts w:ascii="Arial" w:eastAsia="Arial" w:hAnsi="Arial" w:cs="Arial"/>
              <w:sz w:val="19"/>
              <w:szCs w:val="19"/>
            </w:rPr>
          </w:pPr>
          <w:r>
            <w:rPr>
              <w:rFonts w:ascii="Arial" w:eastAsia="Arial" w:hAnsi="Arial" w:cs="Arial"/>
              <w:sz w:val="19"/>
              <w:szCs w:val="19"/>
            </w:rPr>
            <w:t>Issued by J. Cas Swiz, Director</w:t>
          </w:r>
        </w:p>
      </w:tc>
      <w:tc>
        <w:tcPr>
          <w:tcW w:w="2448" w:type="dxa"/>
        </w:tcPr>
        <w:p>
          <w:pPr>
            <w:rPr>
              <w:rFonts w:ascii="Arial" w:eastAsia="Arial" w:hAnsi="Arial" w:cs="Arial"/>
              <w:sz w:val="19"/>
              <w:szCs w:val="19"/>
            </w:rPr>
          </w:pPr>
          <w:r>
            <w:rPr>
              <w:rFonts w:ascii="Arial" w:eastAsia="Arial" w:hAnsi="Arial" w:cs="Arial"/>
              <w:spacing w:val="-3"/>
              <w:sz w:val="19"/>
              <w:szCs w:val="19"/>
            </w:rPr>
            <w:t xml:space="preserve">Effective November </w:t>
          </w:r>
          <w:bookmarkStart w:id="0" w:name="_GoBack"/>
          <w:bookmarkEnd w:id="0"/>
          <w:r>
            <w:rPr>
              <w:rFonts w:ascii="Arial" w:eastAsia="Arial" w:hAnsi="Arial" w:cs="Arial"/>
              <w:spacing w:val="-3"/>
              <w:sz w:val="19"/>
              <w:szCs w:val="19"/>
            </w:rPr>
            <w:t>1, 2020</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trPr>
        <w:trHeight w:val="90"/>
      </w:trPr>
      <w:tc>
        <w:tcPr>
          <w:tcW w:w="576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Fourteenth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Thirteenth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defaultTabStop w:val="432"/>
  <w:characterSpacingControl w:val="doNotCompress"/>
  <w:hdrShapeDefaults>
    <o:shapedefaults v:ext="edit" spidmax="142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38A1-8CDA-48A5-8910-32E10EAF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2020-10-28T19:02:00Z</dcterms:created>
  <dcterms:modified xsi:type="dcterms:W3CDTF">2020-10-28T19:02:00Z</dcterms:modified>
</cp:coreProperties>
</file>