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CD49B8">
      <w:pPr>
        <w:pStyle w:val="BodyText"/>
        <w:spacing w:before="69"/>
      </w:pPr>
      <w:r>
        <w:rPr>
          <w:spacing w:val="-3"/>
        </w:rPr>
        <w:t>May 29</w:t>
      </w:r>
      <w:r w:rsidR="006C13F8" w:rsidRPr="00E812FE">
        <w:rPr>
          <w:spacing w:val="-3"/>
        </w:rPr>
        <w:t>, 2018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B66508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B66508">
        <w:trPr>
          <w:trHeight w:hRule="exact" w:val="552"/>
        </w:trPr>
        <w:tc>
          <w:tcPr>
            <w:tcW w:w="1146" w:type="dxa"/>
          </w:tcPr>
          <w:p w:rsidR="00BC6FB4" w:rsidRPr="00705343" w:rsidRDefault="00BC6FB4"/>
        </w:tc>
        <w:tc>
          <w:tcPr>
            <w:tcW w:w="3859" w:type="dxa"/>
          </w:tcPr>
          <w:p w:rsidR="00BC6FB4" w:rsidRPr="00705343" w:rsidRDefault="005420D7" w:rsidP="003475E8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43">
              <w:rPr>
                <w:rFonts w:ascii="Times New Roman"/>
                <w:spacing w:val="-2"/>
                <w:sz w:val="24"/>
              </w:rPr>
              <w:t>Two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Hundred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and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6C08FC">
              <w:rPr>
                <w:rFonts w:ascii="Times New Roman"/>
                <w:spacing w:val="-4"/>
                <w:sz w:val="24"/>
              </w:rPr>
              <w:t>Seventy-</w:t>
            </w:r>
            <w:bookmarkStart w:id="0" w:name="_GoBack"/>
            <w:bookmarkEnd w:id="0"/>
            <w:r w:rsidR="00CD49B8">
              <w:rPr>
                <w:rFonts w:ascii="Times New Roman"/>
                <w:spacing w:val="-4"/>
                <w:sz w:val="24"/>
              </w:rPr>
              <w:t>First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Revised</w:t>
            </w:r>
            <w:r w:rsidRPr="00705343">
              <w:rPr>
                <w:rFonts w:ascii="Times New Roman"/>
                <w:spacing w:val="31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Sheet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No.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B66508" w:rsidRPr="00705343"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66508" w:rsidTr="00B66508">
        <w:trPr>
          <w:trHeight w:hRule="exact" w:val="594"/>
        </w:trPr>
        <w:tc>
          <w:tcPr>
            <w:tcW w:w="1146" w:type="dxa"/>
          </w:tcPr>
          <w:p w:rsidR="00B66508" w:rsidRPr="00705343" w:rsidRDefault="00B6650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B66508" w:rsidRPr="00705343" w:rsidRDefault="00CD49B8" w:rsidP="00705343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Two Hundred and Eleventh</w:t>
            </w:r>
            <w:r w:rsidR="00B66508" w:rsidRPr="00705343">
              <w:rPr>
                <w:rFonts w:ascii="Times New Roman"/>
                <w:spacing w:val="-5"/>
                <w:sz w:val="24"/>
              </w:rPr>
              <w:t xml:space="preserve"> Revised Sheet No. 1b</w:t>
            </w:r>
          </w:p>
        </w:tc>
        <w:tc>
          <w:tcPr>
            <w:tcW w:w="1142" w:type="dxa"/>
          </w:tcPr>
          <w:p w:rsidR="00B66508" w:rsidRDefault="00B66508" w:rsidP="00A67198"/>
        </w:tc>
        <w:tc>
          <w:tcPr>
            <w:tcW w:w="4360" w:type="dxa"/>
            <w:vAlign w:val="bottom"/>
          </w:tcPr>
          <w:p w:rsidR="00B66508" w:rsidRDefault="00B66508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D91F02" w:rsidTr="00B66508">
        <w:trPr>
          <w:trHeight w:hRule="exact" w:val="270"/>
        </w:trPr>
        <w:tc>
          <w:tcPr>
            <w:tcW w:w="1146" w:type="dxa"/>
          </w:tcPr>
          <w:p w:rsidR="00D91F02" w:rsidRPr="00705343" w:rsidRDefault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705343"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  <w:vMerge w:val="restart"/>
          </w:tcPr>
          <w:p w:rsidR="00D91F02" w:rsidRDefault="00105D46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One Hundred</w:t>
            </w:r>
            <w:r w:rsidR="00D91F02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CD49B8">
              <w:rPr>
                <w:rFonts w:ascii="Times New Roman"/>
                <w:spacing w:val="-5"/>
                <w:sz w:val="24"/>
              </w:rPr>
              <w:t>and Seventh</w:t>
            </w:r>
            <w:r w:rsidR="00D91F02">
              <w:rPr>
                <w:rFonts w:ascii="Times New Roman"/>
                <w:spacing w:val="-5"/>
                <w:sz w:val="24"/>
              </w:rPr>
              <w:t xml:space="preserve"> </w:t>
            </w:r>
            <w:r w:rsidR="00D91F02" w:rsidRPr="00705343">
              <w:rPr>
                <w:rFonts w:ascii="Times New Roman"/>
                <w:spacing w:val="-5"/>
                <w:sz w:val="24"/>
              </w:rPr>
              <w:t>Revised Sheet</w:t>
            </w:r>
            <w:r w:rsidR="00003812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Pr="00705343" w:rsidRDefault="00D91F02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</w:tc>
        <w:tc>
          <w:tcPr>
            <w:tcW w:w="1142" w:type="dxa"/>
          </w:tcPr>
          <w:p w:rsidR="00D91F02" w:rsidRDefault="00D91F02" w:rsidP="00A67198"/>
        </w:tc>
        <w:tc>
          <w:tcPr>
            <w:tcW w:w="4360" w:type="dxa"/>
          </w:tcPr>
          <w:p w:rsidR="00D91F02" w:rsidRPr="00FC4F25" w:rsidRDefault="00D91F02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Standard Choice Offer Rider (SCO)</w:t>
            </w:r>
          </w:p>
        </w:tc>
      </w:tr>
      <w:tr w:rsidR="00D91F02" w:rsidTr="00B66508">
        <w:trPr>
          <w:trHeight w:hRule="exact" w:val="270"/>
        </w:trPr>
        <w:tc>
          <w:tcPr>
            <w:tcW w:w="1146" w:type="dxa"/>
          </w:tcPr>
          <w:p w:rsidR="00D91F02" w:rsidRPr="00705343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vMerge/>
          </w:tcPr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</w:tc>
        <w:tc>
          <w:tcPr>
            <w:tcW w:w="1142" w:type="dxa"/>
          </w:tcPr>
          <w:p w:rsidR="00D91F02" w:rsidRDefault="00D91F02" w:rsidP="00D91F02"/>
        </w:tc>
        <w:tc>
          <w:tcPr>
            <w:tcW w:w="4360" w:type="dxa"/>
          </w:tcPr>
          <w:p w:rsidR="00D91F02" w:rsidRDefault="00D91F02" w:rsidP="00D91F02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</w:p>
        </w:tc>
      </w:tr>
      <w:tr w:rsidR="00D91F02" w:rsidTr="00B66508">
        <w:trPr>
          <w:trHeight w:hRule="exact" w:val="270"/>
        </w:trPr>
        <w:tc>
          <w:tcPr>
            <w:tcW w:w="1146" w:type="dxa"/>
          </w:tcPr>
          <w:p w:rsidR="00D91F02" w:rsidRPr="00705343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705343">
              <w:rPr>
                <w:rFonts w:ascii="Times New Roman"/>
                <w:sz w:val="24"/>
              </w:rPr>
              <w:t>VI</w:t>
            </w:r>
          </w:p>
        </w:tc>
        <w:tc>
          <w:tcPr>
            <w:tcW w:w="3859" w:type="dxa"/>
          </w:tcPr>
          <w:p w:rsidR="00D91F02" w:rsidRPr="00705343" w:rsidRDefault="00CD49B8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Seventieth</w:t>
            </w:r>
            <w:r w:rsidR="00D91F02" w:rsidRPr="00705343">
              <w:rPr>
                <w:rFonts w:ascii="Times New Roman"/>
                <w:spacing w:val="-4"/>
                <w:sz w:val="24"/>
              </w:rPr>
              <w:t xml:space="preserve"> Revised Sheet No. 67</w:t>
            </w:r>
          </w:p>
        </w:tc>
        <w:tc>
          <w:tcPr>
            <w:tcW w:w="1142" w:type="dxa"/>
          </w:tcPr>
          <w:p w:rsidR="00D91F02" w:rsidRPr="000751F1" w:rsidRDefault="00D91F02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1">
              <w:rPr>
                <w:rFonts w:ascii="Times New Roman" w:hAnsi="Times New Roman" w:cs="Times New Roman"/>
                <w:sz w:val="24"/>
                <w:szCs w:val="24"/>
              </w:rPr>
              <w:t>2 of 3</w:t>
            </w:r>
          </w:p>
        </w:tc>
        <w:tc>
          <w:tcPr>
            <w:tcW w:w="4360" w:type="dxa"/>
          </w:tcPr>
          <w:p w:rsidR="00D91F02" w:rsidRPr="000751F1" w:rsidRDefault="00D91F02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 w:rsidRPr="000751F1">
              <w:rPr>
                <w:rFonts w:ascii="Times New Roman"/>
                <w:spacing w:val="-3"/>
                <w:sz w:val="24"/>
              </w:rPr>
              <w:t>Banking and Balancing</w:t>
            </w:r>
          </w:p>
        </w:tc>
      </w:tr>
      <w:tr w:rsidR="00D91F02" w:rsidTr="00B66508">
        <w:trPr>
          <w:trHeight w:hRule="exact" w:val="270"/>
        </w:trPr>
        <w:tc>
          <w:tcPr>
            <w:tcW w:w="1146" w:type="dxa"/>
          </w:tcPr>
          <w:p w:rsidR="00D91F02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D91F02" w:rsidRDefault="00D91F02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D91F02" w:rsidRPr="00FC4F25" w:rsidRDefault="00D91F02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91F02" w:rsidRDefault="00D91F02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7E9" w:rsidRDefault="00B0167D" w:rsidP="00B0167D">
      <w:pPr>
        <w:tabs>
          <w:tab w:val="left" w:pos="4847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03812"/>
    <w:rsid w:val="000751F1"/>
    <w:rsid w:val="000B24DE"/>
    <w:rsid w:val="000B7746"/>
    <w:rsid w:val="000E1408"/>
    <w:rsid w:val="00105D46"/>
    <w:rsid w:val="00175734"/>
    <w:rsid w:val="00285B1A"/>
    <w:rsid w:val="002A36C3"/>
    <w:rsid w:val="002B1AE3"/>
    <w:rsid w:val="003475E8"/>
    <w:rsid w:val="003836BA"/>
    <w:rsid w:val="00506380"/>
    <w:rsid w:val="005420D7"/>
    <w:rsid w:val="00693F47"/>
    <w:rsid w:val="00695CB7"/>
    <w:rsid w:val="006C08FC"/>
    <w:rsid w:val="006C13F8"/>
    <w:rsid w:val="006C48E2"/>
    <w:rsid w:val="00705343"/>
    <w:rsid w:val="00733B42"/>
    <w:rsid w:val="007830B1"/>
    <w:rsid w:val="007A0A0A"/>
    <w:rsid w:val="00832D14"/>
    <w:rsid w:val="008B4166"/>
    <w:rsid w:val="00921DEB"/>
    <w:rsid w:val="00960415"/>
    <w:rsid w:val="009E0A53"/>
    <w:rsid w:val="00A3625C"/>
    <w:rsid w:val="00A565ED"/>
    <w:rsid w:val="00A63F35"/>
    <w:rsid w:val="00A67198"/>
    <w:rsid w:val="00B0167D"/>
    <w:rsid w:val="00B44ED5"/>
    <w:rsid w:val="00B66508"/>
    <w:rsid w:val="00BA709F"/>
    <w:rsid w:val="00BC49C1"/>
    <w:rsid w:val="00BC6FB4"/>
    <w:rsid w:val="00BF0E91"/>
    <w:rsid w:val="00C85270"/>
    <w:rsid w:val="00CD49B8"/>
    <w:rsid w:val="00D357E9"/>
    <w:rsid w:val="00D91F02"/>
    <w:rsid w:val="00E2567E"/>
    <w:rsid w:val="00E50A32"/>
    <w:rsid w:val="00E812FE"/>
    <w:rsid w:val="00EC58BA"/>
    <w:rsid w:val="00EF6E8C"/>
    <w:rsid w:val="00F444BE"/>
    <w:rsid w:val="00F46793"/>
    <w:rsid w:val="00F72E19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Fitch \ David \ Alan</cp:lastModifiedBy>
  <cp:revision>12</cp:revision>
  <dcterms:created xsi:type="dcterms:W3CDTF">2017-12-26T21:24:00Z</dcterms:created>
  <dcterms:modified xsi:type="dcterms:W3CDTF">2018-05-29T13:25:00Z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