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707781" w14:textId="77777777" w:rsidR="00D71A97" w:rsidRDefault="00796B77" w:rsidP="0098602E">
      <w:pPr>
        <w:pStyle w:val="Title"/>
        <w:rPr>
          <w:rFonts w:ascii="Arial" w:hAnsi="Arial" w:cs="Arial"/>
          <w:szCs w:val="24"/>
        </w:rPr>
      </w:pPr>
      <w:r>
        <w:rPr>
          <w:rFonts w:ascii="Arial" w:hAnsi="Arial" w:cs="Arial"/>
          <w:szCs w:val="24"/>
        </w:rPr>
        <w:t>BEFORE</w:t>
      </w:r>
    </w:p>
    <w:p w14:paraId="15A545BD" w14:textId="77777777" w:rsidR="00D71A97" w:rsidRDefault="00796B77" w:rsidP="0098602E">
      <w:pPr>
        <w:jc w:val="center"/>
        <w:rPr>
          <w:rFonts w:ascii="Arial" w:hAnsi="Arial" w:cs="Arial"/>
          <w:b/>
          <w:sz w:val="24"/>
          <w:szCs w:val="24"/>
        </w:rPr>
      </w:pPr>
      <w:r>
        <w:rPr>
          <w:rFonts w:ascii="Arial" w:hAnsi="Arial" w:cs="Arial"/>
          <w:b/>
          <w:sz w:val="24"/>
          <w:szCs w:val="24"/>
        </w:rPr>
        <w:t>THE PUBLIC UTILITIES COMMISSION OF OHIO</w:t>
      </w:r>
    </w:p>
    <w:tbl>
      <w:tblPr>
        <w:tblW w:w="0" w:type="auto"/>
        <w:jc w:val="center"/>
        <w:tblInd w:w="-315" w:type="dxa"/>
        <w:tblLook w:val="01E0" w:firstRow="1" w:lastRow="1" w:firstColumn="1" w:lastColumn="1" w:noHBand="0" w:noVBand="0"/>
      </w:tblPr>
      <w:tblGrid>
        <w:gridCol w:w="4769"/>
        <w:gridCol w:w="634"/>
        <w:gridCol w:w="3954"/>
      </w:tblGrid>
      <w:tr w:rsidR="00D71A97" w14:paraId="34BE8AEA" w14:textId="77777777">
        <w:trPr>
          <w:trHeight w:val="1288"/>
          <w:jc w:val="center"/>
        </w:trPr>
        <w:tc>
          <w:tcPr>
            <w:tcW w:w="4769" w:type="dxa"/>
          </w:tcPr>
          <w:p w14:paraId="00712E25" w14:textId="77777777" w:rsidR="00D71A97" w:rsidRDefault="00796B77" w:rsidP="0098602E">
            <w:pPr>
              <w:spacing w:after="0" w:line="240" w:lineRule="auto"/>
              <w:rPr>
                <w:rFonts w:ascii="Arial" w:hAnsi="Arial" w:cs="Arial"/>
                <w:sz w:val="24"/>
                <w:szCs w:val="24"/>
              </w:rPr>
            </w:pPr>
            <w:r>
              <w:rPr>
                <w:rFonts w:ascii="Arial" w:hAnsi="Arial" w:cs="Arial"/>
                <w:sz w:val="24"/>
                <w:szCs w:val="24"/>
              </w:rPr>
              <w:t>In the Matter of the Commission's Review of Chapter 4901:1-10, Ohio Administrative Code, Regarding Electric Companies</w:t>
            </w:r>
          </w:p>
        </w:tc>
        <w:tc>
          <w:tcPr>
            <w:tcW w:w="634" w:type="dxa"/>
          </w:tcPr>
          <w:p w14:paraId="1103E3B0" w14:textId="77777777" w:rsidR="00D71A97" w:rsidRDefault="00796B77" w:rsidP="0098602E">
            <w:pPr>
              <w:spacing w:after="0" w:line="240" w:lineRule="auto"/>
              <w:jc w:val="center"/>
              <w:rPr>
                <w:rFonts w:ascii="Arial" w:hAnsi="Arial" w:cs="Arial"/>
                <w:sz w:val="24"/>
                <w:szCs w:val="24"/>
              </w:rPr>
            </w:pPr>
            <w:r>
              <w:rPr>
                <w:rFonts w:ascii="Arial" w:hAnsi="Arial" w:cs="Arial"/>
                <w:sz w:val="24"/>
                <w:szCs w:val="24"/>
              </w:rPr>
              <w:t>)</w:t>
            </w:r>
          </w:p>
          <w:p w14:paraId="5D428ACA" w14:textId="77777777" w:rsidR="00D71A97" w:rsidRDefault="00796B77" w:rsidP="0098602E">
            <w:pPr>
              <w:spacing w:after="0" w:line="240" w:lineRule="auto"/>
              <w:jc w:val="center"/>
              <w:rPr>
                <w:rFonts w:ascii="Arial" w:hAnsi="Arial" w:cs="Arial"/>
                <w:sz w:val="24"/>
                <w:szCs w:val="24"/>
              </w:rPr>
            </w:pPr>
            <w:r>
              <w:rPr>
                <w:rFonts w:ascii="Arial" w:hAnsi="Arial" w:cs="Arial"/>
                <w:sz w:val="24"/>
                <w:szCs w:val="24"/>
              </w:rPr>
              <w:t>)</w:t>
            </w:r>
          </w:p>
          <w:p w14:paraId="5CD34108" w14:textId="77777777" w:rsidR="00D71A97" w:rsidRDefault="00796B77" w:rsidP="0098602E">
            <w:pPr>
              <w:spacing w:after="0" w:line="240" w:lineRule="auto"/>
              <w:jc w:val="center"/>
              <w:rPr>
                <w:rFonts w:ascii="Arial" w:hAnsi="Arial" w:cs="Arial"/>
                <w:sz w:val="24"/>
                <w:szCs w:val="24"/>
              </w:rPr>
            </w:pPr>
            <w:r>
              <w:rPr>
                <w:rFonts w:ascii="Arial" w:hAnsi="Arial" w:cs="Arial"/>
                <w:sz w:val="24"/>
                <w:szCs w:val="24"/>
              </w:rPr>
              <w:t>)</w:t>
            </w:r>
          </w:p>
        </w:tc>
        <w:tc>
          <w:tcPr>
            <w:tcW w:w="3954" w:type="dxa"/>
          </w:tcPr>
          <w:p w14:paraId="2F72C9BE" w14:textId="77777777" w:rsidR="00D71A97" w:rsidRDefault="00D71A97" w:rsidP="0098602E">
            <w:pPr>
              <w:spacing w:after="0" w:line="240" w:lineRule="auto"/>
              <w:rPr>
                <w:rFonts w:ascii="Arial" w:hAnsi="Arial" w:cs="Arial"/>
                <w:sz w:val="24"/>
                <w:szCs w:val="24"/>
              </w:rPr>
            </w:pPr>
          </w:p>
          <w:p w14:paraId="61B23ED6" w14:textId="77777777" w:rsidR="00D71A97" w:rsidRDefault="00796B77" w:rsidP="0098602E">
            <w:pPr>
              <w:spacing w:after="0" w:line="240" w:lineRule="auto"/>
              <w:rPr>
                <w:rFonts w:ascii="Arial" w:hAnsi="Arial" w:cs="Arial"/>
                <w:sz w:val="24"/>
                <w:szCs w:val="24"/>
              </w:rPr>
            </w:pPr>
            <w:r>
              <w:rPr>
                <w:rFonts w:ascii="Arial" w:hAnsi="Arial" w:cs="Arial"/>
                <w:sz w:val="24"/>
                <w:szCs w:val="24"/>
              </w:rPr>
              <w:t>Case No. 12-2050-EL-ORD</w:t>
            </w:r>
          </w:p>
          <w:p w14:paraId="0E217628" w14:textId="77777777" w:rsidR="00D71A97" w:rsidRDefault="00D71A97" w:rsidP="0098602E">
            <w:pPr>
              <w:spacing w:after="0" w:line="240" w:lineRule="auto"/>
              <w:rPr>
                <w:rFonts w:ascii="Arial" w:hAnsi="Arial" w:cs="Arial"/>
                <w:sz w:val="24"/>
                <w:szCs w:val="24"/>
              </w:rPr>
            </w:pPr>
          </w:p>
        </w:tc>
      </w:tr>
    </w:tbl>
    <w:p w14:paraId="0CE3F732" w14:textId="77777777" w:rsidR="00D71A97" w:rsidRDefault="00D71A97">
      <w:pPr>
        <w:pStyle w:val="Footer"/>
        <w:pBdr>
          <w:top w:val="single" w:sz="12" w:space="1" w:color="auto"/>
          <w:bottom w:val="single" w:sz="12" w:space="1" w:color="auto"/>
        </w:pBdr>
        <w:tabs>
          <w:tab w:val="left" w:pos="4320"/>
        </w:tabs>
        <w:rPr>
          <w:rFonts w:ascii="Arial" w:hAnsi="Arial" w:cs="Arial"/>
          <w:sz w:val="24"/>
          <w:szCs w:val="24"/>
        </w:rPr>
      </w:pPr>
    </w:p>
    <w:p w14:paraId="208EF7E2" w14:textId="77777777" w:rsidR="00D71A97" w:rsidRDefault="00796B77">
      <w:pPr>
        <w:pStyle w:val="Footer"/>
        <w:pBdr>
          <w:top w:val="single" w:sz="12" w:space="1" w:color="auto"/>
          <w:bottom w:val="single" w:sz="12" w:space="1" w:color="auto"/>
        </w:pBdr>
        <w:tabs>
          <w:tab w:val="left" w:pos="4320"/>
        </w:tabs>
        <w:jc w:val="center"/>
        <w:rPr>
          <w:rFonts w:ascii="Arial" w:hAnsi="Arial" w:cs="Arial"/>
          <w:b/>
          <w:sz w:val="24"/>
          <w:szCs w:val="24"/>
        </w:rPr>
      </w:pPr>
      <w:r>
        <w:rPr>
          <w:rFonts w:ascii="Arial" w:hAnsi="Arial" w:cs="Arial"/>
          <w:b/>
          <w:sz w:val="24"/>
          <w:szCs w:val="24"/>
        </w:rPr>
        <w:t xml:space="preserve">MEMORANDUM CONTRA APPLICATION FOR REHEARING </w:t>
      </w:r>
    </w:p>
    <w:p w14:paraId="27C84DDA" w14:textId="77777777" w:rsidR="00D71A97" w:rsidRDefault="00796B77">
      <w:pPr>
        <w:pStyle w:val="Footer"/>
        <w:pBdr>
          <w:top w:val="single" w:sz="12" w:space="1" w:color="auto"/>
          <w:bottom w:val="single" w:sz="12" w:space="1" w:color="auto"/>
        </w:pBdr>
        <w:tabs>
          <w:tab w:val="left" w:pos="4320"/>
        </w:tabs>
        <w:jc w:val="center"/>
        <w:rPr>
          <w:rFonts w:ascii="Arial" w:hAnsi="Arial" w:cs="Arial"/>
          <w:b/>
          <w:sz w:val="24"/>
          <w:szCs w:val="24"/>
        </w:rPr>
      </w:pPr>
      <w:r>
        <w:rPr>
          <w:rFonts w:ascii="Arial" w:hAnsi="Arial" w:cs="Arial"/>
          <w:b/>
          <w:sz w:val="24"/>
          <w:szCs w:val="24"/>
        </w:rPr>
        <w:t xml:space="preserve">OF INTERSTATE GAS SUPPLY, INC </w:t>
      </w:r>
    </w:p>
    <w:p w14:paraId="4A5F793D" w14:textId="77777777" w:rsidR="00D71A97" w:rsidRDefault="00D71A97">
      <w:pPr>
        <w:pStyle w:val="Footer"/>
        <w:pBdr>
          <w:top w:val="single" w:sz="12" w:space="1" w:color="auto"/>
          <w:bottom w:val="single" w:sz="12" w:space="1" w:color="auto"/>
        </w:pBdr>
        <w:tabs>
          <w:tab w:val="left" w:pos="4320"/>
        </w:tabs>
        <w:rPr>
          <w:rFonts w:ascii="Arial" w:hAnsi="Arial" w:cs="Arial"/>
          <w:sz w:val="24"/>
          <w:szCs w:val="24"/>
        </w:rPr>
      </w:pPr>
    </w:p>
    <w:p w14:paraId="4BBAF938" w14:textId="77777777" w:rsidR="00D71A97" w:rsidRDefault="00D71A97">
      <w:pPr>
        <w:tabs>
          <w:tab w:val="left" w:pos="360"/>
        </w:tabs>
        <w:spacing w:after="0" w:line="240" w:lineRule="auto"/>
        <w:ind w:left="360" w:hanging="360"/>
        <w:jc w:val="both"/>
        <w:rPr>
          <w:rFonts w:ascii="Arial" w:hAnsi="Arial" w:cs="Arial"/>
          <w:sz w:val="24"/>
          <w:szCs w:val="24"/>
        </w:rPr>
      </w:pPr>
    </w:p>
    <w:p w14:paraId="5EF7ADF0" w14:textId="77777777" w:rsidR="00D71A97" w:rsidRDefault="00D71A97">
      <w:pPr>
        <w:spacing w:after="0" w:line="240" w:lineRule="auto"/>
        <w:rPr>
          <w:rFonts w:ascii="Arial" w:eastAsia="Calibri" w:hAnsi="Arial" w:cs="Arial"/>
          <w:sz w:val="24"/>
          <w:szCs w:val="24"/>
        </w:rPr>
      </w:pPr>
    </w:p>
    <w:p w14:paraId="5ED8ACCC" w14:textId="77777777" w:rsidR="00D71A97" w:rsidRDefault="00796B77" w:rsidP="0098602E">
      <w:pPr>
        <w:pStyle w:val="ListParagraph"/>
        <w:numPr>
          <w:ilvl w:val="0"/>
          <w:numId w:val="16"/>
        </w:numPr>
        <w:spacing w:after="0" w:line="480" w:lineRule="auto"/>
        <w:rPr>
          <w:rFonts w:ascii="Arial" w:eastAsia="Calibri" w:hAnsi="Arial" w:cs="Arial"/>
          <w:b/>
          <w:sz w:val="24"/>
          <w:szCs w:val="24"/>
        </w:rPr>
      </w:pPr>
      <w:r>
        <w:rPr>
          <w:rFonts w:ascii="Arial" w:eastAsia="Calibri" w:hAnsi="Arial" w:cs="Arial"/>
          <w:b/>
          <w:sz w:val="24"/>
          <w:szCs w:val="24"/>
        </w:rPr>
        <w:t>INTRODUCTION</w:t>
      </w:r>
    </w:p>
    <w:p w14:paraId="3969FB6E" w14:textId="449583E4" w:rsidR="0014150B" w:rsidRDefault="0014150B">
      <w:pPr>
        <w:spacing w:after="0" w:line="480" w:lineRule="auto"/>
        <w:ind w:firstLine="720"/>
        <w:rPr>
          <w:rFonts w:ascii="Arial" w:hAnsi="Arial" w:cs="Arial"/>
          <w:kern w:val="28"/>
          <w:sz w:val="24"/>
          <w:szCs w:val="24"/>
        </w:rPr>
      </w:pPr>
      <w:r>
        <w:rPr>
          <w:rFonts w:ascii="Arial" w:hAnsi="Arial" w:cs="Arial"/>
          <w:kern w:val="28"/>
          <w:sz w:val="24"/>
          <w:szCs w:val="24"/>
        </w:rPr>
        <w:t xml:space="preserve">Pursuant to Ohio Administrative Code (“OAC”) 4901-1-35, Interstate Gas Supply, Inc. (“IGS”) hereby submits this Memorandum Contra Application for Rehearing.  </w:t>
      </w:r>
    </w:p>
    <w:p w14:paraId="31DF8553" w14:textId="6F2B5C4C" w:rsidR="00D71A97" w:rsidRDefault="0014150B">
      <w:pPr>
        <w:spacing w:after="0" w:line="480" w:lineRule="auto"/>
        <w:ind w:firstLine="720"/>
        <w:rPr>
          <w:rFonts w:ascii="Arial" w:hAnsi="Arial" w:cs="Arial"/>
          <w:kern w:val="28"/>
          <w:sz w:val="24"/>
          <w:szCs w:val="24"/>
        </w:rPr>
      </w:pPr>
      <w:r>
        <w:rPr>
          <w:rFonts w:ascii="Arial" w:hAnsi="Arial" w:cs="Arial"/>
          <w:kern w:val="28"/>
          <w:sz w:val="24"/>
          <w:szCs w:val="24"/>
        </w:rPr>
        <w:t>D</w:t>
      </w:r>
      <w:r w:rsidR="00796B77">
        <w:rPr>
          <w:rFonts w:ascii="Arial" w:hAnsi="Arial" w:cs="Arial"/>
          <w:kern w:val="28"/>
          <w:sz w:val="24"/>
          <w:szCs w:val="24"/>
        </w:rPr>
        <w:t>istributed electric generation has great promise to deliver cleaner, more reliable and cost effective electric generation to customers in the future.</w:t>
      </w:r>
      <w:r w:rsidR="000B2D02">
        <w:rPr>
          <w:rFonts w:ascii="Arial" w:hAnsi="Arial" w:cs="Arial"/>
          <w:kern w:val="28"/>
          <w:sz w:val="24"/>
          <w:szCs w:val="24"/>
        </w:rPr>
        <w:t xml:space="preserve"> Distributed generation can also alleviate strain on an aging electric grid.</w:t>
      </w:r>
      <w:r w:rsidR="00796B77">
        <w:rPr>
          <w:rFonts w:ascii="Arial" w:hAnsi="Arial" w:cs="Arial"/>
          <w:kern w:val="28"/>
          <w:sz w:val="24"/>
          <w:szCs w:val="24"/>
        </w:rPr>
        <w:t xml:space="preserve">  </w:t>
      </w:r>
      <w:r>
        <w:rPr>
          <w:rFonts w:ascii="Arial" w:hAnsi="Arial" w:cs="Arial"/>
          <w:kern w:val="28"/>
          <w:sz w:val="24"/>
          <w:szCs w:val="24"/>
        </w:rPr>
        <w:t>Reasonable access to n</w:t>
      </w:r>
      <w:r w:rsidR="00796B77">
        <w:rPr>
          <w:rFonts w:ascii="Arial" w:hAnsi="Arial" w:cs="Arial"/>
          <w:kern w:val="28"/>
          <w:sz w:val="24"/>
          <w:szCs w:val="24"/>
        </w:rPr>
        <w:t>et metering</w:t>
      </w:r>
      <w:r>
        <w:rPr>
          <w:rFonts w:ascii="Arial" w:hAnsi="Arial" w:cs="Arial"/>
          <w:kern w:val="28"/>
          <w:sz w:val="24"/>
          <w:szCs w:val="24"/>
        </w:rPr>
        <w:t>, however,</w:t>
      </w:r>
      <w:r w:rsidR="00796B77">
        <w:rPr>
          <w:rFonts w:ascii="Arial" w:hAnsi="Arial" w:cs="Arial"/>
          <w:kern w:val="28"/>
          <w:sz w:val="24"/>
          <w:szCs w:val="24"/>
        </w:rPr>
        <w:t xml:space="preserve"> </w:t>
      </w:r>
      <w:r>
        <w:rPr>
          <w:rFonts w:ascii="Arial" w:hAnsi="Arial" w:cs="Arial"/>
          <w:kern w:val="28"/>
          <w:sz w:val="24"/>
          <w:szCs w:val="24"/>
        </w:rPr>
        <w:t>is essential for</w:t>
      </w:r>
      <w:r w:rsidR="00796B77">
        <w:rPr>
          <w:rFonts w:ascii="Arial" w:hAnsi="Arial" w:cs="Arial"/>
          <w:kern w:val="28"/>
          <w:sz w:val="24"/>
          <w:szCs w:val="24"/>
        </w:rPr>
        <w:t xml:space="preserve"> promising distributed electric generation technologies to play a more substantive role in the overall electric generation mix for customers. In their Applications for Rehearing a number of parties requested changes to Ohio’s electric utility rules that would limit net metering</w:t>
      </w:r>
      <w:r w:rsidR="000B2D02">
        <w:rPr>
          <w:rFonts w:ascii="Arial" w:hAnsi="Arial" w:cs="Arial"/>
          <w:kern w:val="28"/>
          <w:sz w:val="24"/>
          <w:szCs w:val="24"/>
        </w:rPr>
        <w:t>.</w:t>
      </w:r>
      <w:r w:rsidR="00796B77">
        <w:rPr>
          <w:rFonts w:ascii="Arial" w:hAnsi="Arial" w:cs="Arial"/>
          <w:kern w:val="28"/>
          <w:sz w:val="24"/>
          <w:szCs w:val="24"/>
        </w:rPr>
        <w:t xml:space="preserve">  The Commission should be wary of adopting these proposals as </w:t>
      </w:r>
      <w:r w:rsidR="000B2D02">
        <w:rPr>
          <w:rFonts w:ascii="Arial" w:hAnsi="Arial" w:cs="Arial"/>
          <w:kern w:val="28"/>
          <w:sz w:val="24"/>
          <w:szCs w:val="24"/>
        </w:rPr>
        <w:t>they would stifle the development of promising distributed generation technology.</w:t>
      </w:r>
      <w:r w:rsidR="00796B77">
        <w:rPr>
          <w:rFonts w:ascii="Arial" w:hAnsi="Arial" w:cs="Arial"/>
          <w:kern w:val="28"/>
          <w:sz w:val="24"/>
          <w:szCs w:val="24"/>
        </w:rPr>
        <w:t xml:space="preserve">  As such, IGS objects to the following requests for rehearing that attempt to restrict the availability of net metering for customers.</w:t>
      </w:r>
    </w:p>
    <w:p w14:paraId="670A9D3D" w14:textId="77777777" w:rsidR="00D71A97" w:rsidRDefault="00796B77" w:rsidP="0098602E">
      <w:pPr>
        <w:pStyle w:val="ListParagraph"/>
        <w:numPr>
          <w:ilvl w:val="0"/>
          <w:numId w:val="16"/>
        </w:numPr>
        <w:spacing w:after="0" w:line="480" w:lineRule="auto"/>
        <w:rPr>
          <w:rFonts w:ascii="Arial" w:hAnsi="Arial" w:cs="Arial"/>
          <w:b/>
          <w:kern w:val="28"/>
          <w:sz w:val="24"/>
          <w:szCs w:val="24"/>
        </w:rPr>
      </w:pPr>
      <w:r>
        <w:rPr>
          <w:rFonts w:ascii="Arial" w:hAnsi="Arial" w:cs="Arial"/>
          <w:b/>
          <w:kern w:val="28"/>
          <w:sz w:val="24"/>
          <w:szCs w:val="24"/>
        </w:rPr>
        <w:t>COMMENT</w:t>
      </w:r>
    </w:p>
    <w:p w14:paraId="1D3F1011" w14:textId="77777777" w:rsidR="00D71A97" w:rsidRDefault="00796B77" w:rsidP="0098602E">
      <w:pPr>
        <w:pStyle w:val="ListParagraph"/>
        <w:numPr>
          <w:ilvl w:val="0"/>
          <w:numId w:val="15"/>
        </w:numPr>
        <w:spacing w:after="0" w:line="480" w:lineRule="auto"/>
        <w:rPr>
          <w:rFonts w:ascii="Arial" w:eastAsia="Calibri" w:hAnsi="Arial" w:cs="Arial"/>
          <w:b/>
          <w:sz w:val="24"/>
          <w:szCs w:val="24"/>
        </w:rPr>
      </w:pPr>
      <w:r>
        <w:rPr>
          <w:rFonts w:ascii="Arial" w:hAnsi="Arial" w:cs="Arial"/>
          <w:b/>
          <w:kern w:val="28"/>
          <w:sz w:val="24"/>
          <w:szCs w:val="24"/>
        </w:rPr>
        <w:t xml:space="preserve">The Commission Should not Limit the Size of Net Metering Projects.  </w:t>
      </w:r>
    </w:p>
    <w:p w14:paraId="17582D07" w14:textId="6D80B369" w:rsidR="00D71A97" w:rsidRDefault="00796B77">
      <w:pPr>
        <w:spacing w:after="0" w:line="480" w:lineRule="auto"/>
        <w:ind w:firstLine="720"/>
        <w:rPr>
          <w:rFonts w:ascii="Arial" w:eastAsia="Calibri" w:hAnsi="Arial" w:cs="Arial"/>
          <w:sz w:val="24"/>
          <w:szCs w:val="24"/>
        </w:rPr>
      </w:pPr>
      <w:r>
        <w:rPr>
          <w:rFonts w:ascii="Arial" w:eastAsia="Calibri" w:hAnsi="Arial" w:cs="Arial"/>
          <w:sz w:val="24"/>
          <w:szCs w:val="24"/>
        </w:rPr>
        <w:t xml:space="preserve">The Ohio Edison Company, The Cleveland Electric Illuminating Company and the Toledo Edison Company (“FirstEnergy”) applied for rehearing seeking modifications </w:t>
      </w:r>
      <w:r>
        <w:rPr>
          <w:rFonts w:ascii="Arial" w:eastAsia="Calibri" w:hAnsi="Arial" w:cs="Arial"/>
          <w:sz w:val="24"/>
          <w:szCs w:val="24"/>
        </w:rPr>
        <w:lastRenderedPageBreak/>
        <w:t>to the PUCO electric utility rules to limit the size of net metering projects.</w:t>
      </w:r>
      <w:r>
        <w:rPr>
          <w:rStyle w:val="FootnoteReference"/>
          <w:rFonts w:ascii="Arial" w:eastAsia="Calibri" w:hAnsi="Arial" w:cs="Arial"/>
          <w:sz w:val="24"/>
          <w:szCs w:val="24"/>
        </w:rPr>
        <w:footnoteReference w:id="2"/>
      </w:r>
      <w:r>
        <w:rPr>
          <w:rFonts w:ascii="Arial" w:eastAsia="Calibri" w:hAnsi="Arial" w:cs="Arial"/>
          <w:sz w:val="24"/>
          <w:szCs w:val="24"/>
        </w:rPr>
        <w:t xml:space="preserve"> Distributed generation should have an opportunity to compete on a level playing field with large scale centralized generation.  In order to do so, distributed generation customers should have access to the electric utility grid, just as large centralized generation does. Putting arbitrary restrictions on the size of net metering projects would put an unreasonable restriction on distributed generation customers' utilization of the electric grid.  In order to foster the development of distributed generation the Commission should adopt rules and policies that, at a minimum, place distributed generation on an equal playing field with large centralized generation.  As such the Commission should reject FirstEnergy’s proposals in 4901:1-10-28(B</w:t>
      </w:r>
      <w:proofErr w:type="gramStart"/>
      <w:r>
        <w:rPr>
          <w:rFonts w:ascii="Arial" w:eastAsia="Calibri" w:hAnsi="Arial" w:cs="Arial"/>
          <w:sz w:val="24"/>
          <w:szCs w:val="24"/>
        </w:rPr>
        <w:t>)(</w:t>
      </w:r>
      <w:proofErr w:type="gramEnd"/>
      <w:r>
        <w:rPr>
          <w:rFonts w:ascii="Arial" w:eastAsia="Calibri" w:hAnsi="Arial" w:cs="Arial"/>
          <w:sz w:val="24"/>
          <w:szCs w:val="24"/>
        </w:rPr>
        <w:t xml:space="preserve">6) to limit the size of net metered projects. </w:t>
      </w:r>
    </w:p>
    <w:p w14:paraId="2CC418A5" w14:textId="77777777" w:rsidR="00D71A97" w:rsidRDefault="00796B77" w:rsidP="0098602E">
      <w:pPr>
        <w:pStyle w:val="ListParagraph"/>
        <w:numPr>
          <w:ilvl w:val="0"/>
          <w:numId w:val="15"/>
        </w:numPr>
        <w:spacing w:after="0" w:line="480" w:lineRule="auto"/>
        <w:rPr>
          <w:rFonts w:ascii="Arial" w:eastAsia="Calibri" w:hAnsi="Arial" w:cs="Arial"/>
          <w:b/>
          <w:sz w:val="24"/>
          <w:szCs w:val="24"/>
        </w:rPr>
      </w:pPr>
      <w:r>
        <w:rPr>
          <w:rFonts w:ascii="Arial" w:eastAsia="Calibri" w:hAnsi="Arial" w:cs="Arial"/>
          <w:b/>
          <w:sz w:val="24"/>
          <w:szCs w:val="24"/>
        </w:rPr>
        <w:t xml:space="preserve">A Virtual Net Metering Docket Should </w:t>
      </w:r>
      <w:proofErr w:type="gramStart"/>
      <w:r>
        <w:rPr>
          <w:rFonts w:ascii="Arial" w:eastAsia="Calibri" w:hAnsi="Arial" w:cs="Arial"/>
          <w:b/>
          <w:sz w:val="24"/>
          <w:szCs w:val="24"/>
        </w:rPr>
        <w:t>be</w:t>
      </w:r>
      <w:proofErr w:type="gramEnd"/>
      <w:r>
        <w:rPr>
          <w:rFonts w:ascii="Arial" w:eastAsia="Calibri" w:hAnsi="Arial" w:cs="Arial"/>
          <w:b/>
          <w:sz w:val="24"/>
          <w:szCs w:val="24"/>
        </w:rPr>
        <w:t xml:space="preserve"> Opened.</w:t>
      </w:r>
    </w:p>
    <w:p w14:paraId="79F24722" w14:textId="282C1190" w:rsidR="00D71A97" w:rsidRDefault="00796B77">
      <w:pPr>
        <w:spacing w:after="0" w:line="480" w:lineRule="auto"/>
        <w:ind w:firstLine="360"/>
        <w:rPr>
          <w:rFonts w:ascii="Arial" w:eastAsia="Calibri" w:hAnsi="Arial" w:cs="Arial"/>
          <w:sz w:val="24"/>
          <w:szCs w:val="24"/>
        </w:rPr>
      </w:pPr>
      <w:r>
        <w:rPr>
          <w:rFonts w:ascii="Arial" w:eastAsia="Calibri" w:hAnsi="Arial" w:cs="Arial"/>
          <w:sz w:val="24"/>
          <w:szCs w:val="24"/>
        </w:rPr>
        <w:t>In the Opinion and Order adopted in this proceeding approving modifications to the electric utility rules (“Utility Rules Order”) the Commission ordered that a docket be opened for the purpose of continuing to consider and evaluate virtual and aggregate net metering.</w:t>
      </w:r>
      <w:r>
        <w:rPr>
          <w:rStyle w:val="FootnoteReference"/>
          <w:rFonts w:ascii="Arial" w:eastAsia="Calibri" w:hAnsi="Arial" w:cs="Arial"/>
          <w:sz w:val="24"/>
          <w:szCs w:val="24"/>
        </w:rPr>
        <w:footnoteReference w:id="3"/>
      </w:r>
      <w:r>
        <w:rPr>
          <w:rFonts w:ascii="Arial" w:eastAsia="Calibri" w:hAnsi="Arial" w:cs="Arial"/>
          <w:sz w:val="24"/>
          <w:szCs w:val="24"/>
        </w:rPr>
        <w:t xml:space="preserve"> In its Application for Rehearing, FirstEnergy opposed </w:t>
      </w:r>
      <w:r w:rsidR="002D5B7F">
        <w:rPr>
          <w:rFonts w:ascii="Arial" w:eastAsia="Calibri" w:hAnsi="Arial" w:cs="Arial"/>
          <w:sz w:val="24"/>
          <w:szCs w:val="24"/>
        </w:rPr>
        <w:t xml:space="preserve">the </w:t>
      </w:r>
      <w:r>
        <w:rPr>
          <w:rFonts w:ascii="Arial" w:eastAsia="Calibri" w:hAnsi="Arial" w:cs="Arial"/>
          <w:sz w:val="24"/>
          <w:szCs w:val="24"/>
        </w:rPr>
        <w:t>opening of such a docket.</w:t>
      </w:r>
      <w:r>
        <w:rPr>
          <w:rStyle w:val="FootnoteReference"/>
          <w:rFonts w:ascii="Arial" w:eastAsia="Calibri" w:hAnsi="Arial" w:cs="Arial"/>
          <w:sz w:val="24"/>
          <w:szCs w:val="24"/>
        </w:rPr>
        <w:footnoteReference w:id="4"/>
      </w:r>
      <w:r>
        <w:rPr>
          <w:rFonts w:ascii="Arial" w:eastAsia="Calibri" w:hAnsi="Arial" w:cs="Arial"/>
          <w:sz w:val="24"/>
          <w:szCs w:val="24"/>
        </w:rPr>
        <w:t xml:space="preserve">  The Commission’s decision to open a docket to explore virtual and aggregate net metering, however, is reasonable.  Aggregate and virtual net metering has potential to further facilitate the use of net metering for customers and thus is an issue that is worthy of further inquiry.  </w:t>
      </w:r>
    </w:p>
    <w:p w14:paraId="5E9FD158" w14:textId="77777777" w:rsidR="00D71A97" w:rsidRDefault="00796B77" w:rsidP="0098602E">
      <w:pPr>
        <w:pStyle w:val="ListParagraph"/>
        <w:numPr>
          <w:ilvl w:val="0"/>
          <w:numId w:val="15"/>
        </w:numPr>
        <w:spacing w:after="0" w:line="480" w:lineRule="auto"/>
        <w:rPr>
          <w:rFonts w:ascii="Arial" w:eastAsia="Calibri" w:hAnsi="Arial" w:cs="Arial"/>
          <w:b/>
          <w:sz w:val="24"/>
          <w:szCs w:val="24"/>
        </w:rPr>
      </w:pPr>
      <w:r>
        <w:rPr>
          <w:rFonts w:ascii="Arial" w:eastAsia="Calibri" w:hAnsi="Arial" w:cs="Arial"/>
          <w:b/>
          <w:sz w:val="24"/>
          <w:szCs w:val="24"/>
        </w:rPr>
        <w:t xml:space="preserve">Additional Costs Should Not </w:t>
      </w:r>
      <w:proofErr w:type="gramStart"/>
      <w:r>
        <w:rPr>
          <w:rFonts w:ascii="Arial" w:eastAsia="Calibri" w:hAnsi="Arial" w:cs="Arial"/>
          <w:b/>
          <w:sz w:val="24"/>
          <w:szCs w:val="24"/>
        </w:rPr>
        <w:t>be</w:t>
      </w:r>
      <w:proofErr w:type="gramEnd"/>
      <w:r>
        <w:rPr>
          <w:rFonts w:ascii="Arial" w:eastAsia="Calibri" w:hAnsi="Arial" w:cs="Arial"/>
          <w:b/>
          <w:sz w:val="24"/>
          <w:szCs w:val="24"/>
        </w:rPr>
        <w:t xml:space="preserve"> Levied on Net Metered Customers. </w:t>
      </w:r>
    </w:p>
    <w:p w14:paraId="342F0FAF" w14:textId="5A45186C" w:rsidR="00D71A97" w:rsidRDefault="00796B77">
      <w:pPr>
        <w:spacing w:after="0" w:line="480" w:lineRule="auto"/>
        <w:ind w:firstLine="360"/>
        <w:rPr>
          <w:rFonts w:ascii="Arial" w:eastAsia="Calibri" w:hAnsi="Arial" w:cs="Arial"/>
          <w:sz w:val="24"/>
          <w:szCs w:val="24"/>
        </w:rPr>
      </w:pPr>
      <w:r>
        <w:rPr>
          <w:rFonts w:ascii="Arial" w:eastAsia="Calibri" w:hAnsi="Arial" w:cs="Arial"/>
          <w:sz w:val="24"/>
          <w:szCs w:val="24"/>
        </w:rPr>
        <w:lastRenderedPageBreak/>
        <w:t>In its Application for Rehearing FirstEnergy proposes charging net metered customers additional fees and administrative costs.</w:t>
      </w:r>
      <w:r>
        <w:rPr>
          <w:rStyle w:val="FootnoteReference"/>
          <w:rFonts w:ascii="Arial" w:eastAsia="Calibri" w:hAnsi="Arial" w:cs="Arial"/>
          <w:sz w:val="24"/>
          <w:szCs w:val="24"/>
        </w:rPr>
        <w:footnoteReference w:id="5"/>
      </w:r>
      <w:r>
        <w:rPr>
          <w:rFonts w:ascii="Arial" w:eastAsia="Calibri" w:hAnsi="Arial" w:cs="Arial"/>
          <w:sz w:val="24"/>
          <w:szCs w:val="24"/>
        </w:rPr>
        <w:t xml:space="preserve">  As justification for these charges, FirstEnergy cites likely differences between day ahead and real-time energy prices that can create discrepancies between the price paid to the net metered customer and the value of the electricity delivered into the gird.</w:t>
      </w:r>
      <w:r>
        <w:rPr>
          <w:rStyle w:val="FootnoteReference"/>
          <w:rFonts w:ascii="Arial" w:eastAsia="Calibri" w:hAnsi="Arial" w:cs="Arial"/>
          <w:sz w:val="24"/>
          <w:szCs w:val="24"/>
        </w:rPr>
        <w:footnoteReference w:id="6"/>
      </w:r>
      <w:r>
        <w:rPr>
          <w:rFonts w:ascii="Arial" w:eastAsia="Calibri" w:hAnsi="Arial" w:cs="Arial"/>
          <w:sz w:val="24"/>
          <w:szCs w:val="24"/>
        </w:rPr>
        <w:t xml:space="preserve">  What FirstEnergy fails to consider though is that the discrepancies go both ways - sometimes they will benefit the net metered customer and sometimes they will benefit the electric distribution utility (“EDU”) - canceling each other out in the end.  Thus, no additional charges are needed to account for the discrepancies FirstEnergy allege</w:t>
      </w:r>
      <w:r w:rsidR="00AE23E3">
        <w:rPr>
          <w:rFonts w:ascii="Arial" w:eastAsia="Calibri" w:hAnsi="Arial" w:cs="Arial"/>
          <w:sz w:val="24"/>
          <w:szCs w:val="24"/>
        </w:rPr>
        <w:t>s,</w:t>
      </w:r>
      <w:r w:rsidR="0014150B">
        <w:rPr>
          <w:rFonts w:ascii="Arial" w:eastAsia="Calibri" w:hAnsi="Arial" w:cs="Arial"/>
          <w:sz w:val="24"/>
          <w:szCs w:val="24"/>
        </w:rPr>
        <w:t xml:space="preserve"> or at a minimum</w:t>
      </w:r>
      <w:r w:rsidR="00AE23E3">
        <w:rPr>
          <w:rFonts w:ascii="Arial" w:eastAsia="Calibri" w:hAnsi="Arial" w:cs="Arial"/>
          <w:sz w:val="24"/>
          <w:szCs w:val="24"/>
        </w:rPr>
        <w:t>,</w:t>
      </w:r>
      <w:r w:rsidR="0014150B">
        <w:rPr>
          <w:rFonts w:ascii="Arial" w:eastAsia="Calibri" w:hAnsi="Arial" w:cs="Arial"/>
          <w:sz w:val="24"/>
          <w:szCs w:val="24"/>
        </w:rPr>
        <w:t xml:space="preserve"> any fees should be based on the </w:t>
      </w:r>
      <w:r w:rsidR="0014150B" w:rsidRPr="0014150B">
        <w:rPr>
          <w:rFonts w:ascii="Arial" w:eastAsia="Calibri" w:hAnsi="Arial" w:cs="Arial"/>
          <w:i/>
          <w:sz w:val="24"/>
          <w:szCs w:val="24"/>
        </w:rPr>
        <w:t>net</w:t>
      </w:r>
      <w:r w:rsidR="0014150B">
        <w:rPr>
          <w:rFonts w:ascii="Arial" w:eastAsia="Calibri" w:hAnsi="Arial" w:cs="Arial"/>
          <w:i/>
          <w:sz w:val="24"/>
          <w:szCs w:val="24"/>
        </w:rPr>
        <w:t xml:space="preserve"> </w:t>
      </w:r>
      <w:r w:rsidR="0014150B">
        <w:rPr>
          <w:rFonts w:ascii="Arial" w:eastAsia="Calibri" w:hAnsi="Arial" w:cs="Arial"/>
          <w:sz w:val="24"/>
          <w:szCs w:val="24"/>
        </w:rPr>
        <w:t>discrepancy between prices</w:t>
      </w:r>
      <w:r w:rsidR="00AE23E3">
        <w:rPr>
          <w:rFonts w:ascii="Arial" w:eastAsia="Calibri" w:hAnsi="Arial" w:cs="Arial"/>
          <w:sz w:val="24"/>
          <w:szCs w:val="24"/>
        </w:rPr>
        <w:t>,</w:t>
      </w:r>
      <w:r w:rsidR="0014150B">
        <w:rPr>
          <w:rFonts w:ascii="Arial" w:eastAsia="Calibri" w:hAnsi="Arial" w:cs="Arial"/>
          <w:sz w:val="24"/>
          <w:szCs w:val="24"/>
        </w:rPr>
        <w:t xml:space="preserve"> not simply a charge to customers because a discrepancy might exist</w:t>
      </w:r>
      <w:r>
        <w:rPr>
          <w:rFonts w:ascii="Arial" w:eastAsia="Calibri" w:hAnsi="Arial" w:cs="Arial"/>
          <w:sz w:val="24"/>
          <w:szCs w:val="24"/>
        </w:rPr>
        <w:t>.</w:t>
      </w:r>
    </w:p>
    <w:p w14:paraId="0C7989F0" w14:textId="77777777" w:rsidR="00D71A97" w:rsidRDefault="00796B77">
      <w:pPr>
        <w:spacing w:after="0" w:line="480" w:lineRule="auto"/>
        <w:ind w:firstLine="360"/>
        <w:rPr>
          <w:rFonts w:ascii="Arial" w:eastAsia="Calibri" w:hAnsi="Arial" w:cs="Arial"/>
          <w:sz w:val="24"/>
          <w:szCs w:val="24"/>
        </w:rPr>
      </w:pPr>
      <w:r>
        <w:rPr>
          <w:rFonts w:ascii="Arial" w:eastAsia="Calibri" w:hAnsi="Arial" w:cs="Arial"/>
          <w:sz w:val="24"/>
          <w:szCs w:val="24"/>
        </w:rPr>
        <w:t xml:space="preserve">FirstEnergy also proposes levying additional administrative fees on net metered customers for purported costs FirstEnergy incurs for serving net metered customers.  The additional fees, however, appear to be nothing more than a thinly veiled attempt to make net metering, and consequently distributed generation, more expensive for customers.  Further, net metered customers pay distribution fees and stand-by charges to the EDU and are entitled to reasonable services for the fees already paid. As such the Commission should reject FirstEnergy’s proposed modifications to Rule 4901:10-34. </w:t>
      </w:r>
    </w:p>
    <w:p w14:paraId="2DAD7C1A" w14:textId="6EE12B4B" w:rsidR="00D71A97" w:rsidRDefault="00796B77">
      <w:pPr>
        <w:spacing w:after="0" w:line="480" w:lineRule="auto"/>
        <w:ind w:firstLine="360"/>
        <w:rPr>
          <w:rFonts w:ascii="Arial" w:eastAsia="Calibri" w:hAnsi="Arial" w:cs="Arial"/>
          <w:sz w:val="24"/>
          <w:szCs w:val="24"/>
        </w:rPr>
      </w:pPr>
      <w:r>
        <w:rPr>
          <w:rFonts w:ascii="Arial" w:eastAsia="Calibri" w:hAnsi="Arial" w:cs="Arial"/>
          <w:sz w:val="24"/>
          <w:szCs w:val="24"/>
        </w:rPr>
        <w:t xml:space="preserve">Dayton Power &amp; Light (“DP&amp;L”) also proposes in their Application for Rehearing to charge electric distribution rates for excess generation delivered back into the grid by net metered customers.  IGS is not opposed to charging distribution rates for excess </w:t>
      </w:r>
      <w:r>
        <w:rPr>
          <w:rFonts w:ascii="Arial" w:eastAsia="Calibri" w:hAnsi="Arial" w:cs="Arial"/>
          <w:sz w:val="24"/>
          <w:szCs w:val="24"/>
        </w:rPr>
        <w:lastRenderedPageBreak/>
        <w:t xml:space="preserve">generation, </w:t>
      </w:r>
      <w:r>
        <w:rPr>
          <w:rFonts w:ascii="Arial" w:eastAsia="Calibri" w:hAnsi="Arial" w:cs="Arial"/>
          <w:i/>
          <w:sz w:val="24"/>
          <w:szCs w:val="24"/>
        </w:rPr>
        <w:t xml:space="preserve">if </w:t>
      </w:r>
      <w:r w:rsidR="002810DB">
        <w:rPr>
          <w:rFonts w:ascii="Arial" w:eastAsia="Calibri" w:hAnsi="Arial" w:cs="Arial"/>
          <w:i/>
          <w:sz w:val="24"/>
          <w:szCs w:val="24"/>
        </w:rPr>
        <w:t>feed-in tariffs for excess generation are priced at market rates</w:t>
      </w:r>
      <w:r>
        <w:rPr>
          <w:rFonts w:ascii="Arial" w:eastAsia="Calibri" w:hAnsi="Arial" w:cs="Arial"/>
          <w:i/>
          <w:sz w:val="24"/>
          <w:szCs w:val="24"/>
        </w:rPr>
        <w:t xml:space="preserve"> </w:t>
      </w:r>
      <w:r w:rsidR="002810DB">
        <w:rPr>
          <w:rFonts w:ascii="Arial" w:eastAsia="Calibri" w:hAnsi="Arial" w:cs="Arial"/>
          <w:i/>
          <w:sz w:val="24"/>
          <w:szCs w:val="24"/>
        </w:rPr>
        <w:t>and net metered customer</w:t>
      </w:r>
      <w:r w:rsidR="00AE23E3">
        <w:rPr>
          <w:rFonts w:ascii="Arial" w:eastAsia="Calibri" w:hAnsi="Arial" w:cs="Arial"/>
          <w:i/>
          <w:sz w:val="24"/>
          <w:szCs w:val="24"/>
        </w:rPr>
        <w:t>s</w:t>
      </w:r>
      <w:r w:rsidR="002810DB">
        <w:rPr>
          <w:rFonts w:ascii="Arial" w:eastAsia="Calibri" w:hAnsi="Arial" w:cs="Arial"/>
          <w:i/>
          <w:sz w:val="24"/>
          <w:szCs w:val="24"/>
        </w:rPr>
        <w:t xml:space="preserve"> </w:t>
      </w:r>
      <w:r>
        <w:rPr>
          <w:rFonts w:ascii="Arial" w:eastAsia="Calibri" w:hAnsi="Arial" w:cs="Arial"/>
          <w:i/>
          <w:sz w:val="24"/>
          <w:szCs w:val="24"/>
        </w:rPr>
        <w:t>are not paying stand-by charges</w:t>
      </w:r>
      <w:r w:rsidR="002810DB">
        <w:rPr>
          <w:rFonts w:ascii="Arial" w:eastAsia="Calibri" w:hAnsi="Arial" w:cs="Arial"/>
          <w:sz w:val="24"/>
          <w:szCs w:val="24"/>
        </w:rPr>
        <w:t>.  IGS agrees that there should be par</w:t>
      </w:r>
      <w:r w:rsidR="00AE23E3">
        <w:rPr>
          <w:rFonts w:ascii="Arial" w:eastAsia="Calibri" w:hAnsi="Arial" w:cs="Arial"/>
          <w:sz w:val="24"/>
          <w:szCs w:val="24"/>
        </w:rPr>
        <w:t>ity</w:t>
      </w:r>
      <w:r w:rsidR="002810DB">
        <w:rPr>
          <w:rFonts w:ascii="Arial" w:eastAsia="Calibri" w:hAnsi="Arial" w:cs="Arial"/>
          <w:sz w:val="24"/>
          <w:szCs w:val="24"/>
        </w:rPr>
        <w:t xml:space="preserve"> for net-metered generation and large centralized generation but it is IGS’ experience that most EDUs charge stand-by charges for distributed generation customers and the feed-in tariffs offered to distributed generation customers are well below the market price for generation.  </w:t>
      </w:r>
      <w:r w:rsidR="0027229B">
        <w:rPr>
          <w:rFonts w:ascii="Arial" w:eastAsia="Calibri" w:hAnsi="Arial" w:cs="Arial"/>
          <w:sz w:val="24"/>
          <w:szCs w:val="24"/>
        </w:rPr>
        <w:t>Large centralized generation is not subjected to these market barriers.</w:t>
      </w:r>
      <w:r w:rsidR="002810DB">
        <w:rPr>
          <w:rFonts w:ascii="Arial" w:eastAsia="Calibri" w:hAnsi="Arial" w:cs="Arial"/>
          <w:sz w:val="24"/>
          <w:szCs w:val="24"/>
        </w:rPr>
        <w:t xml:space="preserve"> Thus, it would be unreasonable to levy additional distribution charges on net metered customers, before the greater disparities are corrected.  The Commission should reject DP&amp;L’s proposed edit to 4901:1-10-28(B</w:t>
      </w:r>
      <w:proofErr w:type="gramStart"/>
      <w:r w:rsidR="002810DB">
        <w:rPr>
          <w:rFonts w:ascii="Arial" w:eastAsia="Calibri" w:hAnsi="Arial" w:cs="Arial"/>
          <w:sz w:val="24"/>
          <w:szCs w:val="24"/>
        </w:rPr>
        <w:t>)(</w:t>
      </w:r>
      <w:proofErr w:type="gramEnd"/>
      <w:r w:rsidR="002810DB">
        <w:rPr>
          <w:rFonts w:ascii="Arial" w:eastAsia="Calibri" w:hAnsi="Arial" w:cs="Arial"/>
          <w:sz w:val="24"/>
          <w:szCs w:val="24"/>
        </w:rPr>
        <w:t>10</w:t>
      </w:r>
      <w:r w:rsidR="0098602E">
        <w:rPr>
          <w:rFonts w:ascii="Arial" w:eastAsia="Calibri" w:hAnsi="Arial" w:cs="Arial"/>
          <w:sz w:val="24"/>
          <w:szCs w:val="24"/>
        </w:rPr>
        <w:t>)</w:t>
      </w:r>
      <w:r w:rsidR="002810DB">
        <w:rPr>
          <w:rFonts w:ascii="Arial" w:eastAsia="Calibri" w:hAnsi="Arial" w:cs="Arial"/>
          <w:sz w:val="24"/>
          <w:szCs w:val="24"/>
        </w:rPr>
        <w:t>.</w:t>
      </w:r>
      <w:r>
        <w:rPr>
          <w:rFonts w:ascii="Arial" w:eastAsia="Calibri" w:hAnsi="Arial" w:cs="Arial"/>
          <w:sz w:val="24"/>
          <w:szCs w:val="24"/>
        </w:rPr>
        <w:t xml:space="preserve"> </w:t>
      </w:r>
    </w:p>
    <w:p w14:paraId="737EC8F5" w14:textId="77777777" w:rsidR="00D71A97" w:rsidRDefault="00796B77" w:rsidP="0098602E">
      <w:pPr>
        <w:pStyle w:val="ListParagraph"/>
        <w:numPr>
          <w:ilvl w:val="0"/>
          <w:numId w:val="15"/>
        </w:numPr>
        <w:spacing w:after="0" w:line="240" w:lineRule="auto"/>
        <w:rPr>
          <w:rFonts w:ascii="Arial" w:eastAsia="Calibri" w:hAnsi="Arial" w:cs="Arial"/>
          <w:b/>
          <w:sz w:val="24"/>
          <w:szCs w:val="24"/>
        </w:rPr>
      </w:pPr>
      <w:r>
        <w:rPr>
          <w:rFonts w:ascii="Arial" w:eastAsia="Calibri" w:hAnsi="Arial" w:cs="Arial"/>
          <w:b/>
          <w:sz w:val="24"/>
          <w:szCs w:val="24"/>
        </w:rPr>
        <w:t xml:space="preserve">CRES Suppliers Should not </w:t>
      </w:r>
      <w:proofErr w:type="gramStart"/>
      <w:r>
        <w:rPr>
          <w:rFonts w:ascii="Arial" w:eastAsia="Calibri" w:hAnsi="Arial" w:cs="Arial"/>
          <w:b/>
          <w:sz w:val="24"/>
          <w:szCs w:val="24"/>
        </w:rPr>
        <w:t>Be</w:t>
      </w:r>
      <w:proofErr w:type="gramEnd"/>
      <w:r>
        <w:rPr>
          <w:rFonts w:ascii="Arial" w:eastAsia="Calibri" w:hAnsi="Arial" w:cs="Arial"/>
          <w:b/>
          <w:sz w:val="24"/>
          <w:szCs w:val="24"/>
        </w:rPr>
        <w:t xml:space="preserve"> Required to Issue a Credit for Net Metered Customers.</w:t>
      </w:r>
    </w:p>
    <w:p w14:paraId="61F06533" w14:textId="77777777" w:rsidR="00D71A97" w:rsidRDefault="00D71A97">
      <w:pPr>
        <w:spacing w:after="0" w:line="240" w:lineRule="auto"/>
        <w:rPr>
          <w:rFonts w:ascii="Arial" w:eastAsia="Calibri" w:hAnsi="Arial" w:cs="Arial"/>
          <w:b/>
          <w:sz w:val="24"/>
          <w:szCs w:val="24"/>
        </w:rPr>
      </w:pPr>
    </w:p>
    <w:p w14:paraId="5E673BA7" w14:textId="3EDF9E79" w:rsidR="00D71A97" w:rsidRDefault="00796B77">
      <w:pPr>
        <w:spacing w:after="0" w:line="480" w:lineRule="auto"/>
        <w:ind w:firstLine="360"/>
        <w:rPr>
          <w:rFonts w:ascii="Arial" w:eastAsia="Calibri" w:hAnsi="Arial" w:cs="Arial"/>
          <w:sz w:val="24"/>
          <w:szCs w:val="24"/>
        </w:rPr>
      </w:pPr>
      <w:r>
        <w:rPr>
          <w:rFonts w:ascii="Arial" w:eastAsia="Calibri" w:hAnsi="Arial" w:cs="Arial"/>
          <w:sz w:val="24"/>
          <w:szCs w:val="24"/>
        </w:rPr>
        <w:t xml:space="preserve">In </w:t>
      </w:r>
      <w:r w:rsidR="00CF7A22">
        <w:rPr>
          <w:rFonts w:ascii="Arial" w:eastAsia="Calibri" w:hAnsi="Arial" w:cs="Arial"/>
          <w:sz w:val="24"/>
          <w:szCs w:val="24"/>
        </w:rPr>
        <w:t>their</w:t>
      </w:r>
      <w:r>
        <w:rPr>
          <w:rFonts w:ascii="Arial" w:eastAsia="Calibri" w:hAnsi="Arial" w:cs="Arial"/>
          <w:sz w:val="24"/>
          <w:szCs w:val="24"/>
        </w:rPr>
        <w:t xml:space="preserve"> Application for Rehearing, DP&amp;L and the Ohio Power Company (“AEP”) object to rule 4901:1-10-28(B)(9)(c) that requires electric distribution utilities (“EDUs”) to credit customers' bills for electricity delivered back into the distribution system.</w:t>
      </w:r>
      <w:r>
        <w:rPr>
          <w:rStyle w:val="FootnoteReference"/>
          <w:rFonts w:ascii="Arial" w:eastAsia="Calibri" w:hAnsi="Arial" w:cs="Arial"/>
          <w:sz w:val="24"/>
          <w:szCs w:val="24"/>
        </w:rPr>
        <w:footnoteReference w:id="7"/>
      </w:r>
      <w:r>
        <w:rPr>
          <w:rFonts w:ascii="Arial" w:eastAsia="Calibri" w:hAnsi="Arial" w:cs="Arial"/>
          <w:sz w:val="24"/>
          <w:szCs w:val="24"/>
        </w:rPr>
        <w:t xml:space="preserve"> DP&amp;L then contends that CRES suppliers should be responsible for issuing the credit if the net metered customer is being served by a CRES supplier.  CRES suppliers should not be required to credit the customer for net metered generation because CRES suppliers will not be getting access to</w:t>
      </w:r>
      <w:r w:rsidR="0014150B">
        <w:rPr>
          <w:rFonts w:ascii="Arial" w:eastAsia="Calibri" w:hAnsi="Arial" w:cs="Arial"/>
          <w:sz w:val="24"/>
          <w:szCs w:val="24"/>
        </w:rPr>
        <w:t>,</w:t>
      </w:r>
      <w:r>
        <w:rPr>
          <w:rFonts w:ascii="Arial" w:eastAsia="Calibri" w:hAnsi="Arial" w:cs="Arial"/>
          <w:sz w:val="24"/>
          <w:szCs w:val="24"/>
        </w:rPr>
        <w:t xml:space="preserve"> or utilization of</w:t>
      </w:r>
      <w:r w:rsidR="0014150B">
        <w:rPr>
          <w:rFonts w:ascii="Arial" w:eastAsia="Calibri" w:hAnsi="Arial" w:cs="Arial"/>
          <w:sz w:val="24"/>
          <w:szCs w:val="24"/>
        </w:rPr>
        <w:t>,</w:t>
      </w:r>
      <w:r>
        <w:rPr>
          <w:rFonts w:ascii="Arial" w:eastAsia="Calibri" w:hAnsi="Arial" w:cs="Arial"/>
          <w:sz w:val="24"/>
          <w:szCs w:val="24"/>
        </w:rPr>
        <w:t xml:space="preserve"> the electricity delivered back into the grid. Rather</w:t>
      </w:r>
      <w:proofErr w:type="gramStart"/>
      <w:r>
        <w:rPr>
          <w:rFonts w:ascii="Arial" w:eastAsia="Calibri" w:hAnsi="Arial" w:cs="Arial"/>
          <w:sz w:val="24"/>
          <w:szCs w:val="24"/>
        </w:rPr>
        <w:t>,  the</w:t>
      </w:r>
      <w:proofErr w:type="gramEnd"/>
      <w:r>
        <w:rPr>
          <w:rFonts w:ascii="Arial" w:eastAsia="Calibri" w:hAnsi="Arial" w:cs="Arial"/>
          <w:sz w:val="24"/>
          <w:szCs w:val="24"/>
        </w:rPr>
        <w:t xml:space="preserve"> EDU receives this electricity which presumably reduces the SSO supply obligations of the EDU.  Therefore, the Commission should not adopt DP&amp;L’s or AEP’s proposed modification to 4901:1-10-28(B</w:t>
      </w:r>
      <w:proofErr w:type="gramStart"/>
      <w:r>
        <w:rPr>
          <w:rFonts w:ascii="Arial" w:eastAsia="Calibri" w:hAnsi="Arial" w:cs="Arial"/>
          <w:sz w:val="24"/>
          <w:szCs w:val="24"/>
        </w:rPr>
        <w:t>)(</w:t>
      </w:r>
      <w:proofErr w:type="gramEnd"/>
      <w:r>
        <w:rPr>
          <w:rFonts w:ascii="Arial" w:eastAsia="Calibri" w:hAnsi="Arial" w:cs="Arial"/>
          <w:sz w:val="24"/>
          <w:szCs w:val="24"/>
        </w:rPr>
        <w:t>9)(c).</w:t>
      </w:r>
    </w:p>
    <w:p w14:paraId="3968659D" w14:textId="77777777" w:rsidR="00D71A97" w:rsidRDefault="00796B77" w:rsidP="0098602E">
      <w:pPr>
        <w:pStyle w:val="ListParagraph"/>
        <w:numPr>
          <w:ilvl w:val="0"/>
          <w:numId w:val="16"/>
        </w:numPr>
        <w:spacing w:after="0" w:line="480" w:lineRule="auto"/>
        <w:rPr>
          <w:rFonts w:ascii="Arial" w:eastAsia="Calibri" w:hAnsi="Arial" w:cs="Arial"/>
          <w:b/>
          <w:sz w:val="24"/>
          <w:szCs w:val="24"/>
        </w:rPr>
      </w:pPr>
      <w:r>
        <w:rPr>
          <w:rFonts w:ascii="Arial" w:eastAsia="Calibri" w:hAnsi="Arial" w:cs="Arial"/>
          <w:b/>
          <w:sz w:val="24"/>
          <w:szCs w:val="24"/>
        </w:rPr>
        <w:t>CONCLUSION</w:t>
      </w:r>
    </w:p>
    <w:p w14:paraId="750EF9BF" w14:textId="6C1FD463" w:rsidR="00D71A97" w:rsidRDefault="00796B77">
      <w:pPr>
        <w:spacing w:after="0" w:line="480" w:lineRule="auto"/>
        <w:ind w:firstLine="720"/>
        <w:rPr>
          <w:rFonts w:ascii="Arial" w:eastAsia="Calibri" w:hAnsi="Arial" w:cs="Arial"/>
          <w:sz w:val="24"/>
          <w:szCs w:val="24"/>
        </w:rPr>
      </w:pPr>
      <w:r>
        <w:rPr>
          <w:rFonts w:ascii="Arial" w:eastAsia="Calibri" w:hAnsi="Arial" w:cs="Arial"/>
          <w:sz w:val="24"/>
          <w:szCs w:val="24"/>
        </w:rPr>
        <w:lastRenderedPageBreak/>
        <w:t>It is important for the Commission to adopt policies that enable customers to explore distributed generation options for their electric generation needs.  In order to do so customers must have access to net metering services from the EDU at reasonable cost.  Accordingly, IGS respectfully requests that the Commission reject proposals made by the EDUs that would unlawfully and unreasonably restrict customer’s access to net metering service.</w:t>
      </w:r>
    </w:p>
    <w:p w14:paraId="5A8FF9B0" w14:textId="77777777" w:rsidR="00D71A97" w:rsidRDefault="00D71A97">
      <w:pPr>
        <w:spacing w:after="0" w:line="240" w:lineRule="auto"/>
        <w:ind w:left="5040"/>
        <w:rPr>
          <w:rFonts w:ascii="Arial" w:eastAsia="Calibri" w:hAnsi="Arial" w:cs="Arial"/>
          <w:sz w:val="24"/>
          <w:szCs w:val="24"/>
        </w:rPr>
      </w:pPr>
    </w:p>
    <w:p w14:paraId="606AC4F4" w14:textId="77777777" w:rsidR="00D71A97" w:rsidRDefault="00D71A97">
      <w:pPr>
        <w:spacing w:after="0" w:line="240" w:lineRule="auto"/>
        <w:ind w:left="5040"/>
        <w:rPr>
          <w:rFonts w:ascii="Arial" w:eastAsia="Calibri" w:hAnsi="Arial" w:cs="Arial"/>
          <w:sz w:val="24"/>
          <w:szCs w:val="24"/>
        </w:rPr>
      </w:pPr>
    </w:p>
    <w:p w14:paraId="7B12B3AE" w14:textId="77777777" w:rsidR="00D71A97" w:rsidRDefault="00D71A97">
      <w:pPr>
        <w:spacing w:after="0" w:line="240" w:lineRule="auto"/>
        <w:ind w:left="5040"/>
        <w:rPr>
          <w:rFonts w:ascii="Arial" w:eastAsia="Calibri" w:hAnsi="Arial" w:cs="Arial"/>
          <w:sz w:val="24"/>
          <w:szCs w:val="24"/>
        </w:rPr>
      </w:pPr>
    </w:p>
    <w:p w14:paraId="178421C2" w14:textId="77777777" w:rsidR="00D71A97" w:rsidRDefault="00796B77">
      <w:pPr>
        <w:spacing w:after="0" w:line="240" w:lineRule="auto"/>
        <w:ind w:left="5040"/>
        <w:rPr>
          <w:rFonts w:ascii="Arial" w:hAnsi="Arial" w:cs="Arial"/>
          <w:sz w:val="24"/>
          <w:szCs w:val="24"/>
        </w:rPr>
      </w:pPr>
      <w:r>
        <w:rPr>
          <w:rFonts w:ascii="Arial" w:hAnsi="Arial" w:cs="Arial"/>
          <w:sz w:val="24"/>
          <w:szCs w:val="24"/>
        </w:rPr>
        <w:t>Respectfully submitted,</w:t>
      </w:r>
    </w:p>
    <w:p w14:paraId="430FD995" w14:textId="77777777" w:rsidR="00D71A97" w:rsidRDefault="00D71A97">
      <w:pPr>
        <w:spacing w:after="0" w:line="240" w:lineRule="auto"/>
        <w:rPr>
          <w:rFonts w:ascii="Arial" w:hAnsi="Arial" w:cs="Arial"/>
          <w:sz w:val="24"/>
          <w:szCs w:val="24"/>
          <w:u w:val="single"/>
        </w:rPr>
      </w:pPr>
    </w:p>
    <w:p w14:paraId="521AF541" w14:textId="77777777" w:rsidR="00D71A97" w:rsidRDefault="00796B77">
      <w:pPr>
        <w:spacing w:after="0" w:line="240" w:lineRule="auto"/>
        <w:ind w:left="5040"/>
        <w:jc w:val="both"/>
        <w:rPr>
          <w:rFonts w:ascii="Arial" w:eastAsia="Arial" w:hAnsi="Arial" w:cs="Arial"/>
          <w:sz w:val="24"/>
          <w:szCs w:val="24"/>
          <w:u w:val="single"/>
        </w:rPr>
      </w:pPr>
      <w:r>
        <w:rPr>
          <w:rFonts w:ascii="Arial" w:eastAsia="Arial" w:hAnsi="Arial" w:cs="Arial"/>
          <w:i/>
          <w:sz w:val="24"/>
          <w:szCs w:val="24"/>
          <w:u w:val="single"/>
        </w:rPr>
        <w:t>/s/ Matthew White</w:t>
      </w:r>
      <w:r>
        <w:rPr>
          <w:rFonts w:ascii="Arial" w:eastAsia="Arial" w:hAnsi="Arial" w:cs="Arial"/>
          <w:sz w:val="24"/>
          <w:szCs w:val="24"/>
          <w:u w:val="single"/>
        </w:rPr>
        <w:t>______</w:t>
      </w:r>
    </w:p>
    <w:p w14:paraId="6F3FAD6E" w14:textId="77777777" w:rsidR="00D71A97" w:rsidRDefault="00796B77">
      <w:pPr>
        <w:spacing w:after="0" w:line="240" w:lineRule="auto"/>
        <w:ind w:left="5040"/>
        <w:rPr>
          <w:rFonts w:ascii="Arial" w:hAnsi="Arial" w:cs="Arial"/>
          <w:sz w:val="24"/>
          <w:szCs w:val="24"/>
        </w:rPr>
      </w:pPr>
      <w:r>
        <w:rPr>
          <w:rFonts w:ascii="Arial" w:hAnsi="Arial" w:cs="Arial"/>
          <w:sz w:val="24"/>
          <w:szCs w:val="24"/>
        </w:rPr>
        <w:t>Matthew White (0082859)</w:t>
      </w:r>
    </w:p>
    <w:p w14:paraId="78ED4799" w14:textId="58B42150" w:rsidR="00D71A97" w:rsidRDefault="00796B77">
      <w:pPr>
        <w:spacing w:after="0" w:line="240" w:lineRule="auto"/>
        <w:ind w:left="5040"/>
        <w:rPr>
          <w:rFonts w:ascii="Arial" w:hAnsi="Arial" w:cs="Arial"/>
          <w:sz w:val="24"/>
          <w:szCs w:val="24"/>
        </w:rPr>
      </w:pPr>
      <w:r>
        <w:rPr>
          <w:rFonts w:ascii="Arial" w:hAnsi="Arial" w:cs="Arial"/>
          <w:sz w:val="24"/>
          <w:szCs w:val="24"/>
        </w:rPr>
        <w:t xml:space="preserve">Counsel </w:t>
      </w:r>
      <w:r w:rsidR="00696958">
        <w:rPr>
          <w:rFonts w:ascii="Arial" w:hAnsi="Arial" w:cs="Arial"/>
          <w:sz w:val="24"/>
          <w:szCs w:val="24"/>
        </w:rPr>
        <w:t xml:space="preserve">of </w:t>
      </w:r>
      <w:r>
        <w:rPr>
          <w:rFonts w:ascii="Arial" w:hAnsi="Arial" w:cs="Arial"/>
          <w:sz w:val="24"/>
          <w:szCs w:val="24"/>
        </w:rPr>
        <w:t>Record</w:t>
      </w:r>
    </w:p>
    <w:p w14:paraId="41E0B556" w14:textId="77777777" w:rsidR="00D71A97" w:rsidRDefault="00796B77">
      <w:pPr>
        <w:spacing w:after="0" w:line="240" w:lineRule="auto"/>
        <w:ind w:left="5040"/>
        <w:rPr>
          <w:rFonts w:ascii="Arial" w:hAnsi="Arial" w:cs="Arial"/>
          <w:sz w:val="24"/>
          <w:szCs w:val="24"/>
        </w:rPr>
      </w:pPr>
      <w:r>
        <w:rPr>
          <w:rFonts w:ascii="Arial" w:hAnsi="Arial" w:cs="Arial"/>
          <w:sz w:val="24"/>
          <w:szCs w:val="24"/>
        </w:rPr>
        <w:t>Email: mswhite@igsenergy.com</w:t>
      </w:r>
    </w:p>
    <w:p w14:paraId="64998EB7" w14:textId="77777777" w:rsidR="00D71A97" w:rsidRDefault="00796B77">
      <w:pPr>
        <w:spacing w:after="0" w:line="240" w:lineRule="auto"/>
        <w:ind w:left="5040"/>
        <w:rPr>
          <w:rFonts w:ascii="Arial" w:hAnsi="Arial" w:cs="Arial"/>
          <w:sz w:val="24"/>
          <w:szCs w:val="24"/>
        </w:rPr>
      </w:pPr>
      <w:r>
        <w:rPr>
          <w:rFonts w:ascii="Arial" w:hAnsi="Arial" w:cs="Arial"/>
          <w:sz w:val="24"/>
          <w:szCs w:val="24"/>
        </w:rPr>
        <w:t>Interstate Gas Supply, Inc.</w:t>
      </w:r>
    </w:p>
    <w:p w14:paraId="7204E096" w14:textId="77777777" w:rsidR="00D71A97" w:rsidRDefault="00796B77">
      <w:pPr>
        <w:spacing w:after="0" w:line="240" w:lineRule="auto"/>
        <w:ind w:left="5040"/>
        <w:rPr>
          <w:rFonts w:ascii="Arial" w:hAnsi="Arial" w:cs="Arial"/>
          <w:sz w:val="24"/>
          <w:szCs w:val="24"/>
        </w:rPr>
      </w:pPr>
      <w:r>
        <w:rPr>
          <w:rFonts w:ascii="Arial" w:hAnsi="Arial" w:cs="Arial"/>
          <w:sz w:val="24"/>
          <w:szCs w:val="24"/>
        </w:rPr>
        <w:t>6100 Emerald Parkway</w:t>
      </w:r>
    </w:p>
    <w:p w14:paraId="4028E017" w14:textId="77777777" w:rsidR="00D71A97" w:rsidRDefault="00796B77">
      <w:pPr>
        <w:spacing w:after="0" w:line="240" w:lineRule="auto"/>
        <w:ind w:left="5040"/>
        <w:rPr>
          <w:rFonts w:ascii="Arial" w:hAnsi="Arial" w:cs="Arial"/>
          <w:sz w:val="24"/>
          <w:szCs w:val="24"/>
        </w:rPr>
      </w:pPr>
      <w:r>
        <w:rPr>
          <w:rFonts w:ascii="Arial" w:hAnsi="Arial" w:cs="Arial"/>
          <w:sz w:val="24"/>
          <w:szCs w:val="24"/>
        </w:rPr>
        <w:t>Dublin, Ohio 43016</w:t>
      </w:r>
    </w:p>
    <w:p w14:paraId="7B29A719" w14:textId="77777777" w:rsidR="00D71A97" w:rsidRDefault="00796B77">
      <w:pPr>
        <w:spacing w:after="0" w:line="240" w:lineRule="auto"/>
        <w:ind w:left="5040"/>
        <w:rPr>
          <w:rFonts w:ascii="Arial" w:hAnsi="Arial" w:cs="Arial"/>
          <w:sz w:val="24"/>
          <w:szCs w:val="24"/>
        </w:rPr>
      </w:pPr>
      <w:r>
        <w:rPr>
          <w:rFonts w:ascii="Arial" w:hAnsi="Arial" w:cs="Arial"/>
          <w:sz w:val="24"/>
          <w:szCs w:val="24"/>
        </w:rPr>
        <w:t>Telephone:</w:t>
      </w:r>
      <w:r>
        <w:rPr>
          <w:rFonts w:ascii="Arial" w:hAnsi="Arial" w:cs="Arial"/>
          <w:sz w:val="24"/>
          <w:szCs w:val="24"/>
        </w:rPr>
        <w:tab/>
        <w:t>(614) 659-5049</w:t>
      </w:r>
    </w:p>
    <w:p w14:paraId="07FC54A2" w14:textId="77777777" w:rsidR="00D71A97" w:rsidRDefault="00D71A97">
      <w:pPr>
        <w:spacing w:after="0" w:line="480" w:lineRule="auto"/>
        <w:ind w:firstLine="720"/>
        <w:rPr>
          <w:rFonts w:ascii="Arial" w:eastAsia="Calibri" w:hAnsi="Arial" w:cs="Arial"/>
          <w:sz w:val="24"/>
          <w:szCs w:val="24"/>
        </w:rPr>
      </w:pPr>
    </w:p>
    <w:p w14:paraId="76478990" w14:textId="77777777" w:rsidR="00D71A97" w:rsidRDefault="00D71A97">
      <w:pPr>
        <w:spacing w:after="0" w:line="480" w:lineRule="auto"/>
        <w:ind w:left="720"/>
        <w:rPr>
          <w:rFonts w:ascii="Arial" w:eastAsia="Calibri" w:hAnsi="Arial" w:cs="Arial"/>
          <w:b/>
          <w:sz w:val="24"/>
          <w:szCs w:val="24"/>
        </w:rPr>
      </w:pPr>
    </w:p>
    <w:p w14:paraId="31755ACA" w14:textId="77777777" w:rsidR="00D71A97" w:rsidRDefault="00796B77">
      <w:pPr>
        <w:rPr>
          <w:rFonts w:ascii="Arial" w:eastAsia="Calibri" w:hAnsi="Arial" w:cs="Arial"/>
          <w:sz w:val="24"/>
          <w:szCs w:val="24"/>
        </w:rPr>
      </w:pPr>
      <w:r>
        <w:rPr>
          <w:rFonts w:ascii="Arial" w:eastAsia="Calibri" w:hAnsi="Arial" w:cs="Arial"/>
          <w:sz w:val="24"/>
          <w:szCs w:val="24"/>
        </w:rPr>
        <w:br/>
      </w:r>
      <w:r>
        <w:rPr>
          <w:rFonts w:ascii="Arial" w:eastAsia="Calibri" w:hAnsi="Arial" w:cs="Arial"/>
          <w:sz w:val="24"/>
          <w:szCs w:val="24"/>
        </w:rPr>
        <w:br w:type="page"/>
      </w:r>
    </w:p>
    <w:p w14:paraId="7E28CC6C" w14:textId="77777777" w:rsidR="00D71A97" w:rsidRPr="002077C6" w:rsidRDefault="00796B77">
      <w:pPr>
        <w:spacing w:line="480" w:lineRule="auto"/>
        <w:jc w:val="center"/>
        <w:rPr>
          <w:rFonts w:ascii="Times New Roman"/>
          <w:b/>
          <w:sz w:val="24"/>
        </w:rPr>
      </w:pPr>
      <w:r w:rsidRPr="002077C6">
        <w:rPr>
          <w:rFonts w:ascii="Times New Roman"/>
          <w:b/>
          <w:sz w:val="24"/>
        </w:rPr>
        <w:lastRenderedPageBreak/>
        <w:t>CERTIFICATE OF SERVICE</w:t>
      </w:r>
    </w:p>
    <w:p w14:paraId="7E3751A7" w14:textId="77777777" w:rsidR="00D71A97" w:rsidRPr="002077C6" w:rsidRDefault="00796B77">
      <w:pPr>
        <w:spacing w:after="0" w:line="480" w:lineRule="auto"/>
        <w:ind w:firstLine="720"/>
        <w:rPr>
          <w:rFonts w:ascii="Times New Roman"/>
          <w:sz w:val="24"/>
        </w:rPr>
      </w:pPr>
      <w:r w:rsidRPr="002077C6">
        <w:rPr>
          <w:rFonts w:ascii="Times New Roman"/>
          <w:sz w:val="24"/>
        </w:rPr>
        <w:t>I hereby certify that I served a true copy of the foregoing Memorandum Contra Application for Rehearing upon the following via electric transmission, this 24th day of February, 2014.</w:t>
      </w:r>
    </w:p>
    <w:p w14:paraId="2B446EA0" w14:textId="77777777" w:rsidR="00D71A97" w:rsidRPr="002077C6" w:rsidRDefault="00796B77">
      <w:pPr>
        <w:spacing w:after="0" w:line="240" w:lineRule="auto"/>
        <w:ind w:firstLine="720"/>
        <w:rPr>
          <w:rFonts w:ascii="Times New Roman"/>
          <w:i/>
          <w:sz w:val="24"/>
        </w:rPr>
      </w:pPr>
      <w:r w:rsidRPr="002077C6">
        <w:rPr>
          <w:rFonts w:ascii="Times New Roman"/>
          <w:i/>
          <w:sz w:val="24"/>
        </w:rPr>
        <w:tab/>
      </w:r>
      <w:r w:rsidRPr="002077C6">
        <w:rPr>
          <w:rFonts w:ascii="Times New Roman"/>
          <w:i/>
          <w:sz w:val="24"/>
        </w:rPr>
        <w:tab/>
      </w:r>
      <w:r w:rsidRPr="002077C6">
        <w:rPr>
          <w:rFonts w:ascii="Times New Roman"/>
          <w:i/>
          <w:sz w:val="24"/>
        </w:rPr>
        <w:tab/>
      </w:r>
      <w:r w:rsidRPr="002077C6">
        <w:rPr>
          <w:rFonts w:ascii="Times New Roman"/>
          <w:i/>
          <w:sz w:val="24"/>
        </w:rPr>
        <w:tab/>
      </w:r>
      <w:r w:rsidRPr="002077C6">
        <w:rPr>
          <w:rFonts w:ascii="Times New Roman"/>
          <w:i/>
          <w:sz w:val="24"/>
        </w:rPr>
        <w:tab/>
      </w:r>
      <w:r w:rsidRPr="002077C6">
        <w:rPr>
          <w:rFonts w:ascii="Times New Roman"/>
          <w:i/>
          <w:sz w:val="24"/>
          <w:u w:val="single"/>
        </w:rPr>
        <w:t>/s/ Matthew White</w:t>
      </w:r>
    </w:p>
    <w:p w14:paraId="7B54CCCF" w14:textId="77777777" w:rsidR="00D71A97" w:rsidRPr="002077C6" w:rsidRDefault="00796B77">
      <w:pPr>
        <w:spacing w:after="0" w:line="240" w:lineRule="auto"/>
        <w:ind w:firstLine="720"/>
        <w:rPr>
          <w:rFonts w:ascii="Times New Roman"/>
          <w:sz w:val="24"/>
        </w:rPr>
      </w:pPr>
      <w:r w:rsidRPr="002077C6">
        <w:rPr>
          <w:rFonts w:ascii="Times New Roman"/>
          <w:sz w:val="24"/>
        </w:rPr>
        <w:tab/>
      </w:r>
      <w:r w:rsidRPr="002077C6">
        <w:rPr>
          <w:rFonts w:ascii="Times New Roman"/>
          <w:sz w:val="24"/>
        </w:rPr>
        <w:tab/>
      </w:r>
      <w:r w:rsidRPr="002077C6">
        <w:rPr>
          <w:rFonts w:ascii="Times New Roman"/>
          <w:sz w:val="24"/>
        </w:rPr>
        <w:tab/>
      </w:r>
      <w:r w:rsidRPr="002077C6">
        <w:rPr>
          <w:rFonts w:ascii="Times New Roman"/>
          <w:sz w:val="24"/>
        </w:rPr>
        <w:tab/>
      </w:r>
      <w:r w:rsidRPr="002077C6">
        <w:rPr>
          <w:rFonts w:ascii="Times New Roman"/>
          <w:sz w:val="24"/>
        </w:rPr>
        <w:tab/>
        <w:t>Matthew White</w:t>
      </w:r>
    </w:p>
    <w:p w14:paraId="253F32A8" w14:textId="607A3F42" w:rsidR="00D71A97" w:rsidRPr="002077C6" w:rsidRDefault="00796B77" w:rsidP="00C87B36">
      <w:pPr>
        <w:spacing w:after="0" w:line="240" w:lineRule="auto"/>
        <w:ind w:firstLine="720"/>
        <w:rPr>
          <w:rFonts w:ascii="Times New Roman"/>
          <w:sz w:val="24"/>
        </w:rPr>
      </w:pPr>
      <w:r w:rsidRPr="002077C6">
        <w:rPr>
          <w:rFonts w:ascii="Times New Roman"/>
          <w:sz w:val="24"/>
        </w:rPr>
        <w:tab/>
      </w:r>
      <w:r w:rsidRPr="002077C6">
        <w:rPr>
          <w:rFonts w:ascii="Times New Roman"/>
          <w:sz w:val="24"/>
        </w:rPr>
        <w:tab/>
      </w:r>
      <w:r w:rsidRPr="002077C6">
        <w:rPr>
          <w:rFonts w:ascii="Times New Roman"/>
          <w:sz w:val="24"/>
        </w:rPr>
        <w:tab/>
      </w:r>
      <w:r w:rsidRPr="002077C6">
        <w:rPr>
          <w:rFonts w:ascii="Times New Roman"/>
          <w:sz w:val="24"/>
        </w:rPr>
        <w:tab/>
      </w:r>
      <w:r w:rsidRPr="002077C6">
        <w:rPr>
          <w:rFonts w:ascii="Times New Roman"/>
          <w:sz w:val="24"/>
        </w:rPr>
        <w:tab/>
      </w:r>
      <w:bookmarkStart w:id="0" w:name="_GoBack"/>
      <w:bookmarkEnd w:id="0"/>
    </w:p>
    <w:p w14:paraId="04870D35" w14:textId="77777777" w:rsidR="00D71A97" w:rsidRPr="002077C6" w:rsidRDefault="00796B77">
      <w:pPr>
        <w:spacing w:after="0" w:line="480" w:lineRule="auto"/>
        <w:ind w:firstLine="720"/>
        <w:jc w:val="center"/>
        <w:rPr>
          <w:rFonts w:ascii="Times New Roman"/>
          <w:b/>
          <w:sz w:val="24"/>
        </w:rPr>
      </w:pPr>
      <w:r w:rsidRPr="002077C6">
        <w:rPr>
          <w:rFonts w:ascii="Times New Roman"/>
          <w:b/>
          <w:sz w:val="24"/>
        </w:rPr>
        <w:t>SERVICE LIST</w:t>
      </w:r>
    </w:p>
    <w:p w14:paraId="4C126A3E" w14:textId="77777777" w:rsidR="00D71A97" w:rsidRPr="002077C6" w:rsidRDefault="00D71A97">
      <w:pPr>
        <w:spacing w:after="0" w:line="240" w:lineRule="auto"/>
        <w:rPr>
          <w:rFonts w:ascii="Times New Roman"/>
          <w:sz w:val="24"/>
        </w:rPr>
      </w:pPr>
    </w:p>
    <w:tbl>
      <w:tblPr>
        <w:tblW w:w="0" w:type="auto"/>
        <w:tblLook w:val="04A0" w:firstRow="1" w:lastRow="0" w:firstColumn="1" w:lastColumn="0" w:noHBand="0" w:noVBand="1"/>
      </w:tblPr>
      <w:tblGrid>
        <w:gridCol w:w="4428"/>
        <w:gridCol w:w="4428"/>
      </w:tblGrid>
      <w:tr w:rsidR="00D71A97" w14:paraId="0C2367C2" w14:textId="77777777">
        <w:tc>
          <w:tcPr>
            <w:tcW w:w="4428" w:type="dxa"/>
            <w:shd w:val="clear" w:color="auto" w:fill="auto"/>
          </w:tcPr>
          <w:p w14:paraId="7982AB01" w14:textId="77777777" w:rsidR="00D71A97" w:rsidRPr="002077C6" w:rsidRDefault="00796B77">
            <w:pPr>
              <w:spacing w:after="0" w:line="240" w:lineRule="auto"/>
              <w:rPr>
                <w:rFonts w:ascii="Times New Roman"/>
                <w:sz w:val="24"/>
              </w:rPr>
            </w:pPr>
            <w:r w:rsidRPr="002077C6">
              <w:rPr>
                <w:rFonts w:ascii="Times New Roman"/>
                <w:sz w:val="24"/>
              </w:rPr>
              <w:t>William Wright</w:t>
            </w:r>
          </w:p>
          <w:p w14:paraId="24E74771" w14:textId="77777777" w:rsidR="00D71A97" w:rsidRPr="002077C6" w:rsidRDefault="00796B77">
            <w:pPr>
              <w:spacing w:after="0" w:line="240" w:lineRule="auto"/>
              <w:rPr>
                <w:rFonts w:ascii="Times New Roman"/>
                <w:sz w:val="24"/>
              </w:rPr>
            </w:pPr>
            <w:r w:rsidRPr="002077C6">
              <w:rPr>
                <w:rFonts w:ascii="Times New Roman"/>
                <w:sz w:val="24"/>
              </w:rPr>
              <w:t>Chief, Public Utilities Section</w:t>
            </w:r>
          </w:p>
          <w:p w14:paraId="57AC7A1D" w14:textId="77777777" w:rsidR="00D71A97" w:rsidRPr="002077C6" w:rsidRDefault="00796B77">
            <w:pPr>
              <w:spacing w:after="0" w:line="240" w:lineRule="auto"/>
              <w:rPr>
                <w:rFonts w:ascii="Times New Roman"/>
                <w:sz w:val="24"/>
              </w:rPr>
            </w:pPr>
            <w:r w:rsidRPr="002077C6">
              <w:rPr>
                <w:rFonts w:ascii="Times New Roman"/>
                <w:sz w:val="24"/>
              </w:rPr>
              <w:t>Public Utilities Commission of Ohio</w:t>
            </w:r>
          </w:p>
          <w:p w14:paraId="0ED58FFE" w14:textId="77777777" w:rsidR="00D71A97" w:rsidRPr="002077C6" w:rsidRDefault="00796B77">
            <w:pPr>
              <w:spacing w:after="0" w:line="240" w:lineRule="auto"/>
              <w:rPr>
                <w:rFonts w:ascii="Times New Roman"/>
                <w:sz w:val="24"/>
              </w:rPr>
            </w:pPr>
            <w:r w:rsidRPr="002077C6">
              <w:rPr>
                <w:rFonts w:ascii="Times New Roman"/>
                <w:sz w:val="24"/>
              </w:rPr>
              <w:t>180 East Broad Street</w:t>
            </w:r>
          </w:p>
          <w:p w14:paraId="3201B481" w14:textId="77777777" w:rsidR="00D71A97" w:rsidRPr="002077C6" w:rsidRDefault="00796B77">
            <w:pPr>
              <w:spacing w:after="0" w:line="240" w:lineRule="auto"/>
              <w:rPr>
                <w:rFonts w:ascii="Times New Roman"/>
                <w:sz w:val="24"/>
              </w:rPr>
            </w:pPr>
            <w:r w:rsidRPr="002077C6">
              <w:rPr>
                <w:rFonts w:ascii="Times New Roman"/>
                <w:sz w:val="24"/>
              </w:rPr>
              <w:t>Columbus, Ohio  43215</w:t>
            </w:r>
          </w:p>
          <w:p w14:paraId="0676794E" w14:textId="77777777" w:rsidR="00D71A97" w:rsidRPr="002077C6" w:rsidRDefault="00C87B36">
            <w:pPr>
              <w:spacing w:after="0" w:line="240" w:lineRule="auto"/>
              <w:rPr>
                <w:rFonts w:ascii="Times New Roman"/>
                <w:sz w:val="24"/>
              </w:rPr>
            </w:pPr>
            <w:hyperlink r:id="rId10" w:history="1">
              <w:r w:rsidR="00796B77" w:rsidRPr="002077C6">
                <w:rPr>
                  <w:rFonts w:ascii="Times New Roman"/>
                  <w:color w:val="0000FF"/>
                  <w:sz w:val="24"/>
                  <w:u w:val="single"/>
                </w:rPr>
                <w:t>William.wright@puc.state.oh.us</w:t>
              </w:r>
            </w:hyperlink>
          </w:p>
          <w:p w14:paraId="0A1860E8" w14:textId="77777777" w:rsidR="00D71A97" w:rsidRPr="002077C6" w:rsidRDefault="00C87B36">
            <w:pPr>
              <w:spacing w:after="0" w:line="240" w:lineRule="auto"/>
              <w:rPr>
                <w:rFonts w:ascii="Times New Roman"/>
                <w:sz w:val="24"/>
              </w:rPr>
            </w:pPr>
            <w:hyperlink r:id="rId11" w:history="1">
              <w:r w:rsidR="00796B77" w:rsidRPr="002077C6">
                <w:rPr>
                  <w:rFonts w:ascii="Times New Roman"/>
                  <w:color w:val="0000FF"/>
                  <w:sz w:val="24"/>
                  <w:u w:val="single"/>
                </w:rPr>
                <w:t>Bryce.mckenney@puc.state.oh.us</w:t>
              </w:r>
            </w:hyperlink>
          </w:p>
          <w:p w14:paraId="644A6744" w14:textId="77777777" w:rsidR="00D71A97" w:rsidRPr="002077C6" w:rsidRDefault="00D71A97">
            <w:pPr>
              <w:spacing w:after="0" w:line="240" w:lineRule="auto"/>
              <w:rPr>
                <w:rFonts w:ascii="Times New Roman"/>
                <w:sz w:val="24"/>
              </w:rPr>
            </w:pPr>
          </w:p>
        </w:tc>
        <w:tc>
          <w:tcPr>
            <w:tcW w:w="4428" w:type="dxa"/>
            <w:shd w:val="clear" w:color="auto" w:fill="auto"/>
          </w:tcPr>
          <w:p w14:paraId="15688462" w14:textId="77777777" w:rsidR="00D71A97" w:rsidRPr="002077C6" w:rsidRDefault="00796B77" w:rsidP="0098602E">
            <w:pPr>
              <w:spacing w:after="0" w:line="240" w:lineRule="auto"/>
              <w:rPr>
                <w:rFonts w:ascii="Times New Roman"/>
                <w:color w:val="000000"/>
                <w:sz w:val="24"/>
              </w:rPr>
            </w:pPr>
            <w:proofErr w:type="spellStart"/>
            <w:r w:rsidRPr="002077C6">
              <w:rPr>
                <w:rFonts w:ascii="Times New Roman"/>
                <w:color w:val="000000"/>
                <w:sz w:val="24"/>
              </w:rPr>
              <w:t>Thadeus</w:t>
            </w:r>
            <w:proofErr w:type="spellEnd"/>
            <w:r w:rsidRPr="002077C6">
              <w:rPr>
                <w:rFonts w:ascii="Times New Roman"/>
                <w:color w:val="000000"/>
                <w:sz w:val="24"/>
              </w:rPr>
              <w:t xml:space="preserve"> B. </w:t>
            </w:r>
            <w:proofErr w:type="spellStart"/>
            <w:r w:rsidRPr="002077C6">
              <w:rPr>
                <w:rFonts w:ascii="Times New Roman"/>
                <w:color w:val="000000"/>
                <w:sz w:val="24"/>
              </w:rPr>
              <w:t>Culley</w:t>
            </w:r>
            <w:proofErr w:type="spellEnd"/>
          </w:p>
          <w:p w14:paraId="65AB4D8F" w14:textId="77777777" w:rsidR="00D71A97" w:rsidRPr="002077C6" w:rsidRDefault="00796B77" w:rsidP="0098602E">
            <w:pPr>
              <w:spacing w:after="0" w:line="240" w:lineRule="auto"/>
              <w:rPr>
                <w:rFonts w:ascii="Times New Roman"/>
                <w:color w:val="000000"/>
                <w:sz w:val="24"/>
              </w:rPr>
            </w:pPr>
            <w:r w:rsidRPr="002077C6">
              <w:rPr>
                <w:rFonts w:ascii="Times New Roman"/>
                <w:color w:val="000000"/>
                <w:sz w:val="24"/>
              </w:rPr>
              <w:t xml:space="preserve">Keyes, Fox &amp; </w:t>
            </w:r>
            <w:proofErr w:type="spellStart"/>
            <w:r w:rsidRPr="002077C6">
              <w:rPr>
                <w:rFonts w:ascii="Times New Roman"/>
                <w:color w:val="000000"/>
                <w:sz w:val="24"/>
              </w:rPr>
              <w:t>Wiedman</w:t>
            </w:r>
            <w:proofErr w:type="spellEnd"/>
            <w:r w:rsidRPr="002077C6">
              <w:rPr>
                <w:rFonts w:ascii="Times New Roman"/>
                <w:color w:val="000000"/>
                <w:sz w:val="24"/>
              </w:rPr>
              <w:t xml:space="preserve"> LLP</w:t>
            </w:r>
          </w:p>
          <w:p w14:paraId="77CB5C5C" w14:textId="77777777" w:rsidR="00D71A97" w:rsidRPr="002077C6" w:rsidRDefault="00796B77" w:rsidP="0098602E">
            <w:pPr>
              <w:spacing w:after="0" w:line="240" w:lineRule="auto"/>
              <w:rPr>
                <w:rFonts w:ascii="Times New Roman"/>
                <w:color w:val="000000"/>
                <w:sz w:val="24"/>
              </w:rPr>
            </w:pPr>
            <w:r w:rsidRPr="002077C6">
              <w:rPr>
                <w:rFonts w:ascii="Times New Roman"/>
                <w:color w:val="000000"/>
                <w:sz w:val="24"/>
              </w:rPr>
              <w:t>436 14th Street, Suite 1305</w:t>
            </w:r>
          </w:p>
          <w:p w14:paraId="4FA32776" w14:textId="77777777" w:rsidR="00D71A97" w:rsidRPr="002077C6" w:rsidRDefault="00796B77" w:rsidP="0098602E">
            <w:pPr>
              <w:spacing w:after="0" w:line="240" w:lineRule="auto"/>
              <w:rPr>
                <w:rFonts w:ascii="Times New Roman"/>
                <w:color w:val="000000"/>
                <w:sz w:val="24"/>
              </w:rPr>
            </w:pPr>
            <w:r w:rsidRPr="002077C6">
              <w:rPr>
                <w:rFonts w:ascii="Times New Roman"/>
                <w:color w:val="000000"/>
                <w:sz w:val="24"/>
              </w:rPr>
              <w:t>Oakland, California 94612</w:t>
            </w:r>
          </w:p>
          <w:p w14:paraId="412DC53D" w14:textId="77777777" w:rsidR="00D71A97" w:rsidRPr="002077C6" w:rsidRDefault="00796B77" w:rsidP="0098602E">
            <w:pPr>
              <w:spacing w:after="0" w:line="240" w:lineRule="auto"/>
              <w:rPr>
                <w:rFonts w:ascii="Times New Roman"/>
                <w:color w:val="000000"/>
                <w:sz w:val="24"/>
              </w:rPr>
            </w:pPr>
            <w:r w:rsidRPr="002077C6">
              <w:rPr>
                <w:rFonts w:ascii="Times New Roman"/>
                <w:color w:val="000000"/>
                <w:sz w:val="24"/>
              </w:rPr>
              <w:t>510-314-8203</w:t>
            </w:r>
          </w:p>
          <w:p w14:paraId="13F49A2B" w14:textId="77777777" w:rsidR="00D71A97" w:rsidRPr="002077C6" w:rsidRDefault="00796B77" w:rsidP="0098602E">
            <w:pPr>
              <w:spacing w:after="0" w:line="240" w:lineRule="auto"/>
              <w:rPr>
                <w:rFonts w:ascii="Times New Roman"/>
                <w:color w:val="000000"/>
                <w:sz w:val="24"/>
              </w:rPr>
            </w:pPr>
            <w:r w:rsidRPr="002077C6">
              <w:rPr>
                <w:rFonts w:ascii="Times New Roman"/>
                <w:color w:val="000000"/>
                <w:sz w:val="24"/>
              </w:rPr>
              <w:t>510-314-8205</w:t>
            </w:r>
          </w:p>
          <w:p w14:paraId="29CB1167" w14:textId="77777777" w:rsidR="00D71A97" w:rsidRPr="002077C6" w:rsidRDefault="00C87B36" w:rsidP="0098602E">
            <w:pPr>
              <w:spacing w:after="0" w:line="240" w:lineRule="auto"/>
              <w:rPr>
                <w:rFonts w:ascii="Times New Roman"/>
                <w:color w:val="0000FF"/>
                <w:sz w:val="24"/>
              </w:rPr>
            </w:pPr>
            <w:hyperlink r:id="rId12" w:history="1">
              <w:r w:rsidR="00796B77" w:rsidRPr="002077C6">
                <w:rPr>
                  <w:rFonts w:ascii="Times New Roman"/>
                  <w:color w:val="0000FF"/>
                  <w:sz w:val="24"/>
                  <w:u w:val="single"/>
                </w:rPr>
                <w:t>jkeyes@kfwlaw.com</w:t>
              </w:r>
            </w:hyperlink>
          </w:p>
          <w:p w14:paraId="6E677595" w14:textId="77777777" w:rsidR="00D71A97" w:rsidRPr="002077C6" w:rsidRDefault="00C87B36">
            <w:pPr>
              <w:spacing w:after="0" w:line="240" w:lineRule="auto"/>
              <w:rPr>
                <w:rFonts w:ascii="Times New Roman"/>
                <w:color w:val="0000FF"/>
                <w:sz w:val="24"/>
              </w:rPr>
            </w:pPr>
            <w:hyperlink r:id="rId13" w:history="1">
              <w:r w:rsidR="00796B77" w:rsidRPr="002077C6">
                <w:rPr>
                  <w:rFonts w:ascii="Times New Roman"/>
                  <w:color w:val="0000FF"/>
                  <w:sz w:val="24"/>
                  <w:u w:val="single"/>
                </w:rPr>
                <w:t>tculley@kfwlaw.com</w:t>
              </w:r>
            </w:hyperlink>
          </w:p>
          <w:p w14:paraId="1216B4D1" w14:textId="77777777" w:rsidR="00D71A97" w:rsidRPr="002077C6" w:rsidRDefault="00D71A97">
            <w:pPr>
              <w:spacing w:after="0" w:line="240" w:lineRule="auto"/>
              <w:rPr>
                <w:rFonts w:ascii="Times New Roman"/>
                <w:sz w:val="24"/>
              </w:rPr>
            </w:pPr>
          </w:p>
        </w:tc>
      </w:tr>
      <w:tr w:rsidR="00D71A97" w14:paraId="53335107" w14:textId="77777777">
        <w:tc>
          <w:tcPr>
            <w:tcW w:w="4428" w:type="dxa"/>
            <w:shd w:val="clear" w:color="auto" w:fill="auto"/>
          </w:tcPr>
          <w:p w14:paraId="455028EF" w14:textId="77777777" w:rsidR="00D71A97" w:rsidRPr="002077C6" w:rsidRDefault="00796B77" w:rsidP="0098602E">
            <w:pPr>
              <w:spacing w:after="0" w:line="240" w:lineRule="auto"/>
              <w:rPr>
                <w:rFonts w:ascii="Times New Roman"/>
                <w:color w:val="000000"/>
                <w:sz w:val="24"/>
              </w:rPr>
            </w:pPr>
            <w:r w:rsidRPr="002077C6">
              <w:rPr>
                <w:rFonts w:ascii="Times New Roman"/>
                <w:color w:val="000000"/>
                <w:sz w:val="24"/>
              </w:rPr>
              <w:t xml:space="preserve">Christopher J. </w:t>
            </w:r>
            <w:proofErr w:type="spellStart"/>
            <w:r w:rsidRPr="002077C6">
              <w:rPr>
                <w:rFonts w:ascii="Times New Roman"/>
                <w:color w:val="000000"/>
                <w:sz w:val="24"/>
              </w:rPr>
              <w:t>Allwein</w:t>
            </w:r>
            <w:proofErr w:type="spellEnd"/>
          </w:p>
          <w:p w14:paraId="2F3F4027" w14:textId="77777777" w:rsidR="00D71A97" w:rsidRPr="002077C6" w:rsidRDefault="00796B77" w:rsidP="0098602E">
            <w:pPr>
              <w:spacing w:after="0" w:line="240" w:lineRule="auto"/>
              <w:rPr>
                <w:rFonts w:ascii="Times New Roman"/>
                <w:color w:val="000000"/>
                <w:sz w:val="24"/>
              </w:rPr>
            </w:pPr>
            <w:r w:rsidRPr="002077C6">
              <w:rPr>
                <w:rFonts w:ascii="Times New Roman"/>
                <w:color w:val="000000"/>
                <w:sz w:val="24"/>
              </w:rPr>
              <w:t>Advanced Energy Economy - Ohio</w:t>
            </w:r>
          </w:p>
          <w:p w14:paraId="288CDE27" w14:textId="77777777" w:rsidR="00D71A97" w:rsidRPr="002077C6" w:rsidRDefault="00796B77" w:rsidP="0098602E">
            <w:pPr>
              <w:spacing w:after="0" w:line="240" w:lineRule="auto"/>
              <w:rPr>
                <w:rFonts w:ascii="Times New Roman"/>
                <w:color w:val="000000"/>
                <w:sz w:val="24"/>
              </w:rPr>
            </w:pPr>
            <w:r w:rsidRPr="002077C6">
              <w:rPr>
                <w:rFonts w:ascii="Times New Roman"/>
                <w:color w:val="000000"/>
                <w:sz w:val="24"/>
              </w:rPr>
              <w:t xml:space="preserve">Williams </w:t>
            </w:r>
            <w:proofErr w:type="spellStart"/>
            <w:r w:rsidRPr="002077C6">
              <w:rPr>
                <w:rFonts w:ascii="Times New Roman"/>
                <w:color w:val="000000"/>
                <w:sz w:val="24"/>
              </w:rPr>
              <w:t>Allwein</w:t>
            </w:r>
            <w:proofErr w:type="spellEnd"/>
            <w:r w:rsidRPr="002077C6">
              <w:rPr>
                <w:rFonts w:ascii="Times New Roman"/>
                <w:color w:val="000000"/>
                <w:sz w:val="24"/>
              </w:rPr>
              <w:t xml:space="preserve"> &amp; Moser, LLC</w:t>
            </w:r>
          </w:p>
          <w:p w14:paraId="3F334AAC" w14:textId="77777777" w:rsidR="00D71A97" w:rsidRPr="002077C6" w:rsidRDefault="00796B77" w:rsidP="0098602E">
            <w:pPr>
              <w:spacing w:after="0" w:line="240" w:lineRule="auto"/>
              <w:rPr>
                <w:rFonts w:ascii="Times New Roman"/>
                <w:color w:val="000000"/>
                <w:sz w:val="24"/>
              </w:rPr>
            </w:pPr>
            <w:r w:rsidRPr="002077C6">
              <w:rPr>
                <w:rFonts w:ascii="Times New Roman"/>
                <w:color w:val="000000"/>
                <w:sz w:val="24"/>
              </w:rPr>
              <w:t>1373 Grandview Ave., Suite 212</w:t>
            </w:r>
          </w:p>
          <w:p w14:paraId="2DC46D6B" w14:textId="77777777" w:rsidR="00D71A97" w:rsidRPr="002077C6" w:rsidRDefault="00796B77" w:rsidP="0098602E">
            <w:pPr>
              <w:spacing w:after="0" w:line="240" w:lineRule="auto"/>
              <w:rPr>
                <w:rFonts w:ascii="Times New Roman"/>
                <w:color w:val="000000"/>
                <w:sz w:val="24"/>
              </w:rPr>
            </w:pPr>
            <w:r w:rsidRPr="002077C6">
              <w:rPr>
                <w:rFonts w:ascii="Times New Roman"/>
                <w:color w:val="000000"/>
                <w:sz w:val="24"/>
              </w:rPr>
              <w:t>Columbus, Ohio 43212</w:t>
            </w:r>
          </w:p>
          <w:p w14:paraId="63A67FE7" w14:textId="77777777" w:rsidR="00D71A97" w:rsidRPr="002077C6" w:rsidRDefault="00C87B36">
            <w:pPr>
              <w:tabs>
                <w:tab w:val="left" w:pos="1065"/>
              </w:tabs>
              <w:spacing w:after="0" w:line="240" w:lineRule="auto"/>
              <w:rPr>
                <w:rFonts w:ascii="Times New Roman"/>
                <w:color w:val="0000FF"/>
                <w:sz w:val="24"/>
              </w:rPr>
            </w:pPr>
            <w:hyperlink r:id="rId14" w:history="1">
              <w:r w:rsidR="00796B77" w:rsidRPr="002077C6">
                <w:rPr>
                  <w:rFonts w:ascii="Times New Roman"/>
                  <w:color w:val="0000FF"/>
                  <w:sz w:val="24"/>
                  <w:u w:val="single"/>
                </w:rPr>
                <w:t>callwein@wamenergylaw.com</w:t>
              </w:r>
            </w:hyperlink>
          </w:p>
          <w:p w14:paraId="0585BF8D" w14:textId="77777777" w:rsidR="00D71A97" w:rsidRPr="002077C6" w:rsidRDefault="00D71A97">
            <w:pPr>
              <w:tabs>
                <w:tab w:val="left" w:pos="1065"/>
              </w:tabs>
              <w:spacing w:after="0" w:line="240" w:lineRule="auto"/>
              <w:rPr>
                <w:rFonts w:ascii="Times New Roman"/>
                <w:sz w:val="24"/>
              </w:rPr>
            </w:pPr>
          </w:p>
        </w:tc>
        <w:tc>
          <w:tcPr>
            <w:tcW w:w="4428" w:type="dxa"/>
            <w:shd w:val="clear" w:color="auto" w:fill="auto"/>
          </w:tcPr>
          <w:p w14:paraId="771236A5" w14:textId="77777777" w:rsidR="00D71A97" w:rsidRPr="002077C6" w:rsidRDefault="00796B77" w:rsidP="0098602E">
            <w:pPr>
              <w:spacing w:after="0" w:line="240" w:lineRule="auto"/>
              <w:rPr>
                <w:rFonts w:ascii="Times New Roman"/>
                <w:sz w:val="24"/>
              </w:rPr>
            </w:pPr>
            <w:r w:rsidRPr="002077C6">
              <w:rPr>
                <w:rFonts w:ascii="Times New Roman"/>
                <w:sz w:val="24"/>
              </w:rPr>
              <w:t>Nicholas McDaniel</w:t>
            </w:r>
          </w:p>
          <w:p w14:paraId="10C76183" w14:textId="77777777" w:rsidR="00D71A97" w:rsidRPr="002077C6" w:rsidRDefault="00796B77" w:rsidP="0098602E">
            <w:pPr>
              <w:spacing w:after="0" w:line="240" w:lineRule="auto"/>
              <w:rPr>
                <w:rFonts w:ascii="Times New Roman"/>
                <w:sz w:val="24"/>
              </w:rPr>
            </w:pPr>
            <w:r w:rsidRPr="002077C6">
              <w:rPr>
                <w:rFonts w:ascii="Times New Roman"/>
                <w:sz w:val="24"/>
              </w:rPr>
              <w:t>Environmental Law &amp; Policy Center</w:t>
            </w:r>
          </w:p>
          <w:p w14:paraId="4BF4A4F2" w14:textId="77777777" w:rsidR="00D71A97" w:rsidRPr="002077C6" w:rsidRDefault="00796B77" w:rsidP="0098602E">
            <w:pPr>
              <w:spacing w:after="0" w:line="240" w:lineRule="auto"/>
              <w:rPr>
                <w:rFonts w:ascii="Times New Roman"/>
                <w:sz w:val="24"/>
              </w:rPr>
            </w:pPr>
            <w:r w:rsidRPr="002077C6">
              <w:rPr>
                <w:rFonts w:ascii="Times New Roman"/>
                <w:sz w:val="24"/>
              </w:rPr>
              <w:t>1207 Grandview Avenue, Suite 201</w:t>
            </w:r>
          </w:p>
          <w:p w14:paraId="0368C743" w14:textId="77777777" w:rsidR="00D71A97" w:rsidRPr="002077C6" w:rsidRDefault="00796B77" w:rsidP="0098602E">
            <w:pPr>
              <w:spacing w:after="0" w:line="240" w:lineRule="auto"/>
              <w:rPr>
                <w:rFonts w:ascii="Times New Roman"/>
                <w:sz w:val="24"/>
              </w:rPr>
            </w:pPr>
            <w:r w:rsidRPr="002077C6">
              <w:rPr>
                <w:rFonts w:ascii="Times New Roman"/>
                <w:sz w:val="24"/>
              </w:rPr>
              <w:t>Columbus, Ohio 43212</w:t>
            </w:r>
          </w:p>
          <w:p w14:paraId="65B105AB" w14:textId="77777777" w:rsidR="00D71A97" w:rsidRPr="002077C6" w:rsidRDefault="00C87B36">
            <w:pPr>
              <w:spacing w:after="0" w:line="240" w:lineRule="auto"/>
              <w:rPr>
                <w:rFonts w:ascii="Times New Roman"/>
                <w:sz w:val="24"/>
              </w:rPr>
            </w:pPr>
            <w:hyperlink r:id="rId15" w:history="1">
              <w:r w:rsidR="00796B77" w:rsidRPr="002077C6">
                <w:rPr>
                  <w:rFonts w:ascii="Times New Roman"/>
                  <w:color w:val="0000FF"/>
                  <w:sz w:val="24"/>
                  <w:u w:val="single"/>
                </w:rPr>
                <w:t>NMcDaniel@elpc.org</w:t>
              </w:r>
            </w:hyperlink>
          </w:p>
        </w:tc>
      </w:tr>
      <w:tr w:rsidR="00D71A97" w14:paraId="00F3652D" w14:textId="77777777">
        <w:tc>
          <w:tcPr>
            <w:tcW w:w="4428" w:type="dxa"/>
            <w:shd w:val="clear" w:color="auto" w:fill="auto"/>
          </w:tcPr>
          <w:p w14:paraId="72B86690" w14:textId="77777777" w:rsidR="00D71A97" w:rsidRPr="002077C6" w:rsidRDefault="00796B77" w:rsidP="0098602E">
            <w:pPr>
              <w:spacing w:after="0" w:line="240" w:lineRule="auto"/>
              <w:rPr>
                <w:rFonts w:ascii="Times New Roman"/>
                <w:sz w:val="24"/>
              </w:rPr>
            </w:pPr>
            <w:r w:rsidRPr="002077C6">
              <w:rPr>
                <w:rFonts w:ascii="Times New Roman"/>
                <w:sz w:val="24"/>
              </w:rPr>
              <w:t>Nolan Moser</w:t>
            </w:r>
          </w:p>
          <w:p w14:paraId="2743872B" w14:textId="77777777" w:rsidR="00D71A97" w:rsidRPr="002077C6" w:rsidRDefault="00796B77" w:rsidP="0098602E">
            <w:pPr>
              <w:spacing w:after="0" w:line="240" w:lineRule="auto"/>
              <w:rPr>
                <w:rFonts w:ascii="Times New Roman"/>
                <w:sz w:val="24"/>
              </w:rPr>
            </w:pPr>
            <w:r w:rsidRPr="002077C6">
              <w:rPr>
                <w:rFonts w:ascii="Times New Roman"/>
                <w:sz w:val="24"/>
              </w:rPr>
              <w:t>Ohio Environmental Council</w:t>
            </w:r>
          </w:p>
          <w:p w14:paraId="64A542D4" w14:textId="77777777" w:rsidR="00D71A97" w:rsidRPr="002077C6" w:rsidRDefault="00796B77" w:rsidP="0098602E">
            <w:pPr>
              <w:spacing w:after="0" w:line="240" w:lineRule="auto"/>
              <w:rPr>
                <w:rFonts w:ascii="Times New Roman"/>
                <w:sz w:val="24"/>
              </w:rPr>
            </w:pPr>
            <w:r w:rsidRPr="002077C6">
              <w:rPr>
                <w:rFonts w:ascii="Times New Roman"/>
                <w:sz w:val="24"/>
              </w:rPr>
              <w:t>1207 Grandview Avenue, Suite 201</w:t>
            </w:r>
          </w:p>
          <w:p w14:paraId="3301A06C" w14:textId="77777777" w:rsidR="00D71A97" w:rsidRPr="002077C6" w:rsidRDefault="00796B77" w:rsidP="0098602E">
            <w:pPr>
              <w:spacing w:after="0" w:line="240" w:lineRule="auto"/>
              <w:rPr>
                <w:rFonts w:ascii="Times New Roman"/>
                <w:sz w:val="24"/>
              </w:rPr>
            </w:pPr>
            <w:r w:rsidRPr="002077C6">
              <w:rPr>
                <w:rFonts w:ascii="Times New Roman"/>
                <w:sz w:val="24"/>
              </w:rPr>
              <w:t>Columbus, Ohio 43212-3449</w:t>
            </w:r>
          </w:p>
          <w:p w14:paraId="60742E2B" w14:textId="77777777" w:rsidR="00D71A97" w:rsidRPr="002077C6" w:rsidRDefault="00C87B36" w:rsidP="0098602E">
            <w:pPr>
              <w:spacing w:after="0" w:line="240" w:lineRule="auto"/>
              <w:rPr>
                <w:rFonts w:ascii="Times New Roman"/>
                <w:sz w:val="24"/>
              </w:rPr>
            </w:pPr>
            <w:hyperlink r:id="rId16" w:history="1">
              <w:r w:rsidR="00796B77" w:rsidRPr="002077C6">
                <w:rPr>
                  <w:rFonts w:ascii="Times New Roman"/>
                  <w:color w:val="0000FF"/>
                  <w:sz w:val="24"/>
                  <w:u w:val="single"/>
                </w:rPr>
                <w:t>Nolan@theoec.org</w:t>
              </w:r>
            </w:hyperlink>
          </w:p>
          <w:p w14:paraId="641C06C7" w14:textId="77777777" w:rsidR="00D71A97" w:rsidRPr="002077C6" w:rsidRDefault="00D71A97" w:rsidP="0098602E">
            <w:pPr>
              <w:spacing w:after="0" w:line="240" w:lineRule="auto"/>
              <w:rPr>
                <w:rFonts w:ascii="Times New Roman"/>
                <w:color w:val="000000"/>
                <w:sz w:val="24"/>
              </w:rPr>
            </w:pPr>
          </w:p>
        </w:tc>
        <w:tc>
          <w:tcPr>
            <w:tcW w:w="4428" w:type="dxa"/>
            <w:shd w:val="clear" w:color="auto" w:fill="auto"/>
          </w:tcPr>
          <w:p w14:paraId="223CF45C" w14:textId="77777777" w:rsidR="00D71A97" w:rsidRPr="002077C6" w:rsidRDefault="00796B77" w:rsidP="0098602E">
            <w:pPr>
              <w:spacing w:after="0" w:line="240" w:lineRule="auto"/>
              <w:rPr>
                <w:rFonts w:ascii="Times New Roman"/>
                <w:sz w:val="24"/>
              </w:rPr>
            </w:pPr>
            <w:r w:rsidRPr="002077C6">
              <w:rPr>
                <w:rFonts w:ascii="Times New Roman"/>
                <w:sz w:val="24"/>
              </w:rPr>
              <w:t xml:space="preserve">Annie C. </w:t>
            </w:r>
            <w:proofErr w:type="spellStart"/>
            <w:r w:rsidRPr="002077C6">
              <w:rPr>
                <w:rFonts w:ascii="Times New Roman"/>
                <w:sz w:val="24"/>
              </w:rPr>
              <w:t>Lappo</w:t>
            </w:r>
            <w:proofErr w:type="spellEnd"/>
          </w:p>
          <w:p w14:paraId="17772EC3" w14:textId="77777777" w:rsidR="00D71A97" w:rsidRPr="002077C6" w:rsidRDefault="00796B77" w:rsidP="0098602E">
            <w:pPr>
              <w:spacing w:after="0" w:line="240" w:lineRule="auto"/>
              <w:rPr>
                <w:rFonts w:ascii="Times New Roman"/>
                <w:sz w:val="24"/>
              </w:rPr>
            </w:pPr>
            <w:r w:rsidRPr="002077C6">
              <w:rPr>
                <w:rFonts w:ascii="Times New Roman"/>
                <w:sz w:val="24"/>
              </w:rPr>
              <w:t>Solar Policy Director</w:t>
            </w:r>
          </w:p>
          <w:p w14:paraId="5249B14D" w14:textId="77777777" w:rsidR="00D71A97" w:rsidRPr="002077C6" w:rsidRDefault="00796B77" w:rsidP="0098602E">
            <w:pPr>
              <w:spacing w:after="0" w:line="240" w:lineRule="auto"/>
              <w:rPr>
                <w:rFonts w:ascii="Times New Roman"/>
                <w:sz w:val="24"/>
              </w:rPr>
            </w:pPr>
            <w:r w:rsidRPr="002077C6">
              <w:rPr>
                <w:rFonts w:ascii="Times New Roman"/>
                <w:sz w:val="24"/>
              </w:rPr>
              <w:t>The Vote Solar Initiative</w:t>
            </w:r>
          </w:p>
          <w:p w14:paraId="7023B53B" w14:textId="77777777" w:rsidR="00D71A97" w:rsidRPr="002077C6" w:rsidRDefault="00796B77" w:rsidP="0098602E">
            <w:pPr>
              <w:spacing w:after="0" w:line="240" w:lineRule="auto"/>
              <w:rPr>
                <w:rFonts w:ascii="Times New Roman"/>
                <w:sz w:val="24"/>
              </w:rPr>
            </w:pPr>
            <w:r w:rsidRPr="002077C6">
              <w:rPr>
                <w:rFonts w:ascii="Times New Roman"/>
                <w:sz w:val="24"/>
              </w:rPr>
              <w:t>1120 Pearl Street, Suite 200</w:t>
            </w:r>
          </w:p>
          <w:p w14:paraId="24EC859B" w14:textId="77777777" w:rsidR="00D71A97" w:rsidRPr="002077C6" w:rsidRDefault="00796B77" w:rsidP="0098602E">
            <w:pPr>
              <w:spacing w:after="0" w:line="240" w:lineRule="auto"/>
              <w:rPr>
                <w:rFonts w:ascii="Times New Roman"/>
                <w:sz w:val="24"/>
              </w:rPr>
            </w:pPr>
            <w:r w:rsidRPr="002077C6">
              <w:rPr>
                <w:rFonts w:ascii="Times New Roman"/>
                <w:sz w:val="24"/>
              </w:rPr>
              <w:t>Boulder, Colorado 80302</w:t>
            </w:r>
          </w:p>
          <w:p w14:paraId="20CE57D0" w14:textId="77777777" w:rsidR="00D71A97" w:rsidRPr="002077C6" w:rsidRDefault="00C87B36" w:rsidP="0098602E">
            <w:pPr>
              <w:spacing w:after="0" w:line="240" w:lineRule="auto"/>
              <w:rPr>
                <w:rFonts w:ascii="Times New Roman"/>
                <w:sz w:val="24"/>
              </w:rPr>
            </w:pPr>
            <w:hyperlink r:id="rId17" w:history="1">
              <w:r w:rsidR="00796B77" w:rsidRPr="002077C6">
                <w:rPr>
                  <w:rFonts w:ascii="Times New Roman"/>
                  <w:color w:val="0000FF"/>
                  <w:sz w:val="24"/>
                  <w:u w:val="single"/>
                </w:rPr>
                <w:t>annie@votesolar.org</w:t>
              </w:r>
            </w:hyperlink>
          </w:p>
          <w:p w14:paraId="270B8B80" w14:textId="77777777" w:rsidR="00D71A97" w:rsidRPr="002077C6" w:rsidRDefault="00D71A97" w:rsidP="0098602E">
            <w:pPr>
              <w:spacing w:after="0" w:line="240" w:lineRule="auto"/>
              <w:rPr>
                <w:rFonts w:ascii="Times New Roman"/>
                <w:sz w:val="24"/>
              </w:rPr>
            </w:pPr>
          </w:p>
        </w:tc>
      </w:tr>
      <w:tr w:rsidR="00D71A97" w14:paraId="3ABFC6F0" w14:textId="77777777">
        <w:tc>
          <w:tcPr>
            <w:tcW w:w="4428" w:type="dxa"/>
            <w:shd w:val="clear" w:color="auto" w:fill="auto"/>
          </w:tcPr>
          <w:p w14:paraId="147D2141" w14:textId="77777777" w:rsidR="00D71A97" w:rsidRPr="002077C6" w:rsidRDefault="00796B77" w:rsidP="0098602E">
            <w:pPr>
              <w:spacing w:after="0" w:line="240" w:lineRule="auto"/>
              <w:rPr>
                <w:rFonts w:ascii="Times New Roman"/>
                <w:sz w:val="24"/>
              </w:rPr>
            </w:pPr>
            <w:r w:rsidRPr="002077C6">
              <w:rPr>
                <w:rFonts w:ascii="Times New Roman"/>
                <w:sz w:val="24"/>
              </w:rPr>
              <w:t xml:space="preserve">Kimberly W. </w:t>
            </w:r>
            <w:proofErr w:type="spellStart"/>
            <w:r w:rsidRPr="002077C6">
              <w:rPr>
                <w:rFonts w:ascii="Times New Roman"/>
                <w:sz w:val="24"/>
              </w:rPr>
              <w:t>Bojko</w:t>
            </w:r>
            <w:proofErr w:type="spellEnd"/>
          </w:p>
          <w:p w14:paraId="1F716D0B" w14:textId="77777777" w:rsidR="00D71A97" w:rsidRPr="002077C6" w:rsidRDefault="00796B77" w:rsidP="0098602E">
            <w:pPr>
              <w:spacing w:after="0" w:line="240" w:lineRule="auto"/>
              <w:rPr>
                <w:rFonts w:ascii="Times New Roman"/>
                <w:sz w:val="24"/>
              </w:rPr>
            </w:pPr>
            <w:r w:rsidRPr="002077C6">
              <w:rPr>
                <w:rFonts w:ascii="Times New Roman"/>
                <w:sz w:val="24"/>
              </w:rPr>
              <w:t xml:space="preserve">Carpenter </w:t>
            </w:r>
            <w:proofErr w:type="spellStart"/>
            <w:r w:rsidRPr="002077C6">
              <w:rPr>
                <w:rFonts w:ascii="Times New Roman"/>
                <w:sz w:val="24"/>
              </w:rPr>
              <w:t>Lipps</w:t>
            </w:r>
            <w:proofErr w:type="spellEnd"/>
            <w:r w:rsidRPr="002077C6">
              <w:rPr>
                <w:rFonts w:ascii="Times New Roman"/>
                <w:sz w:val="24"/>
              </w:rPr>
              <w:t xml:space="preserve"> &amp; Leland LLP</w:t>
            </w:r>
          </w:p>
          <w:p w14:paraId="5D710756" w14:textId="77777777" w:rsidR="00D71A97" w:rsidRPr="002077C6" w:rsidRDefault="00796B77" w:rsidP="0098602E">
            <w:pPr>
              <w:spacing w:after="0" w:line="240" w:lineRule="auto"/>
              <w:rPr>
                <w:rFonts w:ascii="Times New Roman"/>
                <w:sz w:val="24"/>
              </w:rPr>
            </w:pPr>
            <w:r w:rsidRPr="002077C6">
              <w:rPr>
                <w:rFonts w:ascii="Times New Roman"/>
                <w:sz w:val="24"/>
              </w:rPr>
              <w:t>280 North High Street, Suite 1300</w:t>
            </w:r>
          </w:p>
          <w:p w14:paraId="5433699C" w14:textId="77777777" w:rsidR="00D71A97" w:rsidRPr="002077C6" w:rsidRDefault="00796B77" w:rsidP="0098602E">
            <w:pPr>
              <w:spacing w:after="0" w:line="240" w:lineRule="auto"/>
              <w:rPr>
                <w:rFonts w:ascii="Times New Roman"/>
                <w:sz w:val="24"/>
              </w:rPr>
            </w:pPr>
            <w:r w:rsidRPr="002077C6">
              <w:rPr>
                <w:rFonts w:ascii="Times New Roman"/>
                <w:sz w:val="24"/>
              </w:rPr>
              <w:t>Columbus, Ohio  43215</w:t>
            </w:r>
          </w:p>
          <w:p w14:paraId="53677577" w14:textId="77777777" w:rsidR="00D71A97" w:rsidRPr="002077C6" w:rsidRDefault="00C87B36" w:rsidP="0098602E">
            <w:pPr>
              <w:spacing w:after="0" w:line="240" w:lineRule="auto"/>
              <w:rPr>
                <w:rFonts w:ascii="Times New Roman"/>
                <w:sz w:val="24"/>
              </w:rPr>
            </w:pPr>
            <w:hyperlink r:id="rId18" w:history="1">
              <w:r w:rsidR="00796B77" w:rsidRPr="002077C6">
                <w:rPr>
                  <w:rFonts w:ascii="Times New Roman"/>
                  <w:color w:val="0000FF"/>
                  <w:sz w:val="24"/>
                  <w:u w:val="single"/>
                </w:rPr>
                <w:t>bojko@carpenterlipps.com</w:t>
              </w:r>
            </w:hyperlink>
          </w:p>
          <w:p w14:paraId="4312305F" w14:textId="77777777" w:rsidR="00D71A97" w:rsidRPr="002077C6" w:rsidRDefault="00D71A97" w:rsidP="0098602E">
            <w:pPr>
              <w:spacing w:after="0" w:line="240" w:lineRule="auto"/>
              <w:rPr>
                <w:rFonts w:ascii="Times New Roman"/>
                <w:sz w:val="24"/>
              </w:rPr>
            </w:pPr>
          </w:p>
        </w:tc>
        <w:tc>
          <w:tcPr>
            <w:tcW w:w="4428" w:type="dxa"/>
            <w:shd w:val="clear" w:color="auto" w:fill="auto"/>
          </w:tcPr>
          <w:p w14:paraId="2BD673B2" w14:textId="77777777" w:rsidR="00D71A97" w:rsidRPr="002077C6" w:rsidRDefault="00796B77" w:rsidP="0098602E">
            <w:pPr>
              <w:spacing w:after="0" w:line="240" w:lineRule="auto"/>
              <w:rPr>
                <w:rFonts w:ascii="Times New Roman"/>
                <w:sz w:val="24"/>
              </w:rPr>
            </w:pPr>
            <w:r w:rsidRPr="002077C6">
              <w:rPr>
                <w:rFonts w:ascii="Times New Roman"/>
                <w:sz w:val="24"/>
              </w:rPr>
              <w:t>Elizabeth Watts</w:t>
            </w:r>
          </w:p>
          <w:p w14:paraId="5D213C91" w14:textId="77777777" w:rsidR="00D71A97" w:rsidRPr="002077C6" w:rsidRDefault="00796B77" w:rsidP="0098602E">
            <w:pPr>
              <w:spacing w:after="0" w:line="240" w:lineRule="auto"/>
              <w:rPr>
                <w:rFonts w:ascii="Times New Roman"/>
                <w:sz w:val="24"/>
              </w:rPr>
            </w:pPr>
            <w:r w:rsidRPr="002077C6">
              <w:rPr>
                <w:rFonts w:ascii="Times New Roman"/>
                <w:sz w:val="24"/>
              </w:rPr>
              <w:t xml:space="preserve">Jeanne W. </w:t>
            </w:r>
            <w:proofErr w:type="spellStart"/>
            <w:r w:rsidRPr="002077C6">
              <w:rPr>
                <w:rFonts w:ascii="Times New Roman"/>
                <w:sz w:val="24"/>
              </w:rPr>
              <w:t>Kingery</w:t>
            </w:r>
            <w:proofErr w:type="spellEnd"/>
          </w:p>
          <w:p w14:paraId="5F1D7CC3" w14:textId="77777777" w:rsidR="00D71A97" w:rsidRPr="002077C6" w:rsidRDefault="00796B77" w:rsidP="0098602E">
            <w:pPr>
              <w:spacing w:after="0" w:line="240" w:lineRule="auto"/>
              <w:rPr>
                <w:rFonts w:ascii="Times New Roman"/>
                <w:sz w:val="24"/>
              </w:rPr>
            </w:pPr>
            <w:r w:rsidRPr="002077C6">
              <w:rPr>
                <w:rFonts w:ascii="Times New Roman"/>
                <w:sz w:val="24"/>
              </w:rPr>
              <w:t>Duke Energy Retail Sales, LLC</w:t>
            </w:r>
          </w:p>
          <w:p w14:paraId="094828DF" w14:textId="77777777" w:rsidR="00D71A97" w:rsidRPr="002077C6" w:rsidRDefault="00796B77" w:rsidP="0098602E">
            <w:pPr>
              <w:spacing w:after="0" w:line="240" w:lineRule="auto"/>
              <w:rPr>
                <w:rFonts w:ascii="Times New Roman"/>
                <w:sz w:val="24"/>
              </w:rPr>
            </w:pPr>
            <w:r w:rsidRPr="002077C6">
              <w:rPr>
                <w:rFonts w:ascii="Times New Roman"/>
                <w:sz w:val="24"/>
              </w:rPr>
              <w:t xml:space="preserve">155 East Broad Street, 21 </w:t>
            </w:r>
            <w:proofErr w:type="spellStart"/>
            <w:r w:rsidRPr="002077C6">
              <w:rPr>
                <w:rFonts w:ascii="Times New Roman"/>
                <w:sz w:val="24"/>
              </w:rPr>
              <w:t>Fl</w:t>
            </w:r>
            <w:proofErr w:type="spellEnd"/>
          </w:p>
          <w:p w14:paraId="3054B94C" w14:textId="77777777" w:rsidR="00D71A97" w:rsidRPr="002077C6" w:rsidRDefault="00796B77" w:rsidP="0098602E">
            <w:pPr>
              <w:spacing w:after="0" w:line="240" w:lineRule="auto"/>
              <w:rPr>
                <w:rFonts w:ascii="Times New Roman"/>
                <w:sz w:val="24"/>
              </w:rPr>
            </w:pPr>
            <w:r w:rsidRPr="002077C6">
              <w:rPr>
                <w:rFonts w:ascii="Times New Roman"/>
                <w:sz w:val="24"/>
              </w:rPr>
              <w:t>Columbus, Ohio  43215</w:t>
            </w:r>
          </w:p>
          <w:p w14:paraId="3D555A9F" w14:textId="77777777" w:rsidR="00D71A97" w:rsidRPr="002077C6" w:rsidRDefault="00C87B36" w:rsidP="0098602E">
            <w:pPr>
              <w:spacing w:after="0" w:line="240" w:lineRule="auto"/>
              <w:rPr>
                <w:rFonts w:ascii="Times New Roman"/>
                <w:sz w:val="24"/>
              </w:rPr>
            </w:pPr>
            <w:hyperlink r:id="rId19" w:history="1">
              <w:r w:rsidR="00796B77" w:rsidRPr="002077C6">
                <w:rPr>
                  <w:rFonts w:ascii="Times New Roman"/>
                  <w:color w:val="0000FF"/>
                  <w:sz w:val="24"/>
                  <w:u w:val="single"/>
                </w:rPr>
                <w:t>Jeanne.kingery@duke-energy.com</w:t>
              </w:r>
            </w:hyperlink>
          </w:p>
          <w:p w14:paraId="0E826094" w14:textId="77777777" w:rsidR="00D71A97" w:rsidRPr="002077C6" w:rsidRDefault="00C87B36" w:rsidP="0098602E">
            <w:pPr>
              <w:spacing w:after="0" w:line="240" w:lineRule="auto"/>
              <w:rPr>
                <w:rFonts w:ascii="Times New Roman"/>
                <w:sz w:val="24"/>
              </w:rPr>
            </w:pPr>
            <w:hyperlink r:id="rId20" w:history="1">
              <w:r w:rsidR="00796B77" w:rsidRPr="002077C6">
                <w:rPr>
                  <w:rFonts w:ascii="Times New Roman"/>
                  <w:color w:val="0000FF"/>
                  <w:sz w:val="24"/>
                  <w:u w:val="single"/>
                </w:rPr>
                <w:t>Elizabeth.watts@duke-energy.com</w:t>
              </w:r>
            </w:hyperlink>
          </w:p>
        </w:tc>
      </w:tr>
    </w:tbl>
    <w:p w14:paraId="6A3FAF5D" w14:textId="77777777" w:rsidR="00D71A97" w:rsidRPr="002077C6" w:rsidRDefault="00796B77">
      <w:pPr>
        <w:spacing w:after="0" w:line="240" w:lineRule="auto"/>
        <w:rPr>
          <w:rFonts w:ascii="Times New Roman"/>
          <w:sz w:val="24"/>
        </w:rPr>
      </w:pPr>
      <w:r w:rsidRPr="002077C6">
        <w:rPr>
          <w:rFonts w:ascii="Times New Roman"/>
          <w:sz w:val="24"/>
        </w:rPr>
        <w:br w:type="page"/>
      </w:r>
    </w:p>
    <w:tbl>
      <w:tblPr>
        <w:tblW w:w="0" w:type="auto"/>
        <w:tblLook w:val="04A0" w:firstRow="1" w:lastRow="0" w:firstColumn="1" w:lastColumn="0" w:noHBand="0" w:noVBand="1"/>
      </w:tblPr>
      <w:tblGrid>
        <w:gridCol w:w="4428"/>
        <w:gridCol w:w="4428"/>
      </w:tblGrid>
      <w:tr w:rsidR="00D71A97" w14:paraId="74C88736" w14:textId="77777777">
        <w:tc>
          <w:tcPr>
            <w:tcW w:w="4428" w:type="dxa"/>
            <w:shd w:val="clear" w:color="auto" w:fill="auto"/>
          </w:tcPr>
          <w:p w14:paraId="28377C3F" w14:textId="77777777" w:rsidR="00D71A97" w:rsidRPr="002077C6" w:rsidRDefault="00796B77" w:rsidP="0098602E">
            <w:pPr>
              <w:spacing w:after="0" w:line="240" w:lineRule="auto"/>
              <w:rPr>
                <w:rFonts w:ascii="Times New Roman"/>
                <w:sz w:val="24"/>
              </w:rPr>
            </w:pPr>
            <w:r w:rsidRPr="002077C6">
              <w:rPr>
                <w:rFonts w:ascii="Times New Roman"/>
                <w:sz w:val="24"/>
              </w:rPr>
              <w:lastRenderedPageBreak/>
              <w:t>Amy B. Spiller</w:t>
            </w:r>
          </w:p>
          <w:p w14:paraId="73A64138" w14:textId="77777777" w:rsidR="00D71A97" w:rsidRPr="002077C6" w:rsidRDefault="00796B77" w:rsidP="0098602E">
            <w:pPr>
              <w:spacing w:after="0" w:line="240" w:lineRule="auto"/>
              <w:rPr>
                <w:rFonts w:ascii="Times New Roman"/>
                <w:sz w:val="24"/>
              </w:rPr>
            </w:pPr>
            <w:r w:rsidRPr="002077C6">
              <w:rPr>
                <w:rFonts w:ascii="Times New Roman"/>
                <w:sz w:val="24"/>
              </w:rPr>
              <w:t>Elizabeth H. Watts</w:t>
            </w:r>
          </w:p>
          <w:p w14:paraId="4C20F45C" w14:textId="77777777" w:rsidR="00D71A97" w:rsidRPr="002077C6" w:rsidRDefault="00796B77" w:rsidP="0098602E">
            <w:pPr>
              <w:spacing w:after="0" w:line="240" w:lineRule="auto"/>
              <w:rPr>
                <w:rFonts w:ascii="Times New Roman"/>
                <w:sz w:val="24"/>
              </w:rPr>
            </w:pPr>
            <w:r w:rsidRPr="002077C6">
              <w:rPr>
                <w:rFonts w:ascii="Times New Roman"/>
                <w:sz w:val="24"/>
              </w:rPr>
              <w:t>Duke Energy Business Services, LLC</w:t>
            </w:r>
          </w:p>
          <w:p w14:paraId="274B405F" w14:textId="77777777" w:rsidR="00D71A97" w:rsidRPr="002077C6" w:rsidRDefault="00796B77" w:rsidP="0098602E">
            <w:pPr>
              <w:spacing w:after="0" w:line="240" w:lineRule="auto"/>
              <w:rPr>
                <w:rFonts w:ascii="Times New Roman"/>
                <w:sz w:val="24"/>
              </w:rPr>
            </w:pPr>
            <w:r w:rsidRPr="002077C6">
              <w:rPr>
                <w:rFonts w:ascii="Times New Roman"/>
                <w:sz w:val="24"/>
              </w:rPr>
              <w:t>139 East Fourth Street, 1303 Main</w:t>
            </w:r>
          </w:p>
          <w:p w14:paraId="0CF132EA" w14:textId="77777777" w:rsidR="00D71A97" w:rsidRPr="002077C6" w:rsidRDefault="00796B77" w:rsidP="0098602E">
            <w:pPr>
              <w:spacing w:after="0" w:line="240" w:lineRule="auto"/>
              <w:rPr>
                <w:rFonts w:ascii="Times New Roman"/>
                <w:sz w:val="24"/>
              </w:rPr>
            </w:pPr>
            <w:r w:rsidRPr="002077C6">
              <w:rPr>
                <w:rFonts w:ascii="Times New Roman"/>
                <w:sz w:val="24"/>
              </w:rPr>
              <w:t>Cincinnati, Ohio  45202</w:t>
            </w:r>
          </w:p>
          <w:p w14:paraId="1C3AE98A" w14:textId="77777777" w:rsidR="00D71A97" w:rsidRPr="002077C6" w:rsidRDefault="00C87B36" w:rsidP="0098602E">
            <w:pPr>
              <w:spacing w:after="0" w:line="240" w:lineRule="auto"/>
              <w:rPr>
                <w:rFonts w:ascii="Times New Roman"/>
                <w:sz w:val="24"/>
              </w:rPr>
            </w:pPr>
            <w:hyperlink r:id="rId21" w:history="1">
              <w:r w:rsidR="00796B77" w:rsidRPr="002077C6">
                <w:rPr>
                  <w:rFonts w:ascii="Times New Roman"/>
                  <w:color w:val="0000FF"/>
                  <w:sz w:val="24"/>
                  <w:u w:val="single"/>
                </w:rPr>
                <w:t>Elizabeth.watts@duke-energy.com</w:t>
              </w:r>
            </w:hyperlink>
          </w:p>
          <w:p w14:paraId="1B1E2542" w14:textId="77777777" w:rsidR="00D71A97" w:rsidRPr="002077C6" w:rsidRDefault="00C87B36" w:rsidP="0098602E">
            <w:pPr>
              <w:spacing w:after="0" w:line="240" w:lineRule="auto"/>
              <w:rPr>
                <w:rFonts w:ascii="Times New Roman"/>
                <w:sz w:val="24"/>
              </w:rPr>
            </w:pPr>
            <w:hyperlink r:id="rId22" w:history="1">
              <w:r w:rsidR="00796B77" w:rsidRPr="002077C6">
                <w:rPr>
                  <w:rFonts w:ascii="Times New Roman"/>
                  <w:color w:val="0000FF"/>
                  <w:sz w:val="24"/>
                  <w:u w:val="single"/>
                </w:rPr>
                <w:t>Amy.spiller@duke-energy.com</w:t>
              </w:r>
            </w:hyperlink>
          </w:p>
          <w:p w14:paraId="6E880B72" w14:textId="77777777" w:rsidR="00D71A97" w:rsidRPr="002077C6" w:rsidRDefault="00D71A97" w:rsidP="0098602E">
            <w:pPr>
              <w:spacing w:after="0" w:line="240" w:lineRule="auto"/>
              <w:rPr>
                <w:rFonts w:ascii="Times New Roman"/>
                <w:sz w:val="24"/>
              </w:rPr>
            </w:pPr>
          </w:p>
        </w:tc>
        <w:tc>
          <w:tcPr>
            <w:tcW w:w="4428" w:type="dxa"/>
            <w:shd w:val="clear" w:color="auto" w:fill="auto"/>
          </w:tcPr>
          <w:p w14:paraId="742C16A3" w14:textId="77777777" w:rsidR="00D71A97" w:rsidRPr="002077C6" w:rsidRDefault="00796B77" w:rsidP="0098602E">
            <w:pPr>
              <w:spacing w:after="0" w:line="240" w:lineRule="auto"/>
              <w:rPr>
                <w:rFonts w:ascii="Times New Roman"/>
                <w:sz w:val="24"/>
              </w:rPr>
            </w:pPr>
            <w:r w:rsidRPr="002077C6">
              <w:rPr>
                <w:rFonts w:ascii="Times New Roman"/>
                <w:sz w:val="24"/>
              </w:rPr>
              <w:t xml:space="preserve">Judi L. </w:t>
            </w:r>
            <w:proofErr w:type="spellStart"/>
            <w:r w:rsidRPr="002077C6">
              <w:rPr>
                <w:rFonts w:ascii="Times New Roman"/>
                <w:sz w:val="24"/>
              </w:rPr>
              <w:t>Sobecki</w:t>
            </w:r>
            <w:proofErr w:type="spellEnd"/>
          </w:p>
          <w:p w14:paraId="5A6D5F94" w14:textId="77777777" w:rsidR="00D71A97" w:rsidRPr="002077C6" w:rsidRDefault="00796B77" w:rsidP="0098602E">
            <w:pPr>
              <w:spacing w:after="0" w:line="240" w:lineRule="auto"/>
              <w:rPr>
                <w:rFonts w:ascii="Times New Roman"/>
                <w:sz w:val="24"/>
              </w:rPr>
            </w:pPr>
            <w:r w:rsidRPr="002077C6">
              <w:rPr>
                <w:rFonts w:ascii="Times New Roman"/>
                <w:sz w:val="24"/>
              </w:rPr>
              <w:t>Dayton Power and Light Company</w:t>
            </w:r>
          </w:p>
          <w:p w14:paraId="30F88E0D" w14:textId="77777777" w:rsidR="00D71A97" w:rsidRPr="002077C6" w:rsidRDefault="00796B77" w:rsidP="0098602E">
            <w:pPr>
              <w:spacing w:after="0" w:line="240" w:lineRule="auto"/>
              <w:rPr>
                <w:rFonts w:ascii="Times New Roman"/>
                <w:sz w:val="24"/>
              </w:rPr>
            </w:pPr>
            <w:r w:rsidRPr="002077C6">
              <w:rPr>
                <w:rFonts w:ascii="Times New Roman"/>
                <w:sz w:val="24"/>
              </w:rPr>
              <w:t>1065 Woodman Drive</w:t>
            </w:r>
          </w:p>
          <w:p w14:paraId="4A6E6808" w14:textId="77777777" w:rsidR="00D71A97" w:rsidRPr="002077C6" w:rsidRDefault="00796B77" w:rsidP="0098602E">
            <w:pPr>
              <w:spacing w:after="0" w:line="240" w:lineRule="auto"/>
              <w:rPr>
                <w:rFonts w:ascii="Times New Roman"/>
                <w:sz w:val="24"/>
              </w:rPr>
            </w:pPr>
            <w:r w:rsidRPr="002077C6">
              <w:rPr>
                <w:rFonts w:ascii="Times New Roman"/>
                <w:sz w:val="24"/>
              </w:rPr>
              <w:t>Dayton, Ohio  45432</w:t>
            </w:r>
          </w:p>
          <w:p w14:paraId="0899D68C" w14:textId="77777777" w:rsidR="00D71A97" w:rsidRPr="002077C6" w:rsidRDefault="00C87B36" w:rsidP="0098602E">
            <w:pPr>
              <w:spacing w:after="0" w:line="240" w:lineRule="auto"/>
              <w:rPr>
                <w:rFonts w:ascii="Times New Roman"/>
                <w:sz w:val="24"/>
              </w:rPr>
            </w:pPr>
            <w:hyperlink r:id="rId23" w:history="1">
              <w:r w:rsidR="00796B77" w:rsidRPr="002077C6">
                <w:rPr>
                  <w:rFonts w:ascii="Times New Roman"/>
                  <w:color w:val="0000FF"/>
                  <w:sz w:val="24"/>
                  <w:u w:val="single"/>
                </w:rPr>
                <w:t>Judi.sobecki@dplinc.com</w:t>
              </w:r>
            </w:hyperlink>
          </w:p>
          <w:p w14:paraId="10C871F5" w14:textId="77777777" w:rsidR="00D71A97" w:rsidRPr="002077C6" w:rsidRDefault="00D71A97" w:rsidP="0098602E">
            <w:pPr>
              <w:spacing w:after="0" w:line="240" w:lineRule="auto"/>
              <w:rPr>
                <w:rFonts w:ascii="Times New Roman"/>
                <w:sz w:val="24"/>
              </w:rPr>
            </w:pPr>
          </w:p>
        </w:tc>
      </w:tr>
      <w:tr w:rsidR="00D71A97" w14:paraId="63715853" w14:textId="77777777">
        <w:tc>
          <w:tcPr>
            <w:tcW w:w="4428" w:type="dxa"/>
            <w:shd w:val="clear" w:color="auto" w:fill="auto"/>
          </w:tcPr>
          <w:p w14:paraId="4BF82032" w14:textId="77777777" w:rsidR="00D71A97" w:rsidRPr="002077C6" w:rsidRDefault="00796B77" w:rsidP="0098602E">
            <w:pPr>
              <w:spacing w:after="0" w:line="240" w:lineRule="auto"/>
              <w:rPr>
                <w:rFonts w:ascii="Times New Roman"/>
                <w:color w:val="000000"/>
                <w:sz w:val="24"/>
              </w:rPr>
            </w:pPr>
            <w:r w:rsidRPr="002077C6">
              <w:rPr>
                <w:rFonts w:ascii="Times New Roman"/>
                <w:color w:val="000000"/>
                <w:sz w:val="24"/>
              </w:rPr>
              <w:t>Nathan G. Johnson</w:t>
            </w:r>
          </w:p>
          <w:p w14:paraId="08F8087E" w14:textId="77777777" w:rsidR="00D71A97" w:rsidRPr="002077C6" w:rsidRDefault="00796B77" w:rsidP="0098602E">
            <w:pPr>
              <w:spacing w:after="0" w:line="240" w:lineRule="auto"/>
              <w:rPr>
                <w:rFonts w:ascii="Times New Roman"/>
                <w:color w:val="000000"/>
                <w:sz w:val="24"/>
              </w:rPr>
            </w:pPr>
            <w:r w:rsidRPr="002077C6">
              <w:rPr>
                <w:rFonts w:ascii="Times New Roman"/>
                <w:color w:val="000000"/>
                <w:sz w:val="24"/>
              </w:rPr>
              <w:t>Staff Attorney</w:t>
            </w:r>
          </w:p>
          <w:p w14:paraId="2E6A7396" w14:textId="77777777" w:rsidR="00D71A97" w:rsidRPr="002077C6" w:rsidRDefault="00796B77" w:rsidP="0098602E">
            <w:pPr>
              <w:spacing w:after="0" w:line="240" w:lineRule="auto"/>
              <w:rPr>
                <w:rFonts w:ascii="Times New Roman"/>
                <w:color w:val="000000"/>
                <w:sz w:val="24"/>
              </w:rPr>
            </w:pPr>
            <w:r w:rsidRPr="002077C6">
              <w:rPr>
                <w:rFonts w:ascii="Times New Roman"/>
                <w:color w:val="000000"/>
                <w:sz w:val="24"/>
              </w:rPr>
              <w:t>Buckeye Forest Council</w:t>
            </w:r>
          </w:p>
          <w:p w14:paraId="44E1029B" w14:textId="77777777" w:rsidR="00D71A97" w:rsidRPr="002077C6" w:rsidRDefault="00796B77" w:rsidP="0098602E">
            <w:pPr>
              <w:spacing w:after="0" w:line="240" w:lineRule="auto"/>
              <w:rPr>
                <w:rFonts w:ascii="Times New Roman"/>
                <w:color w:val="000000"/>
                <w:sz w:val="24"/>
              </w:rPr>
            </w:pPr>
            <w:r w:rsidRPr="002077C6">
              <w:rPr>
                <w:rFonts w:ascii="Times New Roman"/>
                <w:color w:val="000000"/>
                <w:sz w:val="24"/>
              </w:rPr>
              <w:t>1200 W. Fifth Ave., STE 103</w:t>
            </w:r>
          </w:p>
          <w:p w14:paraId="072DC83B" w14:textId="77777777" w:rsidR="00D71A97" w:rsidRPr="002077C6" w:rsidRDefault="00796B77" w:rsidP="0098602E">
            <w:pPr>
              <w:spacing w:after="0" w:line="240" w:lineRule="auto"/>
              <w:rPr>
                <w:rFonts w:ascii="Times New Roman"/>
                <w:color w:val="000000"/>
                <w:sz w:val="24"/>
              </w:rPr>
            </w:pPr>
            <w:r w:rsidRPr="002077C6">
              <w:rPr>
                <w:rFonts w:ascii="Times New Roman"/>
                <w:color w:val="000000"/>
                <w:sz w:val="24"/>
              </w:rPr>
              <w:t>Columbus, Ohio 43212</w:t>
            </w:r>
          </w:p>
          <w:p w14:paraId="026743B3" w14:textId="77777777" w:rsidR="00D71A97" w:rsidRPr="002077C6" w:rsidRDefault="00C87B36" w:rsidP="0098602E">
            <w:pPr>
              <w:spacing w:after="0" w:line="240" w:lineRule="auto"/>
              <w:rPr>
                <w:rFonts w:ascii="Times New Roman"/>
                <w:color w:val="0000FF"/>
                <w:sz w:val="24"/>
              </w:rPr>
            </w:pPr>
            <w:hyperlink r:id="rId24" w:history="1">
              <w:r w:rsidR="00796B77" w:rsidRPr="002077C6">
                <w:rPr>
                  <w:rFonts w:ascii="Times New Roman"/>
                  <w:color w:val="0000FF"/>
                  <w:sz w:val="24"/>
                  <w:u w:val="single"/>
                </w:rPr>
                <w:t>nathan@buckeyeforestcouncil.org</w:t>
              </w:r>
            </w:hyperlink>
          </w:p>
          <w:p w14:paraId="4E9CC959" w14:textId="77777777" w:rsidR="00D71A97" w:rsidRPr="002077C6" w:rsidRDefault="00D71A97" w:rsidP="0098602E">
            <w:pPr>
              <w:spacing w:after="0" w:line="240" w:lineRule="auto"/>
              <w:rPr>
                <w:rFonts w:ascii="Times New Roman"/>
                <w:sz w:val="24"/>
              </w:rPr>
            </w:pPr>
          </w:p>
        </w:tc>
        <w:tc>
          <w:tcPr>
            <w:tcW w:w="4428" w:type="dxa"/>
            <w:shd w:val="clear" w:color="auto" w:fill="auto"/>
          </w:tcPr>
          <w:p w14:paraId="6FE53253" w14:textId="77777777" w:rsidR="00D71A97" w:rsidRPr="002077C6" w:rsidRDefault="00796B77" w:rsidP="0098602E">
            <w:pPr>
              <w:spacing w:after="0" w:line="240" w:lineRule="auto"/>
              <w:rPr>
                <w:rFonts w:ascii="Times New Roman"/>
                <w:color w:val="000000"/>
                <w:sz w:val="24"/>
              </w:rPr>
            </w:pPr>
            <w:r w:rsidRPr="002077C6">
              <w:rPr>
                <w:rFonts w:ascii="Times New Roman"/>
                <w:color w:val="000000"/>
                <w:sz w:val="24"/>
              </w:rPr>
              <w:t>Trent A. Dougherty, Esq.</w:t>
            </w:r>
          </w:p>
          <w:p w14:paraId="46C88693" w14:textId="77777777" w:rsidR="00D71A97" w:rsidRPr="002077C6" w:rsidRDefault="00796B77" w:rsidP="0098602E">
            <w:pPr>
              <w:spacing w:after="0" w:line="240" w:lineRule="auto"/>
              <w:rPr>
                <w:rFonts w:ascii="Times New Roman"/>
                <w:color w:val="000000"/>
                <w:sz w:val="24"/>
              </w:rPr>
            </w:pPr>
            <w:r w:rsidRPr="002077C6">
              <w:rPr>
                <w:rFonts w:ascii="Times New Roman"/>
                <w:color w:val="000000"/>
                <w:sz w:val="24"/>
              </w:rPr>
              <w:t>Director of Legal Affairs</w:t>
            </w:r>
          </w:p>
          <w:p w14:paraId="15DF88F3" w14:textId="77777777" w:rsidR="00D71A97" w:rsidRPr="002077C6" w:rsidRDefault="00796B77" w:rsidP="0098602E">
            <w:pPr>
              <w:spacing w:after="0" w:line="240" w:lineRule="auto"/>
              <w:rPr>
                <w:rFonts w:ascii="Times New Roman"/>
                <w:color w:val="000000"/>
                <w:sz w:val="24"/>
              </w:rPr>
            </w:pPr>
            <w:r w:rsidRPr="002077C6">
              <w:rPr>
                <w:rFonts w:ascii="Times New Roman"/>
                <w:color w:val="000000"/>
                <w:sz w:val="24"/>
              </w:rPr>
              <w:t>Ohio Environmental Council</w:t>
            </w:r>
          </w:p>
          <w:p w14:paraId="3B959A0F" w14:textId="77777777" w:rsidR="00D71A97" w:rsidRPr="002077C6" w:rsidRDefault="00796B77" w:rsidP="0098602E">
            <w:pPr>
              <w:spacing w:after="0" w:line="240" w:lineRule="auto"/>
              <w:rPr>
                <w:rFonts w:ascii="Times New Roman"/>
                <w:color w:val="000000"/>
                <w:sz w:val="24"/>
              </w:rPr>
            </w:pPr>
            <w:r w:rsidRPr="002077C6">
              <w:rPr>
                <w:rFonts w:ascii="Times New Roman"/>
                <w:color w:val="000000"/>
                <w:sz w:val="24"/>
              </w:rPr>
              <w:t>1207 Grandview Ave. Suite 201</w:t>
            </w:r>
          </w:p>
          <w:p w14:paraId="75440BBC" w14:textId="77777777" w:rsidR="00D71A97" w:rsidRPr="002077C6" w:rsidRDefault="00796B77" w:rsidP="0098602E">
            <w:pPr>
              <w:spacing w:after="0" w:line="240" w:lineRule="auto"/>
              <w:rPr>
                <w:rFonts w:ascii="Times New Roman"/>
                <w:color w:val="000000"/>
                <w:sz w:val="24"/>
              </w:rPr>
            </w:pPr>
            <w:r w:rsidRPr="002077C6">
              <w:rPr>
                <w:rFonts w:ascii="Times New Roman"/>
                <w:color w:val="000000"/>
                <w:sz w:val="24"/>
              </w:rPr>
              <w:t>Columbus, Ohio 43212</w:t>
            </w:r>
          </w:p>
          <w:p w14:paraId="4E8326C7" w14:textId="77777777" w:rsidR="00D71A97" w:rsidRPr="002077C6" w:rsidRDefault="00C87B36" w:rsidP="0098602E">
            <w:pPr>
              <w:spacing w:after="0" w:line="240" w:lineRule="auto"/>
              <w:rPr>
                <w:rFonts w:ascii="Times New Roman"/>
                <w:color w:val="000000"/>
                <w:sz w:val="24"/>
              </w:rPr>
            </w:pPr>
            <w:hyperlink r:id="rId25" w:history="1">
              <w:r w:rsidR="00796B77" w:rsidRPr="002077C6">
                <w:rPr>
                  <w:rFonts w:ascii="Times New Roman"/>
                  <w:color w:val="0000FF"/>
                  <w:sz w:val="24"/>
                  <w:u w:val="single"/>
                </w:rPr>
                <w:t>trent@theoec.org</w:t>
              </w:r>
            </w:hyperlink>
          </w:p>
          <w:p w14:paraId="18738752" w14:textId="77777777" w:rsidR="00D71A97" w:rsidRPr="002077C6" w:rsidRDefault="00D71A97" w:rsidP="0098602E">
            <w:pPr>
              <w:spacing w:after="0" w:line="240" w:lineRule="auto"/>
              <w:ind w:firstLine="720"/>
              <w:rPr>
                <w:rFonts w:ascii="Times New Roman"/>
                <w:color w:val="0000FF"/>
                <w:sz w:val="24"/>
              </w:rPr>
            </w:pPr>
          </w:p>
          <w:p w14:paraId="231B2544" w14:textId="77777777" w:rsidR="00D71A97" w:rsidRPr="002077C6" w:rsidRDefault="00D71A97" w:rsidP="0098602E">
            <w:pPr>
              <w:spacing w:after="0" w:line="240" w:lineRule="auto"/>
              <w:rPr>
                <w:rFonts w:ascii="Times New Roman"/>
                <w:sz w:val="24"/>
              </w:rPr>
            </w:pPr>
          </w:p>
        </w:tc>
      </w:tr>
      <w:tr w:rsidR="00D71A97" w14:paraId="1A8CC8AB" w14:textId="77777777">
        <w:tc>
          <w:tcPr>
            <w:tcW w:w="4428" w:type="dxa"/>
            <w:shd w:val="clear" w:color="auto" w:fill="auto"/>
          </w:tcPr>
          <w:p w14:paraId="0E5651F4" w14:textId="77777777" w:rsidR="00D71A97" w:rsidRPr="002077C6" w:rsidRDefault="00796B77" w:rsidP="0098602E">
            <w:pPr>
              <w:spacing w:after="0" w:line="240" w:lineRule="auto"/>
              <w:rPr>
                <w:rFonts w:ascii="Times New Roman"/>
                <w:color w:val="000000"/>
                <w:sz w:val="24"/>
              </w:rPr>
            </w:pPr>
            <w:proofErr w:type="spellStart"/>
            <w:r w:rsidRPr="002077C6">
              <w:rPr>
                <w:rFonts w:ascii="Times New Roman"/>
                <w:color w:val="000000"/>
                <w:sz w:val="24"/>
              </w:rPr>
              <w:t>Scotte</w:t>
            </w:r>
            <w:proofErr w:type="spellEnd"/>
            <w:r w:rsidRPr="002077C6">
              <w:rPr>
                <w:rFonts w:ascii="Times New Roman"/>
                <w:color w:val="000000"/>
                <w:sz w:val="24"/>
              </w:rPr>
              <w:t xml:space="preserve"> Elliott, MSEE, CEM</w:t>
            </w:r>
          </w:p>
          <w:p w14:paraId="2092C367" w14:textId="77777777" w:rsidR="00D71A97" w:rsidRPr="002077C6" w:rsidRDefault="00796B77" w:rsidP="0098602E">
            <w:pPr>
              <w:spacing w:after="0" w:line="240" w:lineRule="auto"/>
              <w:rPr>
                <w:rFonts w:ascii="Times New Roman"/>
                <w:color w:val="000000"/>
                <w:sz w:val="24"/>
              </w:rPr>
            </w:pPr>
            <w:r w:rsidRPr="002077C6">
              <w:rPr>
                <w:rFonts w:ascii="Times New Roman"/>
                <w:color w:val="000000"/>
                <w:sz w:val="24"/>
              </w:rPr>
              <w:t>NABCEP Certified Solar PV</w:t>
            </w:r>
          </w:p>
          <w:p w14:paraId="395EFE04" w14:textId="77777777" w:rsidR="00D71A97" w:rsidRPr="002077C6" w:rsidRDefault="00796B77" w:rsidP="0098602E">
            <w:pPr>
              <w:spacing w:after="0" w:line="240" w:lineRule="auto"/>
              <w:rPr>
                <w:rFonts w:ascii="Times New Roman"/>
                <w:color w:val="000000"/>
                <w:sz w:val="24"/>
              </w:rPr>
            </w:pPr>
            <w:proofErr w:type="spellStart"/>
            <w:r w:rsidRPr="002077C6">
              <w:rPr>
                <w:rFonts w:ascii="Times New Roman"/>
                <w:color w:val="000000"/>
                <w:sz w:val="24"/>
              </w:rPr>
              <w:t>InstallerTM</w:t>
            </w:r>
            <w:proofErr w:type="spellEnd"/>
          </w:p>
          <w:p w14:paraId="0C43B0C1" w14:textId="77777777" w:rsidR="00D71A97" w:rsidRPr="002077C6" w:rsidRDefault="00796B77" w:rsidP="0098602E">
            <w:pPr>
              <w:spacing w:after="0" w:line="240" w:lineRule="auto"/>
              <w:rPr>
                <w:rFonts w:ascii="Times New Roman"/>
                <w:color w:val="000000"/>
                <w:sz w:val="24"/>
              </w:rPr>
            </w:pPr>
            <w:r w:rsidRPr="002077C6">
              <w:rPr>
                <w:rFonts w:ascii="Times New Roman"/>
                <w:color w:val="000000"/>
                <w:sz w:val="24"/>
              </w:rPr>
              <w:t>Metro CD Engineering, LLC</w:t>
            </w:r>
          </w:p>
          <w:p w14:paraId="1BE092AA" w14:textId="77777777" w:rsidR="00D71A97" w:rsidRPr="002077C6" w:rsidRDefault="00796B77" w:rsidP="0098602E">
            <w:pPr>
              <w:spacing w:after="0" w:line="240" w:lineRule="auto"/>
              <w:rPr>
                <w:rFonts w:ascii="Times New Roman"/>
                <w:color w:val="000000"/>
                <w:sz w:val="24"/>
              </w:rPr>
            </w:pPr>
            <w:r w:rsidRPr="002077C6">
              <w:rPr>
                <w:rFonts w:ascii="Times New Roman"/>
                <w:color w:val="000000"/>
                <w:sz w:val="24"/>
              </w:rPr>
              <w:t>7003 Post Road, Suite 204</w:t>
            </w:r>
          </w:p>
          <w:p w14:paraId="1167403A" w14:textId="77777777" w:rsidR="00D71A97" w:rsidRPr="002077C6" w:rsidRDefault="00796B77" w:rsidP="0098602E">
            <w:pPr>
              <w:spacing w:after="0" w:line="240" w:lineRule="auto"/>
              <w:rPr>
                <w:rFonts w:ascii="Times New Roman"/>
                <w:color w:val="000000"/>
                <w:sz w:val="24"/>
              </w:rPr>
            </w:pPr>
            <w:r w:rsidRPr="002077C6">
              <w:rPr>
                <w:rFonts w:ascii="Times New Roman"/>
                <w:color w:val="000000"/>
                <w:sz w:val="24"/>
              </w:rPr>
              <w:t>Dublin, Ohio 43016</w:t>
            </w:r>
          </w:p>
          <w:p w14:paraId="4117BAF3" w14:textId="77777777" w:rsidR="00D71A97" w:rsidRPr="002077C6" w:rsidRDefault="00C87B36" w:rsidP="0098602E">
            <w:pPr>
              <w:spacing w:after="0" w:line="240" w:lineRule="auto"/>
              <w:rPr>
                <w:rFonts w:ascii="Times New Roman"/>
                <w:color w:val="0000FF"/>
                <w:sz w:val="24"/>
              </w:rPr>
            </w:pPr>
            <w:hyperlink r:id="rId26" w:history="1">
              <w:r w:rsidR="00796B77" w:rsidRPr="002077C6">
                <w:rPr>
                  <w:rFonts w:ascii="Times New Roman"/>
                  <w:color w:val="0000FF"/>
                  <w:sz w:val="24"/>
                  <w:u w:val="single"/>
                </w:rPr>
                <w:t>selliott@metrocdengineering.com</w:t>
              </w:r>
            </w:hyperlink>
          </w:p>
          <w:p w14:paraId="466BD9DD" w14:textId="77777777" w:rsidR="00D71A97" w:rsidRPr="002077C6" w:rsidRDefault="00D71A97" w:rsidP="0098602E">
            <w:pPr>
              <w:spacing w:after="0" w:line="240" w:lineRule="auto"/>
              <w:rPr>
                <w:rFonts w:ascii="Times New Roman"/>
                <w:color w:val="000000"/>
                <w:sz w:val="24"/>
              </w:rPr>
            </w:pPr>
          </w:p>
        </w:tc>
        <w:tc>
          <w:tcPr>
            <w:tcW w:w="4428" w:type="dxa"/>
            <w:shd w:val="clear" w:color="auto" w:fill="auto"/>
          </w:tcPr>
          <w:p w14:paraId="3291C81B" w14:textId="77777777" w:rsidR="00D71A97" w:rsidRPr="002077C6" w:rsidRDefault="00796B77" w:rsidP="0098602E">
            <w:pPr>
              <w:spacing w:after="0" w:line="240" w:lineRule="auto"/>
              <w:rPr>
                <w:rFonts w:ascii="Times New Roman"/>
                <w:color w:val="000000"/>
                <w:sz w:val="24"/>
              </w:rPr>
            </w:pPr>
            <w:r w:rsidRPr="002077C6">
              <w:rPr>
                <w:rFonts w:ascii="Times New Roman"/>
                <w:color w:val="000000"/>
                <w:sz w:val="24"/>
              </w:rPr>
              <w:t>Mark A. Hayden</w:t>
            </w:r>
          </w:p>
          <w:p w14:paraId="1DB67EF7" w14:textId="77777777" w:rsidR="00D71A97" w:rsidRPr="002077C6" w:rsidRDefault="00796B77" w:rsidP="0098602E">
            <w:pPr>
              <w:spacing w:after="0" w:line="240" w:lineRule="auto"/>
              <w:rPr>
                <w:rFonts w:ascii="Times New Roman"/>
                <w:color w:val="000000"/>
                <w:sz w:val="24"/>
              </w:rPr>
            </w:pPr>
            <w:r w:rsidRPr="002077C6">
              <w:rPr>
                <w:rFonts w:ascii="Times New Roman"/>
                <w:color w:val="000000"/>
                <w:sz w:val="24"/>
              </w:rPr>
              <w:t xml:space="preserve">Scott J. </w:t>
            </w:r>
            <w:proofErr w:type="spellStart"/>
            <w:r w:rsidRPr="002077C6">
              <w:rPr>
                <w:rFonts w:ascii="Times New Roman"/>
                <w:color w:val="000000"/>
                <w:sz w:val="24"/>
              </w:rPr>
              <w:t>Casto</w:t>
            </w:r>
            <w:proofErr w:type="spellEnd"/>
          </w:p>
          <w:p w14:paraId="7D318452" w14:textId="77777777" w:rsidR="00D71A97" w:rsidRPr="002077C6" w:rsidRDefault="00796B77" w:rsidP="0098602E">
            <w:pPr>
              <w:spacing w:after="0" w:line="240" w:lineRule="auto"/>
              <w:rPr>
                <w:rFonts w:ascii="Times New Roman"/>
                <w:color w:val="000000"/>
                <w:sz w:val="24"/>
              </w:rPr>
            </w:pPr>
            <w:r w:rsidRPr="002077C6">
              <w:rPr>
                <w:rFonts w:ascii="Times New Roman"/>
                <w:color w:val="000000"/>
                <w:sz w:val="24"/>
              </w:rPr>
              <w:t>FirstEnergy Service Company</w:t>
            </w:r>
          </w:p>
          <w:p w14:paraId="6FAE3FA3" w14:textId="77777777" w:rsidR="00D71A97" w:rsidRPr="002077C6" w:rsidRDefault="00796B77" w:rsidP="0098602E">
            <w:pPr>
              <w:spacing w:after="0" w:line="240" w:lineRule="auto"/>
              <w:rPr>
                <w:rFonts w:ascii="Times New Roman"/>
                <w:color w:val="000000"/>
                <w:sz w:val="24"/>
              </w:rPr>
            </w:pPr>
            <w:r w:rsidRPr="002077C6">
              <w:rPr>
                <w:rFonts w:ascii="Times New Roman"/>
                <w:color w:val="000000"/>
                <w:sz w:val="24"/>
              </w:rPr>
              <w:t>76 South Main Street</w:t>
            </w:r>
          </w:p>
          <w:p w14:paraId="0ACC482E" w14:textId="77777777" w:rsidR="00D71A97" w:rsidRPr="002077C6" w:rsidRDefault="00796B77" w:rsidP="0098602E">
            <w:pPr>
              <w:spacing w:after="0" w:line="240" w:lineRule="auto"/>
              <w:rPr>
                <w:rFonts w:ascii="Times New Roman"/>
                <w:color w:val="000000"/>
                <w:sz w:val="24"/>
              </w:rPr>
            </w:pPr>
            <w:r w:rsidRPr="002077C6">
              <w:rPr>
                <w:rFonts w:ascii="Times New Roman"/>
                <w:color w:val="000000"/>
                <w:sz w:val="24"/>
              </w:rPr>
              <w:t>Akron, Ohio  44308</w:t>
            </w:r>
          </w:p>
          <w:p w14:paraId="59F9B8D8" w14:textId="77777777" w:rsidR="00D71A97" w:rsidRPr="002077C6" w:rsidRDefault="00C87B36" w:rsidP="0098602E">
            <w:pPr>
              <w:spacing w:after="0" w:line="240" w:lineRule="auto"/>
              <w:rPr>
                <w:rFonts w:ascii="Times New Roman"/>
                <w:color w:val="000000"/>
                <w:sz w:val="24"/>
              </w:rPr>
            </w:pPr>
            <w:hyperlink r:id="rId27" w:history="1">
              <w:r w:rsidR="00796B77" w:rsidRPr="002077C6">
                <w:rPr>
                  <w:rFonts w:ascii="Times New Roman"/>
                  <w:color w:val="0000FF"/>
                  <w:sz w:val="24"/>
                  <w:u w:val="single"/>
                </w:rPr>
                <w:t>haydenm@firstenergycorp.com</w:t>
              </w:r>
            </w:hyperlink>
          </w:p>
          <w:p w14:paraId="5C350FC8" w14:textId="77777777" w:rsidR="00D71A97" w:rsidRPr="002077C6" w:rsidRDefault="00C87B36" w:rsidP="0098602E">
            <w:pPr>
              <w:spacing w:after="0" w:line="240" w:lineRule="auto"/>
              <w:rPr>
                <w:rFonts w:ascii="Times New Roman"/>
                <w:color w:val="000000"/>
                <w:sz w:val="24"/>
              </w:rPr>
            </w:pPr>
            <w:hyperlink r:id="rId28" w:history="1">
              <w:r w:rsidR="00796B77" w:rsidRPr="002077C6">
                <w:rPr>
                  <w:rFonts w:ascii="Times New Roman"/>
                  <w:color w:val="0000FF"/>
                  <w:sz w:val="24"/>
                  <w:u w:val="single"/>
                </w:rPr>
                <w:t>scasto@firstenergycorp.com</w:t>
              </w:r>
            </w:hyperlink>
          </w:p>
          <w:p w14:paraId="7AAB5946" w14:textId="77777777" w:rsidR="00D71A97" w:rsidRPr="002077C6" w:rsidRDefault="00D71A97" w:rsidP="0098602E">
            <w:pPr>
              <w:spacing w:after="0" w:line="240" w:lineRule="auto"/>
              <w:rPr>
                <w:rFonts w:ascii="Times New Roman"/>
                <w:color w:val="000000"/>
                <w:sz w:val="24"/>
              </w:rPr>
            </w:pPr>
          </w:p>
        </w:tc>
      </w:tr>
      <w:tr w:rsidR="00D71A97" w14:paraId="40DC8AA0" w14:textId="77777777">
        <w:tc>
          <w:tcPr>
            <w:tcW w:w="4428" w:type="dxa"/>
            <w:shd w:val="clear" w:color="auto" w:fill="auto"/>
          </w:tcPr>
          <w:p w14:paraId="25FB13BA" w14:textId="77777777" w:rsidR="00D71A97" w:rsidRPr="002077C6" w:rsidRDefault="00796B77" w:rsidP="0098602E">
            <w:pPr>
              <w:spacing w:after="0" w:line="240" w:lineRule="auto"/>
              <w:rPr>
                <w:rFonts w:ascii="Times New Roman"/>
                <w:sz w:val="24"/>
              </w:rPr>
            </w:pPr>
            <w:r w:rsidRPr="002077C6">
              <w:rPr>
                <w:rFonts w:ascii="Times New Roman"/>
                <w:sz w:val="24"/>
              </w:rPr>
              <w:t xml:space="preserve">M. Howard </w:t>
            </w:r>
            <w:proofErr w:type="spellStart"/>
            <w:r w:rsidRPr="002077C6">
              <w:rPr>
                <w:rFonts w:ascii="Times New Roman"/>
                <w:sz w:val="24"/>
              </w:rPr>
              <w:t>Petricoff</w:t>
            </w:r>
            <w:proofErr w:type="spellEnd"/>
          </w:p>
          <w:p w14:paraId="2C30849D" w14:textId="77777777" w:rsidR="00D71A97" w:rsidRPr="002077C6" w:rsidRDefault="00796B77" w:rsidP="0098602E">
            <w:pPr>
              <w:spacing w:after="0" w:line="240" w:lineRule="auto"/>
              <w:rPr>
                <w:rFonts w:ascii="Times New Roman"/>
                <w:sz w:val="24"/>
              </w:rPr>
            </w:pPr>
            <w:r w:rsidRPr="002077C6">
              <w:rPr>
                <w:rFonts w:ascii="Times New Roman"/>
                <w:sz w:val="24"/>
              </w:rPr>
              <w:t>Stephen M. Howard</w:t>
            </w:r>
          </w:p>
          <w:p w14:paraId="5C5C3DCB" w14:textId="77777777" w:rsidR="00D71A97" w:rsidRPr="002077C6" w:rsidRDefault="00796B77" w:rsidP="0098602E">
            <w:pPr>
              <w:spacing w:after="0" w:line="240" w:lineRule="auto"/>
              <w:rPr>
                <w:rFonts w:ascii="Times New Roman"/>
                <w:sz w:val="24"/>
              </w:rPr>
            </w:pPr>
            <w:proofErr w:type="spellStart"/>
            <w:r w:rsidRPr="002077C6">
              <w:rPr>
                <w:rFonts w:ascii="Times New Roman"/>
                <w:sz w:val="24"/>
              </w:rPr>
              <w:t>Vorys</w:t>
            </w:r>
            <w:proofErr w:type="spellEnd"/>
            <w:r w:rsidRPr="002077C6">
              <w:rPr>
                <w:rFonts w:ascii="Times New Roman"/>
                <w:sz w:val="24"/>
              </w:rPr>
              <w:t xml:space="preserve">, </w:t>
            </w:r>
            <w:proofErr w:type="spellStart"/>
            <w:r w:rsidRPr="002077C6">
              <w:rPr>
                <w:rFonts w:ascii="Times New Roman"/>
                <w:sz w:val="24"/>
              </w:rPr>
              <w:t>Sater</w:t>
            </w:r>
            <w:proofErr w:type="spellEnd"/>
            <w:r w:rsidRPr="002077C6">
              <w:rPr>
                <w:rFonts w:ascii="Times New Roman"/>
                <w:sz w:val="24"/>
              </w:rPr>
              <w:t>, Seymour and Pease LLP</w:t>
            </w:r>
          </w:p>
          <w:p w14:paraId="59BB8EE1" w14:textId="77777777" w:rsidR="00D71A97" w:rsidRPr="002077C6" w:rsidRDefault="00796B77" w:rsidP="0098602E">
            <w:pPr>
              <w:spacing w:after="0" w:line="240" w:lineRule="auto"/>
              <w:rPr>
                <w:rFonts w:ascii="Times New Roman"/>
                <w:sz w:val="24"/>
              </w:rPr>
            </w:pPr>
            <w:r w:rsidRPr="002077C6">
              <w:rPr>
                <w:rFonts w:ascii="Times New Roman"/>
                <w:i/>
                <w:sz w:val="24"/>
              </w:rPr>
              <w:t xml:space="preserve">52 </w:t>
            </w:r>
            <w:r w:rsidRPr="002077C6">
              <w:rPr>
                <w:rFonts w:ascii="Times New Roman"/>
                <w:sz w:val="24"/>
              </w:rPr>
              <w:t>East Gay Street</w:t>
            </w:r>
          </w:p>
          <w:p w14:paraId="0B652A6E" w14:textId="77777777" w:rsidR="00D71A97" w:rsidRPr="002077C6" w:rsidRDefault="00796B77" w:rsidP="0098602E">
            <w:pPr>
              <w:spacing w:after="0" w:line="240" w:lineRule="auto"/>
              <w:rPr>
                <w:rFonts w:ascii="Times New Roman"/>
                <w:sz w:val="24"/>
              </w:rPr>
            </w:pPr>
            <w:r w:rsidRPr="002077C6">
              <w:rPr>
                <w:rFonts w:ascii="Times New Roman"/>
                <w:sz w:val="24"/>
              </w:rPr>
              <w:t>P. 0. Box 1008</w:t>
            </w:r>
          </w:p>
          <w:p w14:paraId="43196586" w14:textId="77777777" w:rsidR="00D71A97" w:rsidRPr="002077C6" w:rsidRDefault="00796B77" w:rsidP="0098602E">
            <w:pPr>
              <w:spacing w:after="0" w:line="240" w:lineRule="auto"/>
              <w:rPr>
                <w:rFonts w:ascii="Times New Roman"/>
                <w:sz w:val="24"/>
              </w:rPr>
            </w:pPr>
            <w:r w:rsidRPr="002077C6">
              <w:rPr>
                <w:rFonts w:ascii="Times New Roman"/>
                <w:sz w:val="24"/>
              </w:rPr>
              <w:t>Columbus, Ohio 43216-1008</w:t>
            </w:r>
          </w:p>
          <w:p w14:paraId="40589BEC" w14:textId="77777777" w:rsidR="00D71A97" w:rsidRPr="002077C6" w:rsidRDefault="00C87B36" w:rsidP="0098602E">
            <w:pPr>
              <w:spacing w:after="0" w:line="240" w:lineRule="auto"/>
              <w:rPr>
                <w:rFonts w:ascii="Times New Roman"/>
                <w:sz w:val="24"/>
              </w:rPr>
            </w:pPr>
            <w:hyperlink r:id="rId29" w:history="1">
              <w:r w:rsidR="00796B77" w:rsidRPr="002077C6">
                <w:rPr>
                  <w:rFonts w:ascii="Times New Roman"/>
                  <w:color w:val="0000FF"/>
                  <w:sz w:val="24"/>
                  <w:u w:val="single"/>
                </w:rPr>
                <w:t>mhpetricoff@vorys.com</w:t>
              </w:r>
            </w:hyperlink>
          </w:p>
          <w:p w14:paraId="22628933" w14:textId="77777777" w:rsidR="00D71A97" w:rsidRPr="002077C6" w:rsidRDefault="00C87B36" w:rsidP="0098602E">
            <w:pPr>
              <w:spacing w:after="0" w:line="240" w:lineRule="auto"/>
              <w:rPr>
                <w:rFonts w:ascii="Times New Roman"/>
                <w:sz w:val="24"/>
              </w:rPr>
            </w:pPr>
            <w:hyperlink r:id="rId30" w:history="1">
              <w:r w:rsidR="00796B77" w:rsidRPr="002077C6">
                <w:rPr>
                  <w:rFonts w:ascii="Times New Roman"/>
                  <w:color w:val="0000FF"/>
                  <w:sz w:val="24"/>
                  <w:u w:val="single"/>
                </w:rPr>
                <w:t>smhoward@vorys.com</w:t>
              </w:r>
            </w:hyperlink>
          </w:p>
          <w:p w14:paraId="3936228C" w14:textId="77777777" w:rsidR="00D71A97" w:rsidRPr="002077C6" w:rsidRDefault="00D71A97" w:rsidP="0098602E">
            <w:pPr>
              <w:spacing w:after="0" w:line="240" w:lineRule="auto"/>
              <w:rPr>
                <w:rFonts w:ascii="Times New Roman"/>
                <w:color w:val="000000"/>
                <w:sz w:val="24"/>
              </w:rPr>
            </w:pPr>
          </w:p>
        </w:tc>
        <w:tc>
          <w:tcPr>
            <w:tcW w:w="4428" w:type="dxa"/>
            <w:shd w:val="clear" w:color="auto" w:fill="auto"/>
          </w:tcPr>
          <w:p w14:paraId="6CD83776" w14:textId="77777777" w:rsidR="00D71A97" w:rsidRPr="002077C6" w:rsidRDefault="00796B77" w:rsidP="0098602E">
            <w:pPr>
              <w:spacing w:after="0" w:line="240" w:lineRule="auto"/>
              <w:rPr>
                <w:rFonts w:ascii="Times New Roman"/>
                <w:color w:val="000000"/>
                <w:sz w:val="24"/>
              </w:rPr>
            </w:pPr>
            <w:r w:rsidRPr="002077C6">
              <w:rPr>
                <w:rFonts w:ascii="Times New Roman"/>
                <w:color w:val="000000"/>
                <w:sz w:val="24"/>
              </w:rPr>
              <w:t xml:space="preserve">James W. Burk </w:t>
            </w:r>
          </w:p>
          <w:p w14:paraId="3DD4AB92" w14:textId="77777777" w:rsidR="00D71A97" w:rsidRPr="002077C6" w:rsidRDefault="00796B77" w:rsidP="0098602E">
            <w:pPr>
              <w:spacing w:after="0" w:line="240" w:lineRule="auto"/>
              <w:rPr>
                <w:rFonts w:ascii="Times New Roman"/>
                <w:color w:val="000000"/>
                <w:sz w:val="24"/>
              </w:rPr>
            </w:pPr>
            <w:r w:rsidRPr="002077C6">
              <w:rPr>
                <w:rFonts w:ascii="Times New Roman"/>
                <w:color w:val="000000"/>
                <w:sz w:val="24"/>
              </w:rPr>
              <w:t>Counsel of Record</w:t>
            </w:r>
          </w:p>
          <w:p w14:paraId="22C6C3B4" w14:textId="77777777" w:rsidR="00D71A97" w:rsidRPr="002077C6" w:rsidRDefault="00796B77" w:rsidP="0098602E">
            <w:pPr>
              <w:spacing w:after="0" w:line="240" w:lineRule="auto"/>
              <w:rPr>
                <w:rFonts w:ascii="Times New Roman"/>
                <w:color w:val="000000"/>
                <w:sz w:val="24"/>
              </w:rPr>
            </w:pPr>
            <w:r w:rsidRPr="002077C6">
              <w:rPr>
                <w:rFonts w:ascii="Times New Roman"/>
                <w:color w:val="000000"/>
                <w:sz w:val="24"/>
              </w:rPr>
              <w:t xml:space="preserve">Carrie M. Dunn </w:t>
            </w:r>
          </w:p>
          <w:p w14:paraId="3E4E84B1" w14:textId="77777777" w:rsidR="00D71A97" w:rsidRPr="002077C6" w:rsidRDefault="00796B77" w:rsidP="0098602E">
            <w:pPr>
              <w:spacing w:after="0" w:line="240" w:lineRule="auto"/>
              <w:rPr>
                <w:rFonts w:ascii="Times New Roman"/>
                <w:color w:val="000000"/>
                <w:sz w:val="24"/>
              </w:rPr>
            </w:pPr>
            <w:r w:rsidRPr="002077C6">
              <w:rPr>
                <w:rFonts w:ascii="Times New Roman"/>
                <w:color w:val="000000"/>
                <w:sz w:val="24"/>
              </w:rPr>
              <w:t>FirstEnergy Corporation</w:t>
            </w:r>
          </w:p>
          <w:p w14:paraId="65454BE5" w14:textId="77777777" w:rsidR="00D71A97" w:rsidRPr="002077C6" w:rsidRDefault="00796B77" w:rsidP="0098602E">
            <w:pPr>
              <w:spacing w:after="0" w:line="240" w:lineRule="auto"/>
              <w:rPr>
                <w:rFonts w:ascii="Times New Roman"/>
                <w:color w:val="000000"/>
                <w:sz w:val="24"/>
              </w:rPr>
            </w:pPr>
            <w:r w:rsidRPr="002077C6">
              <w:rPr>
                <w:rFonts w:ascii="Times New Roman"/>
                <w:color w:val="000000"/>
                <w:sz w:val="24"/>
              </w:rPr>
              <w:t>76 South Main Street</w:t>
            </w:r>
          </w:p>
          <w:p w14:paraId="2E7D88FA" w14:textId="77777777" w:rsidR="00D71A97" w:rsidRPr="002077C6" w:rsidRDefault="00796B77" w:rsidP="0098602E">
            <w:pPr>
              <w:spacing w:after="0" w:line="240" w:lineRule="auto"/>
              <w:rPr>
                <w:rFonts w:ascii="Times New Roman"/>
                <w:color w:val="000000"/>
                <w:sz w:val="24"/>
              </w:rPr>
            </w:pPr>
            <w:r w:rsidRPr="002077C6">
              <w:rPr>
                <w:rFonts w:ascii="Times New Roman"/>
                <w:color w:val="000000"/>
                <w:sz w:val="24"/>
              </w:rPr>
              <w:t>Akron, Ohio 44308</w:t>
            </w:r>
          </w:p>
          <w:p w14:paraId="20FCB12B" w14:textId="77777777" w:rsidR="00D71A97" w:rsidRPr="002077C6" w:rsidRDefault="00C87B36" w:rsidP="0098602E">
            <w:pPr>
              <w:spacing w:after="0" w:line="240" w:lineRule="auto"/>
              <w:rPr>
                <w:rFonts w:ascii="Times New Roman"/>
                <w:color w:val="0000FF"/>
                <w:sz w:val="24"/>
              </w:rPr>
            </w:pPr>
            <w:hyperlink r:id="rId31" w:history="1">
              <w:r w:rsidR="00796B77" w:rsidRPr="002077C6">
                <w:rPr>
                  <w:rFonts w:ascii="Times New Roman"/>
                  <w:color w:val="0000FF"/>
                  <w:sz w:val="24"/>
                  <w:u w:val="single"/>
                </w:rPr>
                <w:t>burkj@firstenergycorp.com</w:t>
              </w:r>
            </w:hyperlink>
          </w:p>
          <w:p w14:paraId="19258A00" w14:textId="77777777" w:rsidR="00D71A97" w:rsidRPr="002077C6" w:rsidRDefault="00C87B36" w:rsidP="0098602E">
            <w:pPr>
              <w:spacing w:after="0" w:line="240" w:lineRule="auto"/>
              <w:rPr>
                <w:rFonts w:ascii="Times New Roman"/>
                <w:color w:val="0000FF"/>
                <w:sz w:val="24"/>
              </w:rPr>
            </w:pPr>
            <w:hyperlink r:id="rId32" w:history="1">
              <w:r w:rsidR="00796B77" w:rsidRPr="002077C6">
                <w:rPr>
                  <w:rFonts w:ascii="Times New Roman"/>
                  <w:color w:val="0000FF"/>
                  <w:sz w:val="24"/>
                  <w:u w:val="single"/>
                </w:rPr>
                <w:t>cdunn@firstenergycorp.com</w:t>
              </w:r>
            </w:hyperlink>
          </w:p>
          <w:p w14:paraId="502BF180" w14:textId="77777777" w:rsidR="00D71A97" w:rsidRPr="002077C6" w:rsidRDefault="00D71A97" w:rsidP="0098602E">
            <w:pPr>
              <w:spacing w:after="0" w:line="240" w:lineRule="auto"/>
              <w:rPr>
                <w:rFonts w:ascii="Times New Roman"/>
                <w:color w:val="000000"/>
                <w:sz w:val="24"/>
              </w:rPr>
            </w:pPr>
          </w:p>
        </w:tc>
      </w:tr>
      <w:tr w:rsidR="00D71A97" w14:paraId="15D6418F" w14:textId="77777777">
        <w:tc>
          <w:tcPr>
            <w:tcW w:w="4428" w:type="dxa"/>
            <w:shd w:val="clear" w:color="auto" w:fill="auto"/>
          </w:tcPr>
          <w:p w14:paraId="67BEEEC5" w14:textId="77777777" w:rsidR="00D71A97" w:rsidRPr="002077C6" w:rsidRDefault="00D71A97" w:rsidP="0098602E">
            <w:pPr>
              <w:spacing w:after="0" w:line="240" w:lineRule="auto"/>
              <w:rPr>
                <w:rFonts w:ascii="Times New Roman"/>
                <w:sz w:val="24"/>
              </w:rPr>
            </w:pPr>
          </w:p>
        </w:tc>
        <w:tc>
          <w:tcPr>
            <w:tcW w:w="4428" w:type="dxa"/>
            <w:shd w:val="clear" w:color="auto" w:fill="auto"/>
          </w:tcPr>
          <w:p w14:paraId="22DAE2D2" w14:textId="77777777" w:rsidR="00D71A97" w:rsidRPr="002077C6" w:rsidRDefault="00796B77" w:rsidP="0098602E">
            <w:pPr>
              <w:spacing w:after="0" w:line="240" w:lineRule="auto"/>
              <w:rPr>
                <w:rFonts w:ascii="Times New Roman"/>
                <w:color w:val="000000"/>
                <w:sz w:val="24"/>
              </w:rPr>
            </w:pPr>
            <w:r w:rsidRPr="002077C6">
              <w:rPr>
                <w:rFonts w:ascii="Times New Roman"/>
                <w:color w:val="000000"/>
                <w:sz w:val="24"/>
              </w:rPr>
              <w:t>Colleen L. Mooney</w:t>
            </w:r>
          </w:p>
          <w:p w14:paraId="423C514E" w14:textId="77777777" w:rsidR="00D71A97" w:rsidRPr="002077C6" w:rsidRDefault="00796B77" w:rsidP="0098602E">
            <w:pPr>
              <w:spacing w:after="0" w:line="240" w:lineRule="auto"/>
              <w:rPr>
                <w:rFonts w:ascii="Times New Roman"/>
                <w:color w:val="000000"/>
                <w:sz w:val="24"/>
              </w:rPr>
            </w:pPr>
            <w:proofErr w:type="spellStart"/>
            <w:r w:rsidRPr="002077C6">
              <w:rPr>
                <w:rFonts w:ascii="Times New Roman"/>
                <w:color w:val="000000"/>
                <w:sz w:val="24"/>
              </w:rPr>
              <w:t>Cathryn</w:t>
            </w:r>
            <w:proofErr w:type="spellEnd"/>
            <w:r w:rsidRPr="002077C6">
              <w:rPr>
                <w:rFonts w:ascii="Times New Roman"/>
                <w:color w:val="000000"/>
                <w:sz w:val="24"/>
              </w:rPr>
              <w:t xml:space="preserve"> N. </w:t>
            </w:r>
            <w:proofErr w:type="spellStart"/>
            <w:r w:rsidRPr="002077C6">
              <w:rPr>
                <w:rFonts w:ascii="Times New Roman"/>
                <w:color w:val="000000"/>
                <w:sz w:val="24"/>
              </w:rPr>
              <w:t>Loucas</w:t>
            </w:r>
            <w:proofErr w:type="spellEnd"/>
          </w:p>
          <w:p w14:paraId="1F07EDF6" w14:textId="77777777" w:rsidR="00D71A97" w:rsidRPr="002077C6" w:rsidRDefault="00796B77" w:rsidP="0098602E">
            <w:pPr>
              <w:spacing w:after="0" w:line="240" w:lineRule="auto"/>
              <w:rPr>
                <w:rFonts w:ascii="Times New Roman"/>
                <w:color w:val="000000"/>
                <w:sz w:val="24"/>
              </w:rPr>
            </w:pPr>
            <w:r w:rsidRPr="002077C6">
              <w:rPr>
                <w:rFonts w:ascii="Times New Roman"/>
                <w:color w:val="000000"/>
                <w:sz w:val="24"/>
              </w:rPr>
              <w:t>Ohio Partners for Affordable Energy</w:t>
            </w:r>
          </w:p>
          <w:p w14:paraId="0E40BAEE" w14:textId="77777777" w:rsidR="00D71A97" w:rsidRPr="002077C6" w:rsidRDefault="00796B77" w:rsidP="0098602E">
            <w:pPr>
              <w:spacing w:after="0" w:line="240" w:lineRule="auto"/>
              <w:rPr>
                <w:rFonts w:ascii="Times New Roman"/>
                <w:color w:val="000000"/>
                <w:sz w:val="24"/>
              </w:rPr>
            </w:pPr>
            <w:r w:rsidRPr="002077C6">
              <w:rPr>
                <w:rFonts w:ascii="Times New Roman"/>
                <w:color w:val="000000"/>
                <w:sz w:val="24"/>
              </w:rPr>
              <w:t>231 West Lima Street</w:t>
            </w:r>
          </w:p>
          <w:p w14:paraId="644FF7A7" w14:textId="77777777" w:rsidR="00D71A97" w:rsidRPr="002077C6" w:rsidRDefault="00796B77" w:rsidP="0098602E">
            <w:pPr>
              <w:spacing w:after="0" w:line="240" w:lineRule="auto"/>
              <w:rPr>
                <w:rFonts w:ascii="Times New Roman"/>
                <w:color w:val="000000"/>
                <w:sz w:val="24"/>
              </w:rPr>
            </w:pPr>
            <w:r w:rsidRPr="002077C6">
              <w:rPr>
                <w:rFonts w:ascii="Times New Roman"/>
                <w:color w:val="000000"/>
                <w:sz w:val="24"/>
              </w:rPr>
              <w:t>Findlay, Ohio 45840</w:t>
            </w:r>
          </w:p>
          <w:p w14:paraId="6ADCAE89" w14:textId="77777777" w:rsidR="00D71A97" w:rsidRPr="002077C6" w:rsidRDefault="00C87B36" w:rsidP="0098602E">
            <w:pPr>
              <w:spacing w:after="0" w:line="240" w:lineRule="auto"/>
              <w:rPr>
                <w:rFonts w:ascii="Times New Roman"/>
                <w:color w:val="0000FF"/>
                <w:sz w:val="24"/>
              </w:rPr>
            </w:pPr>
            <w:hyperlink r:id="rId33" w:history="1">
              <w:r w:rsidR="00796B77" w:rsidRPr="002077C6">
                <w:rPr>
                  <w:rFonts w:ascii="Times New Roman"/>
                  <w:color w:val="0000FF"/>
                  <w:sz w:val="24"/>
                  <w:u w:val="single"/>
                </w:rPr>
                <w:t>cmooney@ohiopartners.org</w:t>
              </w:r>
            </w:hyperlink>
          </w:p>
          <w:p w14:paraId="2F20BB0D" w14:textId="77777777" w:rsidR="00D71A97" w:rsidRPr="002077C6" w:rsidRDefault="00C87B36" w:rsidP="0098602E">
            <w:pPr>
              <w:spacing w:after="0" w:line="240" w:lineRule="auto"/>
              <w:rPr>
                <w:rFonts w:ascii="Times New Roman"/>
                <w:color w:val="0000FF"/>
                <w:sz w:val="24"/>
              </w:rPr>
            </w:pPr>
            <w:hyperlink r:id="rId34" w:history="1">
              <w:r w:rsidR="00796B77" w:rsidRPr="002077C6">
                <w:rPr>
                  <w:rFonts w:ascii="Times New Roman"/>
                  <w:color w:val="0000FF"/>
                  <w:sz w:val="24"/>
                  <w:u w:val="single"/>
                </w:rPr>
                <w:t>cloucas@ohiopartners.org</w:t>
              </w:r>
            </w:hyperlink>
          </w:p>
          <w:p w14:paraId="15B4B02D" w14:textId="77777777" w:rsidR="00D71A97" w:rsidRPr="002077C6" w:rsidRDefault="00D71A97" w:rsidP="0098602E">
            <w:pPr>
              <w:spacing w:after="0" w:line="240" w:lineRule="auto"/>
              <w:rPr>
                <w:rFonts w:ascii="Times New Roman"/>
                <w:color w:val="0000FF"/>
                <w:sz w:val="24"/>
              </w:rPr>
            </w:pPr>
          </w:p>
          <w:p w14:paraId="4FD768A4" w14:textId="77777777" w:rsidR="00D71A97" w:rsidRPr="002077C6" w:rsidRDefault="00D71A97" w:rsidP="0098602E">
            <w:pPr>
              <w:spacing w:after="0" w:line="240" w:lineRule="auto"/>
              <w:rPr>
                <w:rFonts w:ascii="Times New Roman"/>
                <w:color w:val="000000"/>
                <w:sz w:val="24"/>
              </w:rPr>
            </w:pPr>
          </w:p>
        </w:tc>
      </w:tr>
    </w:tbl>
    <w:p w14:paraId="579DC697" w14:textId="77777777" w:rsidR="00D71A97" w:rsidRPr="002077C6" w:rsidRDefault="00796B77">
      <w:pPr>
        <w:spacing w:after="0" w:line="240" w:lineRule="auto"/>
        <w:rPr>
          <w:rFonts w:ascii="Times New Roman"/>
          <w:sz w:val="24"/>
        </w:rPr>
      </w:pPr>
      <w:r>
        <w:rPr>
          <w:rFonts w:ascii="Times New Roman"/>
          <w:sz w:val="24"/>
          <w:szCs w:val="24"/>
        </w:rPr>
        <w:br/>
      </w:r>
      <w:r w:rsidRPr="002077C6">
        <w:rPr>
          <w:rFonts w:ascii="Times New Roman"/>
          <w:sz w:val="24"/>
        </w:rPr>
        <w:br w:type="page"/>
      </w:r>
    </w:p>
    <w:tbl>
      <w:tblPr>
        <w:tblW w:w="0" w:type="auto"/>
        <w:tblLook w:val="04A0" w:firstRow="1" w:lastRow="0" w:firstColumn="1" w:lastColumn="0" w:noHBand="0" w:noVBand="1"/>
      </w:tblPr>
      <w:tblGrid>
        <w:gridCol w:w="4428"/>
        <w:gridCol w:w="4428"/>
      </w:tblGrid>
      <w:tr w:rsidR="00D71A97" w14:paraId="06BE41DA" w14:textId="77777777">
        <w:tc>
          <w:tcPr>
            <w:tcW w:w="4428" w:type="dxa"/>
            <w:shd w:val="clear" w:color="auto" w:fill="auto"/>
          </w:tcPr>
          <w:p w14:paraId="5AD87F2C" w14:textId="77777777" w:rsidR="00D71A97" w:rsidRPr="002077C6" w:rsidRDefault="00796B77" w:rsidP="0098602E">
            <w:pPr>
              <w:spacing w:after="0" w:line="240" w:lineRule="auto"/>
              <w:rPr>
                <w:rFonts w:ascii="Times New Roman"/>
                <w:color w:val="000000"/>
                <w:sz w:val="24"/>
              </w:rPr>
            </w:pPr>
            <w:r w:rsidRPr="002077C6">
              <w:rPr>
                <w:rFonts w:ascii="Times New Roman"/>
                <w:color w:val="000000"/>
                <w:sz w:val="24"/>
              </w:rPr>
              <w:lastRenderedPageBreak/>
              <w:t xml:space="preserve">Matthew J. </w:t>
            </w:r>
            <w:proofErr w:type="spellStart"/>
            <w:r w:rsidRPr="002077C6">
              <w:rPr>
                <w:rFonts w:ascii="Times New Roman"/>
                <w:color w:val="000000"/>
                <w:sz w:val="24"/>
              </w:rPr>
              <w:t>Satterwhite</w:t>
            </w:r>
            <w:proofErr w:type="spellEnd"/>
          </w:p>
          <w:p w14:paraId="3E939F8A" w14:textId="77777777" w:rsidR="00D71A97" w:rsidRPr="002077C6" w:rsidRDefault="00796B77" w:rsidP="0098602E">
            <w:pPr>
              <w:spacing w:after="0" w:line="240" w:lineRule="auto"/>
              <w:rPr>
                <w:rFonts w:ascii="Times New Roman"/>
                <w:color w:val="000000"/>
                <w:sz w:val="24"/>
              </w:rPr>
            </w:pPr>
            <w:r w:rsidRPr="002077C6">
              <w:rPr>
                <w:rFonts w:ascii="Times New Roman"/>
                <w:color w:val="000000"/>
                <w:sz w:val="24"/>
              </w:rPr>
              <w:t xml:space="preserve">Steven T. </w:t>
            </w:r>
            <w:proofErr w:type="spellStart"/>
            <w:r w:rsidRPr="002077C6">
              <w:rPr>
                <w:rFonts w:ascii="Times New Roman"/>
                <w:color w:val="000000"/>
                <w:sz w:val="24"/>
              </w:rPr>
              <w:t>Nourse</w:t>
            </w:r>
            <w:proofErr w:type="spellEnd"/>
          </w:p>
          <w:p w14:paraId="405C41D5" w14:textId="77777777" w:rsidR="00D71A97" w:rsidRPr="002077C6" w:rsidRDefault="00796B77" w:rsidP="0098602E">
            <w:pPr>
              <w:spacing w:after="0" w:line="240" w:lineRule="auto"/>
              <w:rPr>
                <w:rFonts w:ascii="Times New Roman"/>
                <w:color w:val="000000"/>
                <w:sz w:val="24"/>
              </w:rPr>
            </w:pPr>
            <w:r w:rsidRPr="002077C6">
              <w:rPr>
                <w:rFonts w:ascii="Times New Roman"/>
                <w:color w:val="000000"/>
                <w:sz w:val="24"/>
              </w:rPr>
              <w:t>American Electric Power Corporation</w:t>
            </w:r>
          </w:p>
          <w:p w14:paraId="2E5653E8" w14:textId="77777777" w:rsidR="00D71A97" w:rsidRPr="002077C6" w:rsidRDefault="00796B77" w:rsidP="0098602E">
            <w:pPr>
              <w:spacing w:after="0" w:line="240" w:lineRule="auto"/>
              <w:rPr>
                <w:rFonts w:ascii="Times New Roman"/>
                <w:color w:val="000000"/>
                <w:sz w:val="24"/>
              </w:rPr>
            </w:pPr>
            <w:r w:rsidRPr="002077C6">
              <w:rPr>
                <w:rFonts w:ascii="Times New Roman"/>
                <w:color w:val="000000"/>
                <w:sz w:val="24"/>
              </w:rPr>
              <w:t>1 Riverside Plaza, 29th Floor</w:t>
            </w:r>
          </w:p>
          <w:p w14:paraId="40DDC8B8" w14:textId="77777777" w:rsidR="00D71A97" w:rsidRPr="002077C6" w:rsidRDefault="00796B77" w:rsidP="0098602E">
            <w:pPr>
              <w:spacing w:after="0" w:line="240" w:lineRule="auto"/>
              <w:rPr>
                <w:rFonts w:ascii="Times New Roman"/>
                <w:color w:val="000000"/>
                <w:sz w:val="24"/>
              </w:rPr>
            </w:pPr>
            <w:r w:rsidRPr="002077C6">
              <w:rPr>
                <w:rFonts w:ascii="Times New Roman"/>
                <w:color w:val="000000"/>
                <w:sz w:val="24"/>
              </w:rPr>
              <w:t>Columbus, Ohio 43215</w:t>
            </w:r>
          </w:p>
          <w:p w14:paraId="176A01BB" w14:textId="77777777" w:rsidR="00D71A97" w:rsidRPr="002077C6" w:rsidRDefault="00C87B36" w:rsidP="0098602E">
            <w:pPr>
              <w:spacing w:after="0" w:line="240" w:lineRule="auto"/>
              <w:rPr>
                <w:rFonts w:ascii="Times New Roman"/>
                <w:color w:val="0000FF"/>
                <w:sz w:val="24"/>
              </w:rPr>
            </w:pPr>
            <w:hyperlink r:id="rId35" w:history="1">
              <w:r w:rsidR="00796B77" w:rsidRPr="002077C6">
                <w:rPr>
                  <w:rFonts w:ascii="Times New Roman"/>
                  <w:color w:val="0000FF"/>
                  <w:sz w:val="24"/>
                  <w:u w:val="single"/>
                </w:rPr>
                <w:t>mjstatterwhite@aep.com</w:t>
              </w:r>
            </w:hyperlink>
          </w:p>
          <w:p w14:paraId="58D10FF7" w14:textId="77777777" w:rsidR="00D71A97" w:rsidRPr="002077C6" w:rsidRDefault="00C87B36" w:rsidP="0098602E">
            <w:pPr>
              <w:spacing w:after="0" w:line="240" w:lineRule="auto"/>
              <w:rPr>
                <w:rFonts w:ascii="Times New Roman"/>
                <w:color w:val="0000FF"/>
                <w:sz w:val="24"/>
              </w:rPr>
            </w:pPr>
            <w:hyperlink r:id="rId36" w:history="1">
              <w:r w:rsidR="00796B77" w:rsidRPr="002077C6">
                <w:rPr>
                  <w:rFonts w:ascii="Times New Roman"/>
                  <w:color w:val="0000FF"/>
                  <w:sz w:val="24"/>
                  <w:u w:val="single"/>
                </w:rPr>
                <w:t>stnourse@aep.com</w:t>
              </w:r>
            </w:hyperlink>
          </w:p>
          <w:p w14:paraId="675E56F0" w14:textId="77777777" w:rsidR="00D71A97" w:rsidRPr="002077C6" w:rsidRDefault="00D71A97" w:rsidP="0098602E">
            <w:pPr>
              <w:spacing w:after="0" w:line="240" w:lineRule="auto"/>
              <w:rPr>
                <w:rFonts w:ascii="Times New Roman"/>
                <w:color w:val="000000"/>
                <w:sz w:val="24"/>
              </w:rPr>
            </w:pPr>
          </w:p>
        </w:tc>
        <w:tc>
          <w:tcPr>
            <w:tcW w:w="4428" w:type="dxa"/>
            <w:shd w:val="clear" w:color="auto" w:fill="auto"/>
          </w:tcPr>
          <w:p w14:paraId="293A17B8" w14:textId="77777777" w:rsidR="00D71A97" w:rsidRPr="002077C6" w:rsidRDefault="00796B77" w:rsidP="0098602E">
            <w:pPr>
              <w:spacing w:after="0" w:line="240" w:lineRule="auto"/>
              <w:rPr>
                <w:rFonts w:ascii="Times New Roman"/>
                <w:color w:val="000000"/>
                <w:sz w:val="24"/>
              </w:rPr>
            </w:pPr>
            <w:r w:rsidRPr="002077C6">
              <w:rPr>
                <w:rFonts w:ascii="Times New Roman"/>
                <w:color w:val="000000"/>
                <w:sz w:val="24"/>
              </w:rPr>
              <w:t>Richard L. Sites</w:t>
            </w:r>
          </w:p>
          <w:p w14:paraId="34ACC237" w14:textId="77777777" w:rsidR="00D71A97" w:rsidRPr="002077C6" w:rsidRDefault="00796B77" w:rsidP="0098602E">
            <w:pPr>
              <w:spacing w:after="0" w:line="240" w:lineRule="auto"/>
              <w:rPr>
                <w:rFonts w:ascii="Times New Roman"/>
                <w:color w:val="000000"/>
                <w:sz w:val="24"/>
              </w:rPr>
            </w:pPr>
            <w:r w:rsidRPr="002077C6">
              <w:rPr>
                <w:rFonts w:ascii="Times New Roman"/>
                <w:color w:val="000000"/>
                <w:sz w:val="24"/>
              </w:rPr>
              <w:t>General Counsel and Senior Director of Health Policy</w:t>
            </w:r>
          </w:p>
          <w:p w14:paraId="62A37FAF" w14:textId="77777777" w:rsidR="00D71A97" w:rsidRPr="002077C6" w:rsidRDefault="00796B77" w:rsidP="0098602E">
            <w:pPr>
              <w:spacing w:after="0" w:line="240" w:lineRule="auto"/>
              <w:rPr>
                <w:rFonts w:ascii="Times New Roman"/>
                <w:color w:val="000000"/>
                <w:sz w:val="24"/>
              </w:rPr>
            </w:pPr>
            <w:r w:rsidRPr="002077C6">
              <w:rPr>
                <w:rFonts w:ascii="Times New Roman"/>
                <w:color w:val="000000"/>
                <w:sz w:val="24"/>
              </w:rPr>
              <w:t>155 East Broad Street, 15th Floor</w:t>
            </w:r>
          </w:p>
          <w:p w14:paraId="35665642" w14:textId="77777777" w:rsidR="00D71A97" w:rsidRPr="002077C6" w:rsidRDefault="00796B77" w:rsidP="0098602E">
            <w:pPr>
              <w:spacing w:after="0" w:line="240" w:lineRule="auto"/>
              <w:rPr>
                <w:rFonts w:ascii="Times New Roman"/>
                <w:color w:val="000000"/>
                <w:sz w:val="24"/>
              </w:rPr>
            </w:pPr>
            <w:r w:rsidRPr="002077C6">
              <w:rPr>
                <w:rFonts w:ascii="Times New Roman"/>
                <w:color w:val="000000"/>
                <w:sz w:val="24"/>
              </w:rPr>
              <w:t>Columbus, Ohio 43215-3620</w:t>
            </w:r>
          </w:p>
          <w:p w14:paraId="3207FB38" w14:textId="77777777" w:rsidR="00D71A97" w:rsidRPr="002077C6" w:rsidRDefault="00C87B36" w:rsidP="0098602E">
            <w:pPr>
              <w:spacing w:after="0" w:line="240" w:lineRule="auto"/>
              <w:rPr>
                <w:rFonts w:ascii="Times New Roman"/>
                <w:color w:val="0000FF"/>
                <w:sz w:val="24"/>
              </w:rPr>
            </w:pPr>
            <w:hyperlink r:id="rId37" w:history="1">
              <w:r w:rsidR="00796B77" w:rsidRPr="002077C6">
                <w:rPr>
                  <w:rFonts w:ascii="Times New Roman"/>
                  <w:color w:val="0000FF"/>
                  <w:sz w:val="24"/>
                  <w:u w:val="single"/>
                </w:rPr>
                <w:t>ricks@OHANET.org</w:t>
              </w:r>
            </w:hyperlink>
          </w:p>
          <w:p w14:paraId="773D53A1" w14:textId="77777777" w:rsidR="00D71A97" w:rsidRPr="002077C6" w:rsidRDefault="00D71A97" w:rsidP="0098602E">
            <w:pPr>
              <w:spacing w:after="0" w:line="240" w:lineRule="auto"/>
              <w:rPr>
                <w:rFonts w:ascii="Times New Roman"/>
                <w:color w:val="000000"/>
                <w:sz w:val="24"/>
              </w:rPr>
            </w:pPr>
          </w:p>
        </w:tc>
      </w:tr>
      <w:tr w:rsidR="00D71A97" w14:paraId="4395DFF3" w14:textId="77777777">
        <w:tc>
          <w:tcPr>
            <w:tcW w:w="4428" w:type="dxa"/>
            <w:shd w:val="clear" w:color="auto" w:fill="auto"/>
          </w:tcPr>
          <w:p w14:paraId="4BF0ED22" w14:textId="77777777" w:rsidR="00D71A97" w:rsidRPr="002077C6" w:rsidRDefault="00796B77" w:rsidP="0098602E">
            <w:pPr>
              <w:spacing w:after="0" w:line="240" w:lineRule="auto"/>
              <w:rPr>
                <w:rFonts w:ascii="Times New Roman"/>
                <w:color w:val="000000"/>
                <w:sz w:val="24"/>
              </w:rPr>
            </w:pPr>
            <w:r w:rsidRPr="002077C6">
              <w:rPr>
                <w:rFonts w:ascii="Times New Roman"/>
                <w:color w:val="000000"/>
                <w:sz w:val="24"/>
              </w:rPr>
              <w:t xml:space="preserve">Thomas J. </w:t>
            </w:r>
            <w:proofErr w:type="spellStart"/>
            <w:r w:rsidRPr="002077C6">
              <w:rPr>
                <w:rFonts w:ascii="Times New Roman"/>
                <w:color w:val="000000"/>
                <w:sz w:val="24"/>
              </w:rPr>
              <w:t>OT.orgt</w:t>
            </w:r>
            <w:proofErr w:type="spellEnd"/>
          </w:p>
          <w:p w14:paraId="74C6203E" w14:textId="77777777" w:rsidR="00D71A97" w:rsidRPr="002077C6" w:rsidRDefault="00796B77" w:rsidP="0098602E">
            <w:pPr>
              <w:spacing w:after="0" w:line="240" w:lineRule="auto"/>
              <w:rPr>
                <w:rFonts w:ascii="Times New Roman"/>
                <w:color w:val="000000"/>
                <w:sz w:val="24"/>
              </w:rPr>
            </w:pPr>
            <w:r w:rsidRPr="002077C6">
              <w:rPr>
                <w:rFonts w:ascii="Times New Roman"/>
                <w:color w:val="000000"/>
                <w:sz w:val="24"/>
              </w:rPr>
              <w:t xml:space="preserve">Bricker &amp; </w:t>
            </w:r>
            <w:proofErr w:type="spellStart"/>
            <w:r w:rsidRPr="002077C6">
              <w:rPr>
                <w:rFonts w:ascii="Times New Roman"/>
                <w:color w:val="000000"/>
                <w:sz w:val="24"/>
              </w:rPr>
              <w:t>Eckler</w:t>
            </w:r>
            <w:proofErr w:type="spellEnd"/>
            <w:r w:rsidRPr="002077C6">
              <w:rPr>
                <w:rFonts w:ascii="Times New Roman"/>
                <w:color w:val="000000"/>
                <w:sz w:val="24"/>
              </w:rPr>
              <w:t xml:space="preserve"> LLP</w:t>
            </w:r>
          </w:p>
          <w:p w14:paraId="6FCFE421" w14:textId="77777777" w:rsidR="00D71A97" w:rsidRPr="002077C6" w:rsidRDefault="00796B77" w:rsidP="0098602E">
            <w:pPr>
              <w:spacing w:after="0" w:line="240" w:lineRule="auto"/>
              <w:rPr>
                <w:rFonts w:ascii="Times New Roman"/>
                <w:color w:val="000000"/>
                <w:sz w:val="24"/>
              </w:rPr>
            </w:pPr>
            <w:r w:rsidRPr="002077C6">
              <w:rPr>
                <w:rFonts w:ascii="Times New Roman"/>
                <w:color w:val="000000"/>
                <w:sz w:val="24"/>
              </w:rPr>
              <w:t>100 South Third Street</w:t>
            </w:r>
          </w:p>
          <w:p w14:paraId="156FBEB3" w14:textId="77777777" w:rsidR="00D71A97" w:rsidRPr="002077C6" w:rsidRDefault="00796B77" w:rsidP="0098602E">
            <w:pPr>
              <w:spacing w:after="0" w:line="240" w:lineRule="auto"/>
              <w:rPr>
                <w:rFonts w:ascii="Times New Roman"/>
                <w:color w:val="000000"/>
                <w:sz w:val="24"/>
              </w:rPr>
            </w:pPr>
            <w:r w:rsidRPr="002077C6">
              <w:rPr>
                <w:rFonts w:ascii="Times New Roman"/>
                <w:color w:val="000000"/>
                <w:sz w:val="24"/>
              </w:rPr>
              <w:t>Columbus, Ohio 43215-4291</w:t>
            </w:r>
          </w:p>
          <w:p w14:paraId="7AF3A47A" w14:textId="77777777" w:rsidR="00D71A97" w:rsidRPr="002077C6" w:rsidRDefault="00C87B36" w:rsidP="0098602E">
            <w:pPr>
              <w:spacing w:after="0" w:line="240" w:lineRule="auto"/>
              <w:rPr>
                <w:rFonts w:ascii="Times New Roman"/>
                <w:color w:val="0000FF"/>
                <w:sz w:val="24"/>
              </w:rPr>
            </w:pPr>
            <w:hyperlink r:id="rId38" w:history="1">
              <w:r w:rsidR="00796B77" w:rsidRPr="002077C6">
                <w:rPr>
                  <w:rFonts w:ascii="Times New Roman"/>
                  <w:color w:val="0000FF"/>
                  <w:sz w:val="24"/>
                  <w:u w:val="single"/>
                </w:rPr>
                <w:t>tobrien@bricker.com</w:t>
              </w:r>
            </w:hyperlink>
          </w:p>
          <w:p w14:paraId="6FF9D926" w14:textId="77777777" w:rsidR="00D71A97" w:rsidRPr="002077C6" w:rsidRDefault="00D71A97" w:rsidP="0098602E">
            <w:pPr>
              <w:spacing w:after="0" w:line="240" w:lineRule="auto"/>
              <w:rPr>
                <w:rFonts w:ascii="Times New Roman"/>
                <w:color w:val="000000"/>
                <w:sz w:val="24"/>
              </w:rPr>
            </w:pPr>
          </w:p>
        </w:tc>
        <w:tc>
          <w:tcPr>
            <w:tcW w:w="4428" w:type="dxa"/>
            <w:shd w:val="clear" w:color="auto" w:fill="auto"/>
          </w:tcPr>
          <w:p w14:paraId="5F0C782B" w14:textId="77777777" w:rsidR="00D71A97" w:rsidRPr="002077C6" w:rsidRDefault="00796B77" w:rsidP="0098602E">
            <w:pPr>
              <w:spacing w:after="0" w:line="240" w:lineRule="auto"/>
              <w:rPr>
                <w:rFonts w:ascii="Times New Roman"/>
                <w:sz w:val="24"/>
              </w:rPr>
            </w:pPr>
            <w:r w:rsidRPr="002077C6">
              <w:rPr>
                <w:rFonts w:ascii="Times New Roman"/>
                <w:sz w:val="24"/>
              </w:rPr>
              <w:t xml:space="preserve">Matthew White </w:t>
            </w:r>
          </w:p>
          <w:p w14:paraId="7C6B0314" w14:textId="77777777" w:rsidR="00D71A97" w:rsidRPr="002077C6" w:rsidRDefault="00796B77" w:rsidP="0098602E">
            <w:pPr>
              <w:spacing w:after="0" w:line="240" w:lineRule="auto"/>
              <w:rPr>
                <w:rFonts w:ascii="Times New Roman"/>
                <w:sz w:val="24"/>
              </w:rPr>
            </w:pPr>
            <w:r w:rsidRPr="002077C6">
              <w:rPr>
                <w:rFonts w:ascii="Times New Roman"/>
                <w:sz w:val="24"/>
              </w:rPr>
              <w:t>In-House Counsel</w:t>
            </w:r>
          </w:p>
          <w:p w14:paraId="306200F7" w14:textId="77777777" w:rsidR="00D71A97" w:rsidRPr="002077C6" w:rsidRDefault="00796B77" w:rsidP="0098602E">
            <w:pPr>
              <w:spacing w:after="0" w:line="240" w:lineRule="auto"/>
              <w:rPr>
                <w:rFonts w:ascii="Times New Roman"/>
                <w:sz w:val="24"/>
              </w:rPr>
            </w:pPr>
            <w:r w:rsidRPr="002077C6">
              <w:rPr>
                <w:rFonts w:ascii="Times New Roman"/>
                <w:sz w:val="24"/>
              </w:rPr>
              <w:t>Interstate Gas Supply, Inc.</w:t>
            </w:r>
          </w:p>
          <w:p w14:paraId="3ACBD062" w14:textId="77777777" w:rsidR="00D71A97" w:rsidRPr="002077C6" w:rsidRDefault="00796B77" w:rsidP="0098602E">
            <w:pPr>
              <w:spacing w:after="0" w:line="240" w:lineRule="auto"/>
              <w:rPr>
                <w:rFonts w:ascii="Times New Roman"/>
                <w:sz w:val="24"/>
              </w:rPr>
            </w:pPr>
            <w:r w:rsidRPr="002077C6">
              <w:rPr>
                <w:rFonts w:ascii="Times New Roman"/>
                <w:sz w:val="24"/>
              </w:rPr>
              <w:t>6100 Emerald Parkway</w:t>
            </w:r>
          </w:p>
          <w:p w14:paraId="38061279" w14:textId="77777777" w:rsidR="00D71A97" w:rsidRPr="002077C6" w:rsidRDefault="00796B77" w:rsidP="0098602E">
            <w:pPr>
              <w:spacing w:after="0" w:line="240" w:lineRule="auto"/>
              <w:rPr>
                <w:rFonts w:ascii="Times New Roman"/>
                <w:sz w:val="24"/>
              </w:rPr>
            </w:pPr>
            <w:r w:rsidRPr="002077C6">
              <w:rPr>
                <w:rFonts w:ascii="Times New Roman"/>
                <w:sz w:val="24"/>
              </w:rPr>
              <w:t>Dublin, Ohio 43016</w:t>
            </w:r>
          </w:p>
          <w:p w14:paraId="5BFF81C0" w14:textId="77777777" w:rsidR="00D71A97" w:rsidRPr="002077C6" w:rsidRDefault="00C87B36" w:rsidP="0098602E">
            <w:pPr>
              <w:spacing w:after="0" w:line="240" w:lineRule="auto"/>
              <w:rPr>
                <w:rFonts w:ascii="Times New Roman"/>
                <w:sz w:val="24"/>
              </w:rPr>
            </w:pPr>
            <w:hyperlink r:id="rId39" w:history="1">
              <w:r w:rsidR="00796B77" w:rsidRPr="002077C6">
                <w:rPr>
                  <w:rFonts w:ascii="Times New Roman"/>
                  <w:color w:val="0000FF"/>
                  <w:sz w:val="24"/>
                  <w:u w:val="single"/>
                </w:rPr>
                <w:t>mswhite@igsenergy.com</w:t>
              </w:r>
            </w:hyperlink>
          </w:p>
          <w:p w14:paraId="74217BC3" w14:textId="77777777" w:rsidR="00D71A97" w:rsidRPr="002077C6" w:rsidRDefault="00D71A97" w:rsidP="0098602E">
            <w:pPr>
              <w:spacing w:after="0" w:line="240" w:lineRule="auto"/>
              <w:rPr>
                <w:rFonts w:ascii="Times New Roman"/>
                <w:color w:val="000000"/>
                <w:sz w:val="24"/>
              </w:rPr>
            </w:pPr>
          </w:p>
        </w:tc>
      </w:tr>
      <w:tr w:rsidR="00D71A97" w14:paraId="5B25218B" w14:textId="77777777">
        <w:tc>
          <w:tcPr>
            <w:tcW w:w="4428" w:type="dxa"/>
            <w:shd w:val="clear" w:color="auto" w:fill="auto"/>
          </w:tcPr>
          <w:p w14:paraId="67BD4DB5" w14:textId="77777777" w:rsidR="00D71A97" w:rsidRPr="002077C6" w:rsidRDefault="00796B77" w:rsidP="0098602E">
            <w:pPr>
              <w:spacing w:after="0" w:line="240" w:lineRule="auto"/>
              <w:rPr>
                <w:rFonts w:ascii="Times New Roman"/>
                <w:sz w:val="24"/>
              </w:rPr>
            </w:pPr>
            <w:r w:rsidRPr="002077C6">
              <w:rPr>
                <w:rFonts w:ascii="Times New Roman"/>
                <w:sz w:val="24"/>
              </w:rPr>
              <w:t>Steven Giles</w:t>
            </w:r>
          </w:p>
          <w:p w14:paraId="645B1030" w14:textId="77777777" w:rsidR="00D71A97" w:rsidRPr="002077C6" w:rsidRDefault="00796B77" w:rsidP="0098602E">
            <w:pPr>
              <w:spacing w:after="0" w:line="240" w:lineRule="auto"/>
              <w:rPr>
                <w:rFonts w:ascii="Times New Roman"/>
                <w:sz w:val="24"/>
              </w:rPr>
            </w:pPr>
            <w:r w:rsidRPr="002077C6">
              <w:rPr>
                <w:rFonts w:ascii="Times New Roman"/>
                <w:sz w:val="24"/>
              </w:rPr>
              <w:t xml:space="preserve">Vice President </w:t>
            </w:r>
            <w:proofErr w:type="spellStart"/>
            <w:r w:rsidRPr="002077C6">
              <w:rPr>
                <w:rFonts w:ascii="Times New Roman"/>
                <w:sz w:val="24"/>
              </w:rPr>
              <w:t>gy.comwhite@igsenerg</w:t>
            </w:r>
            <w:proofErr w:type="spellEnd"/>
          </w:p>
          <w:p w14:paraId="1488EFCF" w14:textId="77777777" w:rsidR="00D71A97" w:rsidRPr="002077C6" w:rsidRDefault="00796B77" w:rsidP="0098602E">
            <w:pPr>
              <w:spacing w:after="0" w:line="240" w:lineRule="auto"/>
              <w:rPr>
                <w:rFonts w:ascii="Times New Roman"/>
                <w:sz w:val="24"/>
              </w:rPr>
            </w:pPr>
            <w:r w:rsidRPr="002077C6">
              <w:rPr>
                <w:rFonts w:ascii="Times New Roman"/>
                <w:sz w:val="24"/>
              </w:rPr>
              <w:t>Hull &amp; Associate, Inc.</w:t>
            </w:r>
          </w:p>
          <w:p w14:paraId="6464A107" w14:textId="77777777" w:rsidR="00D71A97" w:rsidRPr="002077C6" w:rsidRDefault="00796B77" w:rsidP="0098602E">
            <w:pPr>
              <w:spacing w:after="0" w:line="240" w:lineRule="auto"/>
              <w:rPr>
                <w:rFonts w:ascii="Times New Roman"/>
                <w:sz w:val="24"/>
              </w:rPr>
            </w:pPr>
            <w:r w:rsidRPr="002077C6">
              <w:rPr>
                <w:rFonts w:ascii="Times New Roman"/>
                <w:sz w:val="24"/>
              </w:rPr>
              <w:t>6397 Emerald Parkway</w:t>
            </w:r>
          </w:p>
          <w:p w14:paraId="038278AA" w14:textId="77777777" w:rsidR="00D71A97" w:rsidRPr="002077C6" w:rsidRDefault="00796B77" w:rsidP="0098602E">
            <w:pPr>
              <w:spacing w:after="0" w:line="240" w:lineRule="auto"/>
              <w:rPr>
                <w:rFonts w:ascii="Times New Roman"/>
                <w:sz w:val="24"/>
              </w:rPr>
            </w:pPr>
            <w:r w:rsidRPr="002077C6">
              <w:rPr>
                <w:rFonts w:ascii="Times New Roman"/>
                <w:sz w:val="24"/>
              </w:rPr>
              <w:t>Dublin, Ohio 43016</w:t>
            </w:r>
          </w:p>
          <w:p w14:paraId="3F5BD38C" w14:textId="77777777" w:rsidR="00D71A97" w:rsidRPr="002077C6" w:rsidRDefault="00C87B36" w:rsidP="0098602E">
            <w:pPr>
              <w:spacing w:after="0" w:line="240" w:lineRule="auto"/>
              <w:rPr>
                <w:rFonts w:ascii="Times New Roman"/>
                <w:sz w:val="24"/>
              </w:rPr>
            </w:pPr>
            <w:hyperlink r:id="rId40" w:history="1">
              <w:r w:rsidR="00796B77" w:rsidRPr="002077C6">
                <w:rPr>
                  <w:rFonts w:ascii="Times New Roman"/>
                  <w:color w:val="0000FF"/>
                  <w:sz w:val="24"/>
                  <w:u w:val="single"/>
                </w:rPr>
                <w:t>sgiles@hullinc.com</w:t>
              </w:r>
            </w:hyperlink>
          </w:p>
          <w:p w14:paraId="40CF67C5" w14:textId="77777777" w:rsidR="00D71A97" w:rsidRPr="002077C6" w:rsidRDefault="00D71A97" w:rsidP="0098602E">
            <w:pPr>
              <w:spacing w:after="0" w:line="240" w:lineRule="auto"/>
              <w:rPr>
                <w:rFonts w:ascii="Times New Roman"/>
                <w:color w:val="000000"/>
                <w:sz w:val="24"/>
              </w:rPr>
            </w:pPr>
          </w:p>
        </w:tc>
        <w:tc>
          <w:tcPr>
            <w:tcW w:w="4428" w:type="dxa"/>
            <w:shd w:val="clear" w:color="auto" w:fill="auto"/>
          </w:tcPr>
          <w:p w14:paraId="6FCCB619" w14:textId="77777777" w:rsidR="00D71A97" w:rsidRPr="002077C6" w:rsidRDefault="00796B77" w:rsidP="0098602E">
            <w:pPr>
              <w:spacing w:after="0" w:line="240" w:lineRule="auto"/>
              <w:rPr>
                <w:rFonts w:ascii="Times New Roman"/>
                <w:color w:val="000000"/>
                <w:sz w:val="24"/>
              </w:rPr>
            </w:pPr>
            <w:r w:rsidRPr="002077C6">
              <w:rPr>
                <w:rFonts w:ascii="Times New Roman"/>
                <w:color w:val="000000"/>
                <w:sz w:val="24"/>
              </w:rPr>
              <w:t>Joseph M. Clark</w:t>
            </w:r>
          </w:p>
          <w:p w14:paraId="1B72CC81" w14:textId="77777777" w:rsidR="00D71A97" w:rsidRPr="002077C6" w:rsidRDefault="00796B77" w:rsidP="0098602E">
            <w:pPr>
              <w:spacing w:after="0" w:line="240" w:lineRule="auto"/>
              <w:rPr>
                <w:rFonts w:ascii="Times New Roman"/>
                <w:color w:val="000000"/>
                <w:sz w:val="24"/>
              </w:rPr>
            </w:pPr>
            <w:r w:rsidRPr="002077C6">
              <w:rPr>
                <w:rFonts w:ascii="Times New Roman"/>
                <w:color w:val="000000"/>
                <w:sz w:val="24"/>
              </w:rPr>
              <w:t xml:space="preserve">Jennifer L. </w:t>
            </w:r>
            <w:proofErr w:type="spellStart"/>
            <w:r w:rsidRPr="002077C6">
              <w:rPr>
                <w:rFonts w:ascii="Times New Roman"/>
                <w:color w:val="000000"/>
                <w:sz w:val="24"/>
              </w:rPr>
              <w:t>Lause</w:t>
            </w:r>
            <w:proofErr w:type="spellEnd"/>
          </w:p>
          <w:p w14:paraId="1E1C283D" w14:textId="77777777" w:rsidR="00D71A97" w:rsidRPr="002077C6" w:rsidRDefault="00796B77" w:rsidP="0098602E">
            <w:pPr>
              <w:spacing w:after="0" w:line="240" w:lineRule="auto"/>
              <w:rPr>
                <w:rFonts w:ascii="Times New Roman"/>
                <w:color w:val="000000"/>
                <w:sz w:val="24"/>
              </w:rPr>
            </w:pPr>
            <w:r w:rsidRPr="002077C6">
              <w:rPr>
                <w:rFonts w:ascii="Times New Roman"/>
                <w:color w:val="000000"/>
                <w:sz w:val="24"/>
              </w:rPr>
              <w:t>Direct Energy</w:t>
            </w:r>
          </w:p>
          <w:p w14:paraId="3940688E" w14:textId="77777777" w:rsidR="00D71A97" w:rsidRPr="002077C6" w:rsidRDefault="00796B77" w:rsidP="0098602E">
            <w:pPr>
              <w:spacing w:after="0" w:line="240" w:lineRule="auto"/>
              <w:rPr>
                <w:rFonts w:ascii="Times New Roman"/>
                <w:color w:val="000000"/>
                <w:sz w:val="24"/>
              </w:rPr>
            </w:pPr>
            <w:r w:rsidRPr="002077C6">
              <w:rPr>
                <w:rFonts w:ascii="Times New Roman"/>
                <w:color w:val="000000"/>
                <w:sz w:val="24"/>
              </w:rPr>
              <w:t>Fifth Third Building</w:t>
            </w:r>
          </w:p>
          <w:p w14:paraId="76F7D27E" w14:textId="77777777" w:rsidR="00D71A97" w:rsidRPr="002077C6" w:rsidRDefault="00796B77" w:rsidP="0098602E">
            <w:pPr>
              <w:spacing w:after="0" w:line="240" w:lineRule="auto"/>
              <w:rPr>
                <w:rFonts w:ascii="Times New Roman"/>
                <w:color w:val="000000"/>
                <w:sz w:val="24"/>
              </w:rPr>
            </w:pPr>
            <w:r w:rsidRPr="002077C6">
              <w:rPr>
                <w:rFonts w:ascii="Times New Roman"/>
                <w:color w:val="000000"/>
                <w:sz w:val="24"/>
              </w:rPr>
              <w:t>21 East State Street, 19th Floor</w:t>
            </w:r>
          </w:p>
          <w:p w14:paraId="1C5333D9" w14:textId="77777777" w:rsidR="00D71A97" w:rsidRPr="002077C6" w:rsidRDefault="00796B77" w:rsidP="0098602E">
            <w:pPr>
              <w:spacing w:after="0" w:line="240" w:lineRule="auto"/>
              <w:rPr>
                <w:rFonts w:ascii="Times New Roman"/>
                <w:color w:val="000000"/>
                <w:sz w:val="24"/>
              </w:rPr>
            </w:pPr>
            <w:r w:rsidRPr="002077C6">
              <w:rPr>
                <w:rFonts w:ascii="Times New Roman"/>
                <w:color w:val="000000"/>
                <w:sz w:val="24"/>
              </w:rPr>
              <w:t>Columbus, Ohio 43215</w:t>
            </w:r>
          </w:p>
          <w:p w14:paraId="3EF8B9EA" w14:textId="77777777" w:rsidR="00D71A97" w:rsidRPr="002077C6" w:rsidRDefault="00C87B36" w:rsidP="0098602E">
            <w:pPr>
              <w:spacing w:after="0" w:line="240" w:lineRule="auto"/>
              <w:rPr>
                <w:rFonts w:ascii="Times New Roman"/>
                <w:color w:val="0000FF"/>
                <w:sz w:val="24"/>
              </w:rPr>
            </w:pPr>
            <w:hyperlink r:id="rId41" w:history="1">
              <w:r w:rsidR="00796B77" w:rsidRPr="002077C6">
                <w:rPr>
                  <w:rFonts w:ascii="Times New Roman"/>
                  <w:color w:val="0000FF"/>
                  <w:sz w:val="24"/>
                  <w:u w:val="single"/>
                </w:rPr>
                <w:t>joseph.clark@directenergy.com</w:t>
              </w:r>
            </w:hyperlink>
          </w:p>
          <w:p w14:paraId="670114AE" w14:textId="77777777" w:rsidR="00D71A97" w:rsidRPr="002077C6" w:rsidRDefault="00C87B36" w:rsidP="0098602E">
            <w:pPr>
              <w:spacing w:after="0" w:line="240" w:lineRule="auto"/>
              <w:rPr>
                <w:rFonts w:ascii="Times New Roman"/>
                <w:color w:val="0000FF"/>
                <w:sz w:val="24"/>
              </w:rPr>
            </w:pPr>
            <w:hyperlink r:id="rId42" w:history="1">
              <w:r w:rsidR="00796B77" w:rsidRPr="002077C6">
                <w:rPr>
                  <w:rFonts w:ascii="Times New Roman"/>
                  <w:color w:val="0000FF"/>
                  <w:sz w:val="24"/>
                  <w:u w:val="single"/>
                </w:rPr>
                <w:t>jennifer.lause@directenergy.com</w:t>
              </w:r>
            </w:hyperlink>
          </w:p>
          <w:p w14:paraId="2F834CC6" w14:textId="77777777" w:rsidR="00D71A97" w:rsidRPr="002077C6" w:rsidRDefault="00D71A97" w:rsidP="0098602E">
            <w:pPr>
              <w:spacing w:after="0" w:line="240" w:lineRule="auto"/>
              <w:rPr>
                <w:rFonts w:ascii="Times New Roman"/>
                <w:sz w:val="24"/>
              </w:rPr>
            </w:pPr>
          </w:p>
        </w:tc>
      </w:tr>
      <w:tr w:rsidR="00D71A97" w14:paraId="4379072E" w14:textId="77777777">
        <w:tc>
          <w:tcPr>
            <w:tcW w:w="4428" w:type="dxa"/>
            <w:shd w:val="clear" w:color="auto" w:fill="auto"/>
          </w:tcPr>
          <w:p w14:paraId="3A84B4A0" w14:textId="77777777" w:rsidR="00D71A97" w:rsidRPr="002077C6" w:rsidRDefault="00796B77" w:rsidP="0098602E">
            <w:pPr>
              <w:spacing w:after="0" w:line="240" w:lineRule="auto"/>
              <w:rPr>
                <w:rFonts w:ascii="Times New Roman"/>
                <w:sz w:val="24"/>
              </w:rPr>
            </w:pPr>
            <w:r w:rsidRPr="002077C6">
              <w:rPr>
                <w:rFonts w:ascii="Times New Roman"/>
                <w:sz w:val="24"/>
              </w:rPr>
              <w:t>Emma Berndt</w:t>
            </w:r>
          </w:p>
          <w:p w14:paraId="101243E2" w14:textId="77777777" w:rsidR="00D71A97" w:rsidRPr="002077C6" w:rsidRDefault="00796B77" w:rsidP="0098602E">
            <w:pPr>
              <w:spacing w:after="0" w:line="240" w:lineRule="auto"/>
              <w:rPr>
                <w:rFonts w:ascii="Times New Roman"/>
                <w:sz w:val="24"/>
              </w:rPr>
            </w:pPr>
            <w:proofErr w:type="spellStart"/>
            <w:r w:rsidRPr="002077C6">
              <w:rPr>
                <w:rFonts w:ascii="Times New Roman"/>
                <w:sz w:val="24"/>
              </w:rPr>
              <w:t>Opower</w:t>
            </w:r>
            <w:proofErr w:type="spellEnd"/>
            <w:r w:rsidRPr="002077C6">
              <w:rPr>
                <w:rFonts w:ascii="Times New Roman"/>
                <w:sz w:val="24"/>
              </w:rPr>
              <w:t>, Inc.</w:t>
            </w:r>
          </w:p>
          <w:p w14:paraId="27C2DBD7" w14:textId="77777777" w:rsidR="00D71A97" w:rsidRPr="002077C6" w:rsidRDefault="00796B77" w:rsidP="0098602E">
            <w:pPr>
              <w:spacing w:after="0" w:line="240" w:lineRule="auto"/>
              <w:rPr>
                <w:rFonts w:ascii="Times New Roman"/>
                <w:sz w:val="24"/>
              </w:rPr>
            </w:pPr>
            <w:r w:rsidRPr="002077C6">
              <w:rPr>
                <w:rFonts w:ascii="Times New Roman"/>
                <w:sz w:val="24"/>
              </w:rPr>
              <w:t>1515 North Courthouse Road</w:t>
            </w:r>
          </w:p>
          <w:p w14:paraId="79789D6B" w14:textId="77777777" w:rsidR="00D71A97" w:rsidRPr="002077C6" w:rsidRDefault="00796B77" w:rsidP="0098602E">
            <w:pPr>
              <w:spacing w:after="0" w:line="240" w:lineRule="auto"/>
              <w:rPr>
                <w:rFonts w:ascii="Times New Roman"/>
                <w:sz w:val="24"/>
              </w:rPr>
            </w:pPr>
            <w:r w:rsidRPr="002077C6">
              <w:rPr>
                <w:rFonts w:ascii="Times New Roman"/>
                <w:sz w:val="24"/>
              </w:rPr>
              <w:t>Arlington, Virginia 22201</w:t>
            </w:r>
          </w:p>
          <w:p w14:paraId="233C1BAB" w14:textId="77777777" w:rsidR="00D71A97" w:rsidRPr="002077C6" w:rsidRDefault="00C87B36" w:rsidP="0098602E">
            <w:pPr>
              <w:spacing w:after="0" w:line="240" w:lineRule="auto"/>
              <w:rPr>
                <w:rFonts w:ascii="Times New Roman"/>
                <w:sz w:val="24"/>
              </w:rPr>
            </w:pPr>
            <w:hyperlink r:id="rId43" w:history="1">
              <w:r w:rsidR="00796B77" w:rsidRPr="002077C6">
                <w:rPr>
                  <w:rFonts w:ascii="Times New Roman"/>
                  <w:color w:val="0000FF"/>
                  <w:sz w:val="24"/>
                  <w:u w:val="single"/>
                </w:rPr>
                <w:t>Emma.berndt@opower.com</w:t>
              </w:r>
            </w:hyperlink>
          </w:p>
          <w:p w14:paraId="53FE2418" w14:textId="77777777" w:rsidR="00D71A97" w:rsidRPr="002077C6" w:rsidRDefault="00D71A97" w:rsidP="0098602E">
            <w:pPr>
              <w:spacing w:after="0" w:line="240" w:lineRule="auto"/>
              <w:rPr>
                <w:rFonts w:ascii="Times New Roman"/>
                <w:sz w:val="24"/>
              </w:rPr>
            </w:pPr>
          </w:p>
        </w:tc>
        <w:tc>
          <w:tcPr>
            <w:tcW w:w="4428" w:type="dxa"/>
            <w:shd w:val="clear" w:color="auto" w:fill="auto"/>
          </w:tcPr>
          <w:p w14:paraId="57BB96AB" w14:textId="77777777" w:rsidR="00D71A97" w:rsidRPr="002077C6" w:rsidRDefault="00796B77" w:rsidP="0098602E">
            <w:pPr>
              <w:spacing w:after="0" w:line="240" w:lineRule="auto"/>
              <w:rPr>
                <w:rFonts w:ascii="Times New Roman"/>
                <w:sz w:val="24"/>
              </w:rPr>
            </w:pPr>
            <w:r w:rsidRPr="002077C6">
              <w:rPr>
                <w:rFonts w:ascii="Times New Roman"/>
                <w:sz w:val="24"/>
              </w:rPr>
              <w:t>James Nice</w:t>
            </w:r>
          </w:p>
          <w:p w14:paraId="528FF1D1" w14:textId="77777777" w:rsidR="00D71A97" w:rsidRPr="002077C6" w:rsidRDefault="00796B77" w:rsidP="0098602E">
            <w:pPr>
              <w:spacing w:after="0" w:line="240" w:lineRule="auto"/>
              <w:rPr>
                <w:rFonts w:ascii="Times New Roman"/>
                <w:sz w:val="24"/>
              </w:rPr>
            </w:pPr>
            <w:r w:rsidRPr="002077C6">
              <w:rPr>
                <w:rFonts w:ascii="Times New Roman"/>
                <w:sz w:val="24"/>
              </w:rPr>
              <w:t>230 W. Huron, Ste. 85-53</w:t>
            </w:r>
          </w:p>
          <w:p w14:paraId="773CB4A4" w14:textId="77777777" w:rsidR="00D71A97" w:rsidRPr="002077C6" w:rsidRDefault="00796B77" w:rsidP="0098602E">
            <w:pPr>
              <w:spacing w:after="0" w:line="240" w:lineRule="auto"/>
              <w:rPr>
                <w:rFonts w:ascii="Times New Roman"/>
                <w:sz w:val="24"/>
              </w:rPr>
            </w:pPr>
            <w:r w:rsidRPr="002077C6">
              <w:rPr>
                <w:rFonts w:ascii="Times New Roman"/>
                <w:sz w:val="24"/>
              </w:rPr>
              <w:t>Cleveland, Ohio 44113</w:t>
            </w:r>
          </w:p>
          <w:p w14:paraId="6EEAEFFC" w14:textId="77777777" w:rsidR="00D71A97" w:rsidRPr="002077C6" w:rsidRDefault="00C87B36" w:rsidP="0098602E">
            <w:pPr>
              <w:spacing w:after="0" w:line="240" w:lineRule="auto"/>
              <w:rPr>
                <w:rFonts w:ascii="Times New Roman"/>
                <w:color w:val="0000FF"/>
                <w:sz w:val="24"/>
              </w:rPr>
            </w:pPr>
            <w:hyperlink r:id="rId44" w:history="1">
              <w:r w:rsidR="00796B77" w:rsidRPr="002077C6">
                <w:rPr>
                  <w:rFonts w:ascii="Times New Roman"/>
                  <w:color w:val="0000FF"/>
                  <w:sz w:val="24"/>
                  <w:u w:val="single"/>
                </w:rPr>
                <w:t>jnice@energy-avenue.com</w:t>
              </w:r>
            </w:hyperlink>
          </w:p>
          <w:p w14:paraId="460592DA" w14:textId="77777777" w:rsidR="00D71A97" w:rsidRPr="002077C6" w:rsidRDefault="00D71A97" w:rsidP="0098602E">
            <w:pPr>
              <w:spacing w:after="0" w:line="240" w:lineRule="auto"/>
              <w:rPr>
                <w:rFonts w:ascii="Times New Roman"/>
                <w:color w:val="0000FF"/>
                <w:sz w:val="24"/>
              </w:rPr>
            </w:pPr>
          </w:p>
          <w:p w14:paraId="5EDF9C38" w14:textId="77777777" w:rsidR="00D71A97" w:rsidRPr="002077C6" w:rsidRDefault="00D71A97" w:rsidP="0098602E">
            <w:pPr>
              <w:spacing w:after="0" w:line="240" w:lineRule="auto"/>
              <w:rPr>
                <w:rFonts w:ascii="Times New Roman"/>
                <w:color w:val="000000"/>
                <w:sz w:val="24"/>
              </w:rPr>
            </w:pPr>
          </w:p>
        </w:tc>
      </w:tr>
      <w:tr w:rsidR="00D71A97" w14:paraId="68E0A0EE" w14:textId="77777777">
        <w:tc>
          <w:tcPr>
            <w:tcW w:w="4428" w:type="dxa"/>
            <w:shd w:val="clear" w:color="auto" w:fill="auto"/>
          </w:tcPr>
          <w:p w14:paraId="15154CB3" w14:textId="77777777" w:rsidR="00D71A97" w:rsidRPr="002077C6" w:rsidRDefault="00796B77" w:rsidP="0098602E">
            <w:pPr>
              <w:spacing w:after="0" w:line="240" w:lineRule="auto"/>
              <w:rPr>
                <w:rFonts w:ascii="Times New Roman"/>
                <w:sz w:val="24"/>
              </w:rPr>
            </w:pPr>
            <w:r w:rsidRPr="002077C6">
              <w:rPr>
                <w:rFonts w:ascii="Times New Roman"/>
                <w:sz w:val="24"/>
              </w:rPr>
              <w:t xml:space="preserve">Mallory M. </w:t>
            </w:r>
            <w:proofErr w:type="spellStart"/>
            <w:r w:rsidRPr="002077C6">
              <w:rPr>
                <w:rFonts w:ascii="Times New Roman"/>
                <w:sz w:val="24"/>
              </w:rPr>
              <w:t>Mohler</w:t>
            </w:r>
            <w:proofErr w:type="spellEnd"/>
          </w:p>
          <w:p w14:paraId="6D2C3276" w14:textId="77777777" w:rsidR="00D71A97" w:rsidRPr="002077C6" w:rsidRDefault="00796B77" w:rsidP="0098602E">
            <w:pPr>
              <w:spacing w:after="0" w:line="240" w:lineRule="auto"/>
              <w:rPr>
                <w:rFonts w:ascii="Times New Roman"/>
                <w:sz w:val="24"/>
              </w:rPr>
            </w:pPr>
            <w:r w:rsidRPr="002077C6">
              <w:rPr>
                <w:rFonts w:ascii="Times New Roman"/>
                <w:sz w:val="24"/>
              </w:rPr>
              <w:t xml:space="preserve">Carpenter </w:t>
            </w:r>
            <w:proofErr w:type="spellStart"/>
            <w:r w:rsidRPr="002077C6">
              <w:rPr>
                <w:rFonts w:ascii="Times New Roman"/>
                <w:sz w:val="24"/>
              </w:rPr>
              <w:t>Lipps</w:t>
            </w:r>
            <w:proofErr w:type="spellEnd"/>
            <w:r w:rsidRPr="002077C6">
              <w:rPr>
                <w:rFonts w:ascii="Times New Roman"/>
                <w:sz w:val="24"/>
              </w:rPr>
              <w:t xml:space="preserve"> &amp; Leland LLP</w:t>
            </w:r>
          </w:p>
          <w:p w14:paraId="5398C4FD" w14:textId="77777777" w:rsidR="00D71A97" w:rsidRPr="002077C6" w:rsidRDefault="00796B77" w:rsidP="0098602E">
            <w:pPr>
              <w:spacing w:after="0" w:line="240" w:lineRule="auto"/>
              <w:rPr>
                <w:rFonts w:ascii="Times New Roman"/>
                <w:sz w:val="24"/>
              </w:rPr>
            </w:pPr>
            <w:r w:rsidRPr="002077C6">
              <w:rPr>
                <w:rFonts w:ascii="Times New Roman"/>
                <w:sz w:val="24"/>
              </w:rPr>
              <w:t>280 North High St., Ste. 1300</w:t>
            </w:r>
          </w:p>
          <w:p w14:paraId="26C9FBF2" w14:textId="77777777" w:rsidR="00D71A97" w:rsidRPr="002077C6" w:rsidRDefault="00796B77" w:rsidP="0098602E">
            <w:pPr>
              <w:spacing w:after="0" w:line="240" w:lineRule="auto"/>
              <w:rPr>
                <w:rFonts w:ascii="Times New Roman"/>
                <w:sz w:val="24"/>
              </w:rPr>
            </w:pPr>
            <w:r w:rsidRPr="002077C6">
              <w:rPr>
                <w:rFonts w:ascii="Times New Roman"/>
                <w:sz w:val="24"/>
              </w:rPr>
              <w:t>Columbus, Ohio 43215</w:t>
            </w:r>
          </w:p>
          <w:p w14:paraId="2DD34B2E" w14:textId="77777777" w:rsidR="00D71A97" w:rsidRPr="002077C6" w:rsidRDefault="00C87B36" w:rsidP="0098602E">
            <w:pPr>
              <w:spacing w:after="0" w:line="240" w:lineRule="auto"/>
              <w:rPr>
                <w:rFonts w:ascii="Times New Roman"/>
                <w:sz w:val="24"/>
              </w:rPr>
            </w:pPr>
            <w:hyperlink r:id="rId45" w:history="1">
              <w:r w:rsidR="00796B77" w:rsidRPr="002077C6">
                <w:rPr>
                  <w:rFonts w:ascii="Times New Roman"/>
                  <w:color w:val="0000FF"/>
                  <w:sz w:val="24"/>
                  <w:u w:val="single"/>
                </w:rPr>
                <w:t>mohler@carpenterlipps.com</w:t>
              </w:r>
            </w:hyperlink>
          </w:p>
          <w:p w14:paraId="1DF7FC81" w14:textId="77777777" w:rsidR="00D71A97" w:rsidRPr="002077C6" w:rsidRDefault="00D71A97" w:rsidP="0098602E">
            <w:pPr>
              <w:spacing w:after="0" w:line="240" w:lineRule="auto"/>
              <w:rPr>
                <w:rFonts w:ascii="Times New Roman"/>
                <w:sz w:val="24"/>
              </w:rPr>
            </w:pPr>
          </w:p>
        </w:tc>
        <w:tc>
          <w:tcPr>
            <w:tcW w:w="4428" w:type="dxa"/>
            <w:shd w:val="clear" w:color="auto" w:fill="auto"/>
          </w:tcPr>
          <w:p w14:paraId="4D9E9DB4" w14:textId="77777777" w:rsidR="00D71A97" w:rsidRDefault="00796B77">
            <w:pPr>
              <w:pStyle w:val="Default"/>
            </w:pPr>
            <w:r>
              <w:t>Melissa Yost</w:t>
            </w:r>
          </w:p>
          <w:p w14:paraId="5914EF1C" w14:textId="77777777" w:rsidR="00D71A97" w:rsidRDefault="00796B77">
            <w:pPr>
              <w:pStyle w:val="Default"/>
            </w:pPr>
            <w:r>
              <w:t xml:space="preserve">Office of the Ohio Consumers’ Counsel </w:t>
            </w:r>
          </w:p>
          <w:p w14:paraId="1325F485" w14:textId="77777777" w:rsidR="00D71A97" w:rsidRDefault="00796B77">
            <w:pPr>
              <w:pStyle w:val="Default"/>
            </w:pPr>
            <w:r>
              <w:t xml:space="preserve">10 West Broad Street, Suite 1800 </w:t>
            </w:r>
          </w:p>
          <w:p w14:paraId="322242A5" w14:textId="77777777" w:rsidR="00D71A97" w:rsidRDefault="00796B77">
            <w:pPr>
              <w:pStyle w:val="Default"/>
            </w:pPr>
            <w:r>
              <w:t xml:space="preserve">Columbus, Ohio 43215-3485 </w:t>
            </w:r>
          </w:p>
          <w:p w14:paraId="676393D9" w14:textId="77777777" w:rsidR="00D71A97" w:rsidRDefault="00796B77">
            <w:pPr>
              <w:pStyle w:val="Default"/>
            </w:pPr>
            <w:r>
              <w:t xml:space="preserve">(614) 466-1291 – Telephone </w:t>
            </w:r>
          </w:p>
          <w:p w14:paraId="722BD8DA" w14:textId="77777777" w:rsidR="00D71A97" w:rsidRDefault="00C87B36">
            <w:pPr>
              <w:pStyle w:val="Default"/>
              <w:rPr>
                <w:rStyle w:val="Hyperlink"/>
              </w:rPr>
            </w:pPr>
            <w:hyperlink r:id="rId46" w:history="1">
              <w:r w:rsidR="00796B77">
                <w:rPr>
                  <w:rStyle w:val="Hyperlink"/>
                </w:rPr>
                <w:t>yost@occ.state.oh.us</w:t>
              </w:r>
            </w:hyperlink>
          </w:p>
          <w:p w14:paraId="172B080D" w14:textId="77777777" w:rsidR="00D71A97" w:rsidRPr="002077C6" w:rsidRDefault="00D71A97" w:rsidP="0098602E">
            <w:pPr>
              <w:spacing w:after="0" w:line="240" w:lineRule="auto"/>
              <w:rPr>
                <w:rFonts w:ascii="Times New Roman"/>
                <w:sz w:val="24"/>
              </w:rPr>
            </w:pPr>
          </w:p>
        </w:tc>
      </w:tr>
    </w:tbl>
    <w:p w14:paraId="0C8AABDF" w14:textId="77777777" w:rsidR="00D71A97" w:rsidRPr="002077C6" w:rsidRDefault="00D71A97">
      <w:pPr>
        <w:spacing w:after="0" w:line="240" w:lineRule="auto"/>
        <w:rPr>
          <w:rFonts w:ascii="Times New Roman"/>
          <w:sz w:val="24"/>
        </w:rPr>
      </w:pPr>
    </w:p>
    <w:p w14:paraId="3EF04295" w14:textId="77777777" w:rsidR="00D71A97" w:rsidRPr="002077C6" w:rsidRDefault="00D71A97">
      <w:pPr>
        <w:spacing w:after="0" w:line="480" w:lineRule="auto"/>
        <w:rPr>
          <w:rFonts w:ascii="Times New Roman"/>
          <w:sz w:val="24"/>
        </w:rPr>
      </w:pPr>
    </w:p>
    <w:p w14:paraId="22372D4A" w14:textId="77777777" w:rsidR="00D71A97" w:rsidRDefault="00D71A97">
      <w:pPr>
        <w:spacing w:after="0" w:line="480" w:lineRule="auto"/>
        <w:ind w:left="720"/>
        <w:rPr>
          <w:rFonts w:ascii="Arial" w:eastAsia="Calibri" w:hAnsi="Arial" w:cs="Arial"/>
          <w:sz w:val="24"/>
          <w:szCs w:val="24"/>
        </w:rPr>
      </w:pPr>
    </w:p>
    <w:sectPr w:rsidR="00D71A97" w:rsidSect="0098602E">
      <w:headerReference w:type="default" r:id="rId47"/>
      <w:footerReference w:type="default" r:id="rId48"/>
      <w:headerReference w:type="first" r:id="rId49"/>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A19426" w14:textId="77777777" w:rsidR="002077C6" w:rsidRDefault="002077C6">
      <w:pPr>
        <w:spacing w:after="0" w:line="240" w:lineRule="auto"/>
      </w:pPr>
      <w:r>
        <w:separator/>
      </w:r>
    </w:p>
  </w:endnote>
  <w:endnote w:type="continuationSeparator" w:id="0">
    <w:p w14:paraId="04F5BAFF" w14:textId="77777777" w:rsidR="002077C6" w:rsidRDefault="002077C6">
      <w:pPr>
        <w:spacing w:after="0" w:line="240" w:lineRule="auto"/>
      </w:pPr>
      <w:r>
        <w:continuationSeparator/>
      </w:r>
    </w:p>
  </w:endnote>
  <w:endnote w:type="continuationNotice" w:id="1">
    <w:p w14:paraId="707DA604" w14:textId="77777777" w:rsidR="002077C6" w:rsidRDefault="002077C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notTrueType/>
    <w:pitch w:val="variable"/>
    <w:sig w:usb0="20000287" w:usb1="00000000"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24F24B" w14:textId="14FA9C8A" w:rsidR="00D71A97" w:rsidRDefault="00D71A97">
    <w:pPr>
      <w:pStyle w:val="Footer"/>
      <w:jc w:val="center"/>
    </w:pPr>
  </w:p>
  <w:p w14:paraId="2B6FE30A" w14:textId="6D5417DF" w:rsidR="00D71A97" w:rsidRDefault="00796B77">
    <w:pPr>
      <w:pStyle w:val="Footer"/>
      <w:jc w:val="center"/>
    </w:pPr>
    <w:r>
      <w:fldChar w:fldCharType="begin"/>
    </w:r>
    <w:r>
      <w:instrText xml:space="preserve"> PAGE   \* MERGEFORMAT </w:instrText>
    </w:r>
    <w:r>
      <w:fldChar w:fldCharType="separate"/>
    </w:r>
    <w:r w:rsidR="00C87B36">
      <w:rPr>
        <w:noProof/>
      </w:rPr>
      <w:t>8</w:t>
    </w:r>
    <w:r>
      <w:fldChar w:fldCharType="end"/>
    </w:r>
  </w:p>
  <w:p w14:paraId="7E65CE85" w14:textId="77777777" w:rsidR="00D71A97" w:rsidRDefault="00D71A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088F4A" w14:textId="77777777" w:rsidR="002077C6" w:rsidRDefault="002077C6">
      <w:pPr>
        <w:spacing w:after="0" w:line="240" w:lineRule="auto"/>
      </w:pPr>
      <w:r>
        <w:separator/>
      </w:r>
    </w:p>
  </w:footnote>
  <w:footnote w:type="continuationSeparator" w:id="0">
    <w:p w14:paraId="11E3179C" w14:textId="77777777" w:rsidR="002077C6" w:rsidRDefault="002077C6">
      <w:pPr>
        <w:spacing w:after="0" w:line="240" w:lineRule="auto"/>
      </w:pPr>
      <w:r>
        <w:continuationSeparator/>
      </w:r>
    </w:p>
  </w:footnote>
  <w:footnote w:type="continuationNotice" w:id="1">
    <w:p w14:paraId="2D50B032" w14:textId="77777777" w:rsidR="002077C6" w:rsidRDefault="002077C6">
      <w:pPr>
        <w:spacing w:after="0" w:line="240" w:lineRule="auto"/>
      </w:pPr>
    </w:p>
  </w:footnote>
  <w:footnote w:id="2">
    <w:p w14:paraId="39D13D96" w14:textId="77777777" w:rsidR="00D71A97" w:rsidRDefault="00796B77">
      <w:pPr>
        <w:pStyle w:val="FootnoteText"/>
      </w:pPr>
      <w:r>
        <w:rPr>
          <w:rStyle w:val="FootnoteReference"/>
        </w:rPr>
        <w:footnoteRef/>
      </w:r>
      <w:r>
        <w:t xml:space="preserve"> FirstEnergy Application for Rehearing at 15-23.</w:t>
      </w:r>
    </w:p>
  </w:footnote>
  <w:footnote w:id="3">
    <w:p w14:paraId="2B3464D5" w14:textId="77777777" w:rsidR="00D71A97" w:rsidRDefault="00796B77">
      <w:pPr>
        <w:pStyle w:val="FootnoteText"/>
      </w:pPr>
      <w:r>
        <w:rPr>
          <w:rStyle w:val="FootnoteReference"/>
        </w:rPr>
        <w:footnoteRef/>
      </w:r>
      <w:r>
        <w:t xml:space="preserve"> Utility Rule Order, at  para 72</w:t>
      </w:r>
    </w:p>
  </w:footnote>
  <w:footnote w:id="4">
    <w:p w14:paraId="140D01D8" w14:textId="77777777" w:rsidR="00D71A97" w:rsidRDefault="00796B77">
      <w:pPr>
        <w:pStyle w:val="FootnoteText"/>
      </w:pPr>
      <w:r>
        <w:rPr>
          <w:rStyle w:val="FootnoteReference"/>
        </w:rPr>
        <w:footnoteRef/>
      </w:r>
      <w:r>
        <w:t xml:space="preserve"> FirstEnergy Application for Rehearing at 24-25.</w:t>
      </w:r>
    </w:p>
  </w:footnote>
  <w:footnote w:id="5">
    <w:p w14:paraId="520C735D" w14:textId="77777777" w:rsidR="00D71A97" w:rsidRDefault="00796B77">
      <w:pPr>
        <w:pStyle w:val="FootnoteText"/>
      </w:pPr>
      <w:r>
        <w:rPr>
          <w:rStyle w:val="FootnoteReference"/>
        </w:rPr>
        <w:footnoteRef/>
      </w:r>
      <w:r>
        <w:t xml:space="preserve"> </w:t>
      </w:r>
      <w:proofErr w:type="gramStart"/>
      <w:r>
        <w:t>FirstEnergy Application for Rehearing at 26.</w:t>
      </w:r>
      <w:proofErr w:type="gramEnd"/>
    </w:p>
  </w:footnote>
  <w:footnote w:id="6">
    <w:p w14:paraId="42B2A3F5" w14:textId="77777777" w:rsidR="00D71A97" w:rsidRDefault="00796B77">
      <w:pPr>
        <w:pStyle w:val="FootnoteText"/>
      </w:pPr>
      <w:r>
        <w:rPr>
          <w:rStyle w:val="FootnoteReference"/>
        </w:rPr>
        <w:footnoteRef/>
      </w:r>
      <w:r>
        <w:t xml:space="preserve"> Id.  </w:t>
      </w:r>
    </w:p>
  </w:footnote>
  <w:footnote w:id="7">
    <w:p w14:paraId="5A48BA6E" w14:textId="77777777" w:rsidR="00D71A97" w:rsidRDefault="00796B77">
      <w:pPr>
        <w:pStyle w:val="FootnoteText"/>
      </w:pPr>
      <w:r>
        <w:rPr>
          <w:rStyle w:val="FootnoteReference"/>
        </w:rPr>
        <w:footnoteRef/>
      </w:r>
      <w:r>
        <w:t xml:space="preserve"> DP&amp;L Application for Rehearing at 10; AEP Application for Rehearing at 3-5.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6C5203" w14:textId="77777777" w:rsidR="002077C6" w:rsidRDefault="002077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CECFB8" w14:textId="77777777" w:rsidR="00D71A97" w:rsidRDefault="00D71A97">
    <w:pPr>
      <w:pStyle w:val="Header"/>
      <w:jc w:val="right"/>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B7285"/>
    <w:multiLevelType w:val="hybridMultilevel"/>
    <w:tmpl w:val="53184FB4"/>
    <w:lvl w:ilvl="0" w:tplc="3F00626A">
      <w:start w:val="1"/>
      <w:numFmt w:val="upperLetter"/>
      <w:lvlText w:val="%1."/>
      <w:lvlJc w:val="left"/>
      <w:pPr>
        <w:ind w:left="720" w:hanging="360"/>
      </w:pPr>
      <w:rPr>
        <w:rFonts w:hint="default"/>
      </w:rPr>
    </w:lvl>
    <w:lvl w:ilvl="1" w:tplc="05503EA6">
      <w:start w:val="1"/>
      <w:numFmt w:val="lowerLetter"/>
      <w:lvlText w:val="%2."/>
      <w:lvlJc w:val="left"/>
      <w:pPr>
        <w:ind w:left="1440" w:hanging="360"/>
      </w:pPr>
    </w:lvl>
    <w:lvl w:ilvl="2" w:tplc="B254B56C">
      <w:start w:val="1"/>
      <w:numFmt w:val="lowerRoman"/>
      <w:lvlText w:val="%3."/>
      <w:lvlJc w:val="right"/>
      <w:pPr>
        <w:ind w:left="2160" w:hanging="180"/>
      </w:pPr>
    </w:lvl>
    <w:lvl w:ilvl="3" w:tplc="87EAA014">
      <w:start w:val="1"/>
      <w:numFmt w:val="decimal"/>
      <w:lvlText w:val="%4."/>
      <w:lvlJc w:val="left"/>
      <w:pPr>
        <w:ind w:left="2880" w:hanging="360"/>
      </w:pPr>
    </w:lvl>
    <w:lvl w:ilvl="4" w:tplc="AFB06452">
      <w:start w:val="1"/>
      <w:numFmt w:val="lowerLetter"/>
      <w:lvlText w:val="%5."/>
      <w:lvlJc w:val="left"/>
      <w:pPr>
        <w:ind w:left="3600" w:hanging="360"/>
      </w:pPr>
    </w:lvl>
    <w:lvl w:ilvl="5" w:tplc="1110032A">
      <w:start w:val="1"/>
      <w:numFmt w:val="lowerRoman"/>
      <w:lvlText w:val="%6."/>
      <w:lvlJc w:val="right"/>
      <w:pPr>
        <w:ind w:left="4320" w:hanging="180"/>
      </w:pPr>
    </w:lvl>
    <w:lvl w:ilvl="6" w:tplc="AC3C114C">
      <w:start w:val="1"/>
      <w:numFmt w:val="decimal"/>
      <w:lvlText w:val="%7."/>
      <w:lvlJc w:val="left"/>
      <w:pPr>
        <w:ind w:left="5040" w:hanging="360"/>
      </w:pPr>
    </w:lvl>
    <w:lvl w:ilvl="7" w:tplc="FF749CDC">
      <w:start w:val="1"/>
      <w:numFmt w:val="lowerLetter"/>
      <w:lvlText w:val="%8."/>
      <w:lvlJc w:val="left"/>
      <w:pPr>
        <w:ind w:left="5760" w:hanging="360"/>
      </w:pPr>
    </w:lvl>
    <w:lvl w:ilvl="8" w:tplc="447E116C">
      <w:start w:val="1"/>
      <w:numFmt w:val="lowerRoman"/>
      <w:lvlText w:val="%9."/>
      <w:lvlJc w:val="right"/>
      <w:pPr>
        <w:ind w:left="6480" w:hanging="180"/>
      </w:pPr>
    </w:lvl>
  </w:abstractNum>
  <w:abstractNum w:abstractNumId="1">
    <w:nsid w:val="01EB3191"/>
    <w:multiLevelType w:val="hybridMultilevel"/>
    <w:tmpl w:val="C9F2E9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BC57DA"/>
    <w:multiLevelType w:val="hybridMultilevel"/>
    <w:tmpl w:val="0C0CA0A4"/>
    <w:lvl w:ilvl="0" w:tplc="49D036C0">
      <w:start w:val="1"/>
      <w:numFmt w:val="upperLetter"/>
      <w:lvlText w:val="%1."/>
      <w:lvlJc w:val="left"/>
      <w:pPr>
        <w:ind w:left="720" w:hanging="360"/>
      </w:pPr>
      <w:rPr>
        <w:rFonts w:hint="default"/>
        <w:b/>
        <w:u w:val="none"/>
      </w:rPr>
    </w:lvl>
    <w:lvl w:ilvl="1" w:tplc="C51A2FE0">
      <w:start w:val="1"/>
      <w:numFmt w:val="lowerLetter"/>
      <w:lvlText w:val="%2."/>
      <w:lvlJc w:val="left"/>
      <w:pPr>
        <w:ind w:left="1440" w:hanging="360"/>
      </w:pPr>
    </w:lvl>
    <w:lvl w:ilvl="2" w:tplc="FAF42A92">
      <w:start w:val="1"/>
      <w:numFmt w:val="lowerRoman"/>
      <w:lvlText w:val="%3."/>
      <w:lvlJc w:val="right"/>
      <w:pPr>
        <w:ind w:left="2160" w:hanging="180"/>
      </w:pPr>
    </w:lvl>
    <w:lvl w:ilvl="3" w:tplc="A574E6AA">
      <w:start w:val="1"/>
      <w:numFmt w:val="decimal"/>
      <w:lvlText w:val="%4."/>
      <w:lvlJc w:val="left"/>
      <w:pPr>
        <w:ind w:left="2880" w:hanging="360"/>
      </w:pPr>
    </w:lvl>
    <w:lvl w:ilvl="4" w:tplc="9CE8EB3E">
      <w:start w:val="1"/>
      <w:numFmt w:val="lowerLetter"/>
      <w:lvlText w:val="%5."/>
      <w:lvlJc w:val="left"/>
      <w:pPr>
        <w:ind w:left="3600" w:hanging="360"/>
      </w:pPr>
    </w:lvl>
    <w:lvl w:ilvl="5" w:tplc="5AC21AD0">
      <w:start w:val="1"/>
      <w:numFmt w:val="lowerRoman"/>
      <w:lvlText w:val="%6."/>
      <w:lvlJc w:val="right"/>
      <w:pPr>
        <w:ind w:left="4320" w:hanging="180"/>
      </w:pPr>
    </w:lvl>
    <w:lvl w:ilvl="6" w:tplc="01C894DC">
      <w:start w:val="1"/>
      <w:numFmt w:val="decimal"/>
      <w:lvlText w:val="%7."/>
      <w:lvlJc w:val="left"/>
      <w:pPr>
        <w:ind w:left="5040" w:hanging="360"/>
      </w:pPr>
    </w:lvl>
    <w:lvl w:ilvl="7" w:tplc="63C4DA84">
      <w:start w:val="1"/>
      <w:numFmt w:val="lowerLetter"/>
      <w:lvlText w:val="%8."/>
      <w:lvlJc w:val="left"/>
      <w:pPr>
        <w:ind w:left="5760" w:hanging="360"/>
      </w:pPr>
    </w:lvl>
    <w:lvl w:ilvl="8" w:tplc="A3B03C14">
      <w:start w:val="1"/>
      <w:numFmt w:val="lowerRoman"/>
      <w:lvlText w:val="%9."/>
      <w:lvlJc w:val="right"/>
      <w:pPr>
        <w:ind w:left="6480" w:hanging="180"/>
      </w:pPr>
    </w:lvl>
  </w:abstractNum>
  <w:abstractNum w:abstractNumId="3">
    <w:nsid w:val="0AB02FFF"/>
    <w:multiLevelType w:val="hybridMultilevel"/>
    <w:tmpl w:val="B9407028"/>
    <w:lvl w:ilvl="0" w:tplc="04090015">
      <w:start w:val="1"/>
      <w:numFmt w:val="upp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020C44"/>
    <w:multiLevelType w:val="hybridMultilevel"/>
    <w:tmpl w:val="75769AB8"/>
    <w:lvl w:ilvl="0" w:tplc="EE061BDC">
      <w:start w:val="1"/>
      <w:numFmt w:val="upperLetter"/>
      <w:lvlText w:val="%1."/>
      <w:lvlJc w:val="left"/>
      <w:pPr>
        <w:ind w:left="720" w:hanging="360"/>
      </w:pPr>
      <w:rPr>
        <w:rFonts w:hint="default"/>
      </w:rPr>
    </w:lvl>
    <w:lvl w:ilvl="1" w:tplc="3D2048EC">
      <w:start w:val="1"/>
      <w:numFmt w:val="lowerLetter"/>
      <w:lvlText w:val="%2."/>
      <w:lvlJc w:val="left"/>
      <w:pPr>
        <w:ind w:left="1440" w:hanging="360"/>
      </w:pPr>
    </w:lvl>
    <w:lvl w:ilvl="2" w:tplc="ED14CD92">
      <w:start w:val="1"/>
      <w:numFmt w:val="lowerRoman"/>
      <w:lvlText w:val="%3."/>
      <w:lvlJc w:val="right"/>
      <w:pPr>
        <w:ind w:left="2160" w:hanging="180"/>
      </w:pPr>
    </w:lvl>
    <w:lvl w:ilvl="3" w:tplc="E0E8A842">
      <w:start w:val="1"/>
      <w:numFmt w:val="decimal"/>
      <w:lvlText w:val="%4."/>
      <w:lvlJc w:val="left"/>
      <w:pPr>
        <w:ind w:left="2880" w:hanging="360"/>
      </w:pPr>
    </w:lvl>
    <w:lvl w:ilvl="4" w:tplc="96CA3DE2">
      <w:start w:val="1"/>
      <w:numFmt w:val="lowerLetter"/>
      <w:lvlText w:val="%5."/>
      <w:lvlJc w:val="left"/>
      <w:pPr>
        <w:ind w:left="3600" w:hanging="360"/>
      </w:pPr>
    </w:lvl>
    <w:lvl w:ilvl="5" w:tplc="848EC1C0">
      <w:start w:val="1"/>
      <w:numFmt w:val="lowerRoman"/>
      <w:lvlText w:val="%6."/>
      <w:lvlJc w:val="right"/>
      <w:pPr>
        <w:ind w:left="4320" w:hanging="180"/>
      </w:pPr>
    </w:lvl>
    <w:lvl w:ilvl="6" w:tplc="8F7E49B2">
      <w:start w:val="1"/>
      <w:numFmt w:val="decimal"/>
      <w:lvlText w:val="%7."/>
      <w:lvlJc w:val="left"/>
      <w:pPr>
        <w:ind w:left="5040" w:hanging="360"/>
      </w:pPr>
    </w:lvl>
    <w:lvl w:ilvl="7" w:tplc="C67C22EA">
      <w:start w:val="1"/>
      <w:numFmt w:val="lowerLetter"/>
      <w:lvlText w:val="%8."/>
      <w:lvlJc w:val="left"/>
      <w:pPr>
        <w:ind w:left="5760" w:hanging="360"/>
      </w:pPr>
    </w:lvl>
    <w:lvl w:ilvl="8" w:tplc="EF123EC8">
      <w:start w:val="1"/>
      <w:numFmt w:val="lowerRoman"/>
      <w:lvlText w:val="%9."/>
      <w:lvlJc w:val="right"/>
      <w:pPr>
        <w:ind w:left="6480" w:hanging="180"/>
      </w:pPr>
    </w:lvl>
  </w:abstractNum>
  <w:abstractNum w:abstractNumId="5">
    <w:nsid w:val="19C00231"/>
    <w:multiLevelType w:val="hybridMultilevel"/>
    <w:tmpl w:val="F2740ACC"/>
    <w:lvl w:ilvl="0" w:tplc="B9CC38BC">
      <w:start w:val="1"/>
      <w:numFmt w:val="upp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F1248A"/>
    <w:multiLevelType w:val="hybridMultilevel"/>
    <w:tmpl w:val="FEF81150"/>
    <w:lvl w:ilvl="0" w:tplc="7C08CA80">
      <w:start w:val="1"/>
      <w:numFmt w:val="upperLetter"/>
      <w:lvlText w:val="%1."/>
      <w:lvlJc w:val="left"/>
      <w:pPr>
        <w:ind w:left="720" w:hanging="360"/>
      </w:pPr>
      <w:rPr>
        <w:rFonts w:hint="default"/>
      </w:rPr>
    </w:lvl>
    <w:lvl w:ilvl="1" w:tplc="05120792">
      <w:start w:val="1"/>
      <w:numFmt w:val="lowerLetter"/>
      <w:lvlText w:val="%2."/>
      <w:lvlJc w:val="left"/>
      <w:pPr>
        <w:ind w:left="1440" w:hanging="360"/>
      </w:pPr>
    </w:lvl>
    <w:lvl w:ilvl="2" w:tplc="B93E222A">
      <w:start w:val="1"/>
      <w:numFmt w:val="lowerRoman"/>
      <w:lvlText w:val="%3."/>
      <w:lvlJc w:val="right"/>
      <w:pPr>
        <w:ind w:left="2160" w:hanging="180"/>
      </w:pPr>
    </w:lvl>
    <w:lvl w:ilvl="3" w:tplc="145A078C">
      <w:start w:val="1"/>
      <w:numFmt w:val="decimal"/>
      <w:lvlText w:val="%4."/>
      <w:lvlJc w:val="left"/>
      <w:pPr>
        <w:ind w:left="2880" w:hanging="360"/>
      </w:pPr>
    </w:lvl>
    <w:lvl w:ilvl="4" w:tplc="F396709C">
      <w:start w:val="1"/>
      <w:numFmt w:val="lowerLetter"/>
      <w:lvlText w:val="%5."/>
      <w:lvlJc w:val="left"/>
      <w:pPr>
        <w:ind w:left="3600" w:hanging="360"/>
      </w:pPr>
    </w:lvl>
    <w:lvl w:ilvl="5" w:tplc="A134EA42">
      <w:start w:val="1"/>
      <w:numFmt w:val="lowerRoman"/>
      <w:lvlText w:val="%6."/>
      <w:lvlJc w:val="right"/>
      <w:pPr>
        <w:ind w:left="4320" w:hanging="180"/>
      </w:pPr>
    </w:lvl>
    <w:lvl w:ilvl="6" w:tplc="A4BEA86A">
      <w:start w:val="1"/>
      <w:numFmt w:val="decimal"/>
      <w:lvlText w:val="%7."/>
      <w:lvlJc w:val="left"/>
      <w:pPr>
        <w:ind w:left="5040" w:hanging="360"/>
      </w:pPr>
    </w:lvl>
    <w:lvl w:ilvl="7" w:tplc="8062C026">
      <w:start w:val="1"/>
      <w:numFmt w:val="lowerLetter"/>
      <w:lvlText w:val="%8."/>
      <w:lvlJc w:val="left"/>
      <w:pPr>
        <w:ind w:left="5760" w:hanging="360"/>
      </w:pPr>
    </w:lvl>
    <w:lvl w:ilvl="8" w:tplc="19308D2A">
      <w:start w:val="1"/>
      <w:numFmt w:val="lowerRoman"/>
      <w:lvlText w:val="%9."/>
      <w:lvlJc w:val="right"/>
      <w:pPr>
        <w:ind w:left="6480" w:hanging="180"/>
      </w:pPr>
    </w:lvl>
  </w:abstractNum>
  <w:abstractNum w:abstractNumId="7">
    <w:nsid w:val="1C6F753C"/>
    <w:multiLevelType w:val="hybridMultilevel"/>
    <w:tmpl w:val="406AB08C"/>
    <w:lvl w:ilvl="0" w:tplc="EB5A96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CA2522"/>
    <w:multiLevelType w:val="hybridMultilevel"/>
    <w:tmpl w:val="AB8EED14"/>
    <w:lvl w:ilvl="0" w:tplc="BF689E5C">
      <w:start w:val="1"/>
      <w:numFmt w:val="upperLetter"/>
      <w:lvlText w:val="%1."/>
      <w:lvlJc w:val="left"/>
      <w:pPr>
        <w:ind w:left="720" w:hanging="360"/>
      </w:pPr>
      <w:rPr>
        <w:rFonts w:hint="default"/>
      </w:rPr>
    </w:lvl>
    <w:lvl w:ilvl="1" w:tplc="99A0FBF6">
      <w:start w:val="1"/>
      <w:numFmt w:val="lowerLetter"/>
      <w:lvlText w:val="%2."/>
      <w:lvlJc w:val="left"/>
      <w:pPr>
        <w:ind w:left="1440" w:hanging="360"/>
      </w:pPr>
    </w:lvl>
    <w:lvl w:ilvl="2" w:tplc="CFE8958E">
      <w:start w:val="1"/>
      <w:numFmt w:val="lowerRoman"/>
      <w:lvlText w:val="%3."/>
      <w:lvlJc w:val="right"/>
      <w:pPr>
        <w:ind w:left="2160" w:hanging="180"/>
      </w:pPr>
    </w:lvl>
    <w:lvl w:ilvl="3" w:tplc="D65285FC">
      <w:start w:val="1"/>
      <w:numFmt w:val="decimal"/>
      <w:lvlText w:val="%4."/>
      <w:lvlJc w:val="left"/>
      <w:pPr>
        <w:ind w:left="2880" w:hanging="360"/>
      </w:pPr>
    </w:lvl>
    <w:lvl w:ilvl="4" w:tplc="88468DFE">
      <w:start w:val="1"/>
      <w:numFmt w:val="lowerLetter"/>
      <w:lvlText w:val="%5."/>
      <w:lvlJc w:val="left"/>
      <w:pPr>
        <w:ind w:left="3600" w:hanging="360"/>
      </w:pPr>
    </w:lvl>
    <w:lvl w:ilvl="5" w:tplc="B03C63AC">
      <w:start w:val="1"/>
      <w:numFmt w:val="lowerRoman"/>
      <w:lvlText w:val="%6."/>
      <w:lvlJc w:val="right"/>
      <w:pPr>
        <w:ind w:left="4320" w:hanging="180"/>
      </w:pPr>
    </w:lvl>
    <w:lvl w:ilvl="6" w:tplc="313ADE78">
      <w:start w:val="1"/>
      <w:numFmt w:val="decimal"/>
      <w:lvlText w:val="%7."/>
      <w:lvlJc w:val="left"/>
      <w:pPr>
        <w:ind w:left="5040" w:hanging="360"/>
      </w:pPr>
    </w:lvl>
    <w:lvl w:ilvl="7" w:tplc="3C0E7698">
      <w:start w:val="1"/>
      <w:numFmt w:val="lowerLetter"/>
      <w:lvlText w:val="%8."/>
      <w:lvlJc w:val="left"/>
      <w:pPr>
        <w:ind w:left="5760" w:hanging="360"/>
      </w:pPr>
    </w:lvl>
    <w:lvl w:ilvl="8" w:tplc="21FAED48">
      <w:start w:val="1"/>
      <w:numFmt w:val="lowerRoman"/>
      <w:lvlText w:val="%9."/>
      <w:lvlJc w:val="right"/>
      <w:pPr>
        <w:ind w:left="6480" w:hanging="180"/>
      </w:pPr>
    </w:lvl>
  </w:abstractNum>
  <w:abstractNum w:abstractNumId="9">
    <w:nsid w:val="1D6443D4"/>
    <w:multiLevelType w:val="hybridMultilevel"/>
    <w:tmpl w:val="AAD66708"/>
    <w:lvl w:ilvl="0" w:tplc="23409A12">
      <w:start w:val="1"/>
      <w:numFmt w:val="upperLetter"/>
      <w:lvlText w:val="%1."/>
      <w:lvlJc w:val="left"/>
      <w:pPr>
        <w:ind w:left="720" w:hanging="360"/>
      </w:pPr>
      <w:rPr>
        <w:rFonts w:hint="default"/>
        <w:b/>
      </w:rPr>
    </w:lvl>
    <w:lvl w:ilvl="1" w:tplc="08F60930">
      <w:start w:val="1"/>
      <w:numFmt w:val="lowerLetter"/>
      <w:lvlText w:val="%2."/>
      <w:lvlJc w:val="left"/>
      <w:pPr>
        <w:ind w:left="1440" w:hanging="360"/>
      </w:pPr>
    </w:lvl>
    <w:lvl w:ilvl="2" w:tplc="EFE2770C">
      <w:start w:val="1"/>
      <w:numFmt w:val="lowerRoman"/>
      <w:lvlText w:val="%3."/>
      <w:lvlJc w:val="right"/>
      <w:pPr>
        <w:ind w:left="2160" w:hanging="180"/>
      </w:pPr>
    </w:lvl>
    <w:lvl w:ilvl="3" w:tplc="8DCEA684">
      <w:start w:val="1"/>
      <w:numFmt w:val="decimal"/>
      <w:lvlText w:val="%4."/>
      <w:lvlJc w:val="left"/>
      <w:pPr>
        <w:ind w:left="2880" w:hanging="360"/>
      </w:pPr>
    </w:lvl>
    <w:lvl w:ilvl="4" w:tplc="9792282A">
      <w:start w:val="1"/>
      <w:numFmt w:val="lowerLetter"/>
      <w:lvlText w:val="%5."/>
      <w:lvlJc w:val="left"/>
      <w:pPr>
        <w:ind w:left="3600" w:hanging="360"/>
      </w:pPr>
    </w:lvl>
    <w:lvl w:ilvl="5" w:tplc="16ECD8CC">
      <w:start w:val="1"/>
      <w:numFmt w:val="lowerRoman"/>
      <w:lvlText w:val="%6."/>
      <w:lvlJc w:val="right"/>
      <w:pPr>
        <w:ind w:left="4320" w:hanging="180"/>
      </w:pPr>
    </w:lvl>
    <w:lvl w:ilvl="6" w:tplc="C1C06DE0">
      <w:start w:val="1"/>
      <w:numFmt w:val="decimal"/>
      <w:lvlText w:val="%7."/>
      <w:lvlJc w:val="left"/>
      <w:pPr>
        <w:ind w:left="5040" w:hanging="360"/>
      </w:pPr>
    </w:lvl>
    <w:lvl w:ilvl="7" w:tplc="97E0D13C">
      <w:start w:val="1"/>
      <w:numFmt w:val="lowerLetter"/>
      <w:lvlText w:val="%8."/>
      <w:lvlJc w:val="left"/>
      <w:pPr>
        <w:ind w:left="5760" w:hanging="360"/>
      </w:pPr>
    </w:lvl>
    <w:lvl w:ilvl="8" w:tplc="8C8A1558">
      <w:start w:val="1"/>
      <w:numFmt w:val="lowerRoman"/>
      <w:lvlText w:val="%9."/>
      <w:lvlJc w:val="right"/>
      <w:pPr>
        <w:ind w:left="6480" w:hanging="180"/>
      </w:pPr>
    </w:lvl>
  </w:abstractNum>
  <w:abstractNum w:abstractNumId="10">
    <w:nsid w:val="2122564D"/>
    <w:multiLevelType w:val="hybridMultilevel"/>
    <w:tmpl w:val="56020B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7D7959"/>
    <w:multiLevelType w:val="hybridMultilevel"/>
    <w:tmpl w:val="80001F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AE1737"/>
    <w:multiLevelType w:val="hybridMultilevel"/>
    <w:tmpl w:val="F6C6988E"/>
    <w:lvl w:ilvl="0" w:tplc="5748E1B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D1F4149"/>
    <w:multiLevelType w:val="hybridMultilevel"/>
    <w:tmpl w:val="78C6E272"/>
    <w:lvl w:ilvl="0" w:tplc="E5383026">
      <w:start w:val="1"/>
      <w:numFmt w:val="upperRoman"/>
      <w:lvlText w:val="%1."/>
      <w:lvlJc w:val="left"/>
      <w:pPr>
        <w:ind w:left="1080" w:hanging="720"/>
      </w:pPr>
      <w:rPr>
        <w:rFonts w:hint="default"/>
      </w:rPr>
    </w:lvl>
    <w:lvl w:ilvl="1" w:tplc="730876D6">
      <w:start w:val="1"/>
      <w:numFmt w:val="lowerLetter"/>
      <w:lvlText w:val="%2."/>
      <w:lvlJc w:val="left"/>
      <w:pPr>
        <w:ind w:left="1440" w:hanging="360"/>
      </w:pPr>
    </w:lvl>
    <w:lvl w:ilvl="2" w:tplc="681A4CF0">
      <w:start w:val="1"/>
      <w:numFmt w:val="lowerRoman"/>
      <w:lvlText w:val="%3."/>
      <w:lvlJc w:val="right"/>
      <w:pPr>
        <w:ind w:left="2160" w:hanging="180"/>
      </w:pPr>
    </w:lvl>
    <w:lvl w:ilvl="3" w:tplc="E2462D58">
      <w:start w:val="1"/>
      <w:numFmt w:val="decimal"/>
      <w:lvlText w:val="%4."/>
      <w:lvlJc w:val="left"/>
      <w:pPr>
        <w:ind w:left="2880" w:hanging="360"/>
      </w:pPr>
    </w:lvl>
    <w:lvl w:ilvl="4" w:tplc="F6A491AE">
      <w:start w:val="1"/>
      <w:numFmt w:val="lowerLetter"/>
      <w:lvlText w:val="%5."/>
      <w:lvlJc w:val="left"/>
      <w:pPr>
        <w:ind w:left="3600" w:hanging="360"/>
      </w:pPr>
    </w:lvl>
    <w:lvl w:ilvl="5" w:tplc="2DD46250">
      <w:start w:val="1"/>
      <w:numFmt w:val="lowerRoman"/>
      <w:lvlText w:val="%6."/>
      <w:lvlJc w:val="right"/>
      <w:pPr>
        <w:ind w:left="4320" w:hanging="180"/>
      </w:pPr>
    </w:lvl>
    <w:lvl w:ilvl="6" w:tplc="36525690">
      <w:start w:val="1"/>
      <w:numFmt w:val="decimal"/>
      <w:lvlText w:val="%7."/>
      <w:lvlJc w:val="left"/>
      <w:pPr>
        <w:ind w:left="5040" w:hanging="360"/>
      </w:pPr>
    </w:lvl>
    <w:lvl w:ilvl="7" w:tplc="63C850E8">
      <w:start w:val="1"/>
      <w:numFmt w:val="lowerLetter"/>
      <w:lvlText w:val="%8."/>
      <w:lvlJc w:val="left"/>
      <w:pPr>
        <w:ind w:left="5760" w:hanging="360"/>
      </w:pPr>
    </w:lvl>
    <w:lvl w:ilvl="8" w:tplc="3A7ADBE4">
      <w:start w:val="1"/>
      <w:numFmt w:val="lowerRoman"/>
      <w:lvlText w:val="%9."/>
      <w:lvlJc w:val="right"/>
      <w:pPr>
        <w:ind w:left="6480" w:hanging="180"/>
      </w:pPr>
    </w:lvl>
  </w:abstractNum>
  <w:abstractNum w:abstractNumId="14">
    <w:nsid w:val="2FA33F6A"/>
    <w:multiLevelType w:val="hybridMultilevel"/>
    <w:tmpl w:val="1E447598"/>
    <w:lvl w:ilvl="0" w:tplc="D6C605CA">
      <w:start w:val="1"/>
      <w:numFmt w:val="upperRoman"/>
      <w:lvlText w:val="%1."/>
      <w:lvlJc w:val="left"/>
      <w:pPr>
        <w:ind w:left="1080" w:hanging="720"/>
      </w:pPr>
      <w:rPr>
        <w:rFonts w:hint="default"/>
      </w:rPr>
    </w:lvl>
    <w:lvl w:ilvl="1" w:tplc="8E0E2C0E">
      <w:start w:val="1"/>
      <w:numFmt w:val="lowerLetter"/>
      <w:lvlText w:val="%2."/>
      <w:lvlJc w:val="left"/>
      <w:pPr>
        <w:ind w:left="1440" w:hanging="360"/>
      </w:pPr>
    </w:lvl>
    <w:lvl w:ilvl="2" w:tplc="83F487B8">
      <w:start w:val="1"/>
      <w:numFmt w:val="lowerRoman"/>
      <w:lvlText w:val="%3."/>
      <w:lvlJc w:val="right"/>
      <w:pPr>
        <w:ind w:left="2160" w:hanging="180"/>
      </w:pPr>
    </w:lvl>
    <w:lvl w:ilvl="3" w:tplc="1DB6396E">
      <w:start w:val="1"/>
      <w:numFmt w:val="decimal"/>
      <w:lvlText w:val="%4."/>
      <w:lvlJc w:val="left"/>
      <w:pPr>
        <w:ind w:left="2880" w:hanging="360"/>
      </w:pPr>
    </w:lvl>
    <w:lvl w:ilvl="4" w:tplc="9DF40D38">
      <w:start w:val="1"/>
      <w:numFmt w:val="lowerLetter"/>
      <w:lvlText w:val="%5."/>
      <w:lvlJc w:val="left"/>
      <w:pPr>
        <w:ind w:left="3600" w:hanging="360"/>
      </w:pPr>
    </w:lvl>
    <w:lvl w:ilvl="5" w:tplc="678619D2">
      <w:start w:val="1"/>
      <w:numFmt w:val="lowerRoman"/>
      <w:lvlText w:val="%6."/>
      <w:lvlJc w:val="right"/>
      <w:pPr>
        <w:ind w:left="4320" w:hanging="180"/>
      </w:pPr>
    </w:lvl>
    <w:lvl w:ilvl="6" w:tplc="D126560A">
      <w:start w:val="1"/>
      <w:numFmt w:val="decimal"/>
      <w:lvlText w:val="%7."/>
      <w:lvlJc w:val="left"/>
      <w:pPr>
        <w:ind w:left="5040" w:hanging="360"/>
      </w:pPr>
    </w:lvl>
    <w:lvl w:ilvl="7" w:tplc="2228E266">
      <w:start w:val="1"/>
      <w:numFmt w:val="lowerLetter"/>
      <w:lvlText w:val="%8."/>
      <w:lvlJc w:val="left"/>
      <w:pPr>
        <w:ind w:left="5760" w:hanging="360"/>
      </w:pPr>
    </w:lvl>
    <w:lvl w:ilvl="8" w:tplc="E50C82C4">
      <w:start w:val="1"/>
      <w:numFmt w:val="lowerRoman"/>
      <w:lvlText w:val="%9."/>
      <w:lvlJc w:val="right"/>
      <w:pPr>
        <w:ind w:left="6480" w:hanging="180"/>
      </w:pPr>
    </w:lvl>
  </w:abstractNum>
  <w:abstractNum w:abstractNumId="15">
    <w:nsid w:val="362A2537"/>
    <w:multiLevelType w:val="hybridMultilevel"/>
    <w:tmpl w:val="CFA220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FF3CEE"/>
    <w:multiLevelType w:val="hybridMultilevel"/>
    <w:tmpl w:val="4C8C13FC"/>
    <w:lvl w:ilvl="0" w:tplc="0516A152">
      <w:start w:val="1"/>
      <w:numFmt w:val="bullet"/>
      <w:lvlText w:val=""/>
      <w:lvlJc w:val="left"/>
      <w:pPr>
        <w:ind w:left="1215" w:hanging="360"/>
      </w:pPr>
      <w:rPr>
        <w:rFonts w:ascii="Symbol" w:hAnsi="Symbol" w:hint="default"/>
      </w:rPr>
    </w:lvl>
    <w:lvl w:ilvl="1" w:tplc="3182CDF6">
      <w:start w:val="1"/>
      <w:numFmt w:val="bullet"/>
      <w:lvlText w:val="o"/>
      <w:lvlJc w:val="left"/>
      <w:pPr>
        <w:ind w:left="1935" w:hanging="360"/>
      </w:pPr>
      <w:rPr>
        <w:rFonts w:ascii="Courier New" w:hAnsi="Courier New" w:cs="Courier New" w:hint="default"/>
      </w:rPr>
    </w:lvl>
    <w:lvl w:ilvl="2" w:tplc="D5F23C08">
      <w:start w:val="1"/>
      <w:numFmt w:val="bullet"/>
      <w:lvlText w:val=""/>
      <w:lvlJc w:val="left"/>
      <w:pPr>
        <w:ind w:left="2655" w:hanging="360"/>
      </w:pPr>
      <w:rPr>
        <w:rFonts w:ascii="Wingdings" w:hAnsi="Wingdings" w:hint="default"/>
      </w:rPr>
    </w:lvl>
    <w:lvl w:ilvl="3" w:tplc="7D768392">
      <w:start w:val="1"/>
      <w:numFmt w:val="bullet"/>
      <w:lvlText w:val=""/>
      <w:lvlJc w:val="left"/>
      <w:pPr>
        <w:ind w:left="3375" w:hanging="360"/>
      </w:pPr>
      <w:rPr>
        <w:rFonts w:ascii="Symbol" w:hAnsi="Symbol" w:hint="default"/>
      </w:rPr>
    </w:lvl>
    <w:lvl w:ilvl="4" w:tplc="D6866AA2">
      <w:start w:val="1"/>
      <w:numFmt w:val="bullet"/>
      <w:lvlText w:val="o"/>
      <w:lvlJc w:val="left"/>
      <w:pPr>
        <w:ind w:left="4095" w:hanging="360"/>
      </w:pPr>
      <w:rPr>
        <w:rFonts w:ascii="Courier New" w:hAnsi="Courier New" w:cs="Courier New" w:hint="default"/>
      </w:rPr>
    </w:lvl>
    <w:lvl w:ilvl="5" w:tplc="24AEADB0">
      <w:start w:val="1"/>
      <w:numFmt w:val="bullet"/>
      <w:lvlText w:val=""/>
      <w:lvlJc w:val="left"/>
      <w:pPr>
        <w:ind w:left="4815" w:hanging="360"/>
      </w:pPr>
      <w:rPr>
        <w:rFonts w:ascii="Wingdings" w:hAnsi="Wingdings" w:hint="default"/>
      </w:rPr>
    </w:lvl>
    <w:lvl w:ilvl="6" w:tplc="E010548E">
      <w:start w:val="1"/>
      <w:numFmt w:val="bullet"/>
      <w:lvlText w:val=""/>
      <w:lvlJc w:val="left"/>
      <w:pPr>
        <w:ind w:left="5535" w:hanging="360"/>
      </w:pPr>
      <w:rPr>
        <w:rFonts w:ascii="Symbol" w:hAnsi="Symbol" w:hint="default"/>
      </w:rPr>
    </w:lvl>
    <w:lvl w:ilvl="7" w:tplc="4650DEA0">
      <w:start w:val="1"/>
      <w:numFmt w:val="bullet"/>
      <w:lvlText w:val="o"/>
      <w:lvlJc w:val="left"/>
      <w:pPr>
        <w:ind w:left="6255" w:hanging="360"/>
      </w:pPr>
      <w:rPr>
        <w:rFonts w:ascii="Courier New" w:hAnsi="Courier New" w:cs="Courier New" w:hint="default"/>
      </w:rPr>
    </w:lvl>
    <w:lvl w:ilvl="8" w:tplc="29A4F808">
      <w:start w:val="1"/>
      <w:numFmt w:val="bullet"/>
      <w:lvlText w:val=""/>
      <w:lvlJc w:val="left"/>
      <w:pPr>
        <w:ind w:left="6975" w:hanging="360"/>
      </w:pPr>
      <w:rPr>
        <w:rFonts w:ascii="Wingdings" w:hAnsi="Wingdings" w:hint="default"/>
      </w:rPr>
    </w:lvl>
  </w:abstractNum>
  <w:abstractNum w:abstractNumId="17">
    <w:nsid w:val="4213193B"/>
    <w:multiLevelType w:val="hybridMultilevel"/>
    <w:tmpl w:val="2A346226"/>
    <w:lvl w:ilvl="0" w:tplc="BCC44C4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A37690"/>
    <w:multiLevelType w:val="hybridMultilevel"/>
    <w:tmpl w:val="EC5C1B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010428"/>
    <w:multiLevelType w:val="hybridMultilevel"/>
    <w:tmpl w:val="55C49D16"/>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20">
    <w:nsid w:val="4CE832FB"/>
    <w:multiLevelType w:val="hybridMultilevel"/>
    <w:tmpl w:val="B972D0E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279216E"/>
    <w:multiLevelType w:val="hybridMultilevel"/>
    <w:tmpl w:val="74F42446"/>
    <w:lvl w:ilvl="0" w:tplc="F314FB38">
      <w:start w:val="1"/>
      <w:numFmt w:val="upperLetter"/>
      <w:lvlText w:val="%1."/>
      <w:lvlJc w:val="left"/>
      <w:pPr>
        <w:ind w:left="720" w:hanging="360"/>
      </w:pPr>
      <w:rPr>
        <w:rFonts w:hint="default"/>
        <w:b/>
      </w:rPr>
    </w:lvl>
    <w:lvl w:ilvl="1" w:tplc="5DFC2548">
      <w:start w:val="1"/>
      <w:numFmt w:val="lowerLetter"/>
      <w:lvlText w:val="%2."/>
      <w:lvlJc w:val="left"/>
      <w:pPr>
        <w:ind w:left="1440" w:hanging="360"/>
      </w:pPr>
    </w:lvl>
    <w:lvl w:ilvl="2" w:tplc="9B186910">
      <w:start w:val="1"/>
      <w:numFmt w:val="lowerRoman"/>
      <w:lvlText w:val="%3."/>
      <w:lvlJc w:val="right"/>
      <w:pPr>
        <w:ind w:left="2160" w:hanging="180"/>
      </w:pPr>
    </w:lvl>
    <w:lvl w:ilvl="3" w:tplc="01603754">
      <w:start w:val="1"/>
      <w:numFmt w:val="decimal"/>
      <w:lvlText w:val="%4."/>
      <w:lvlJc w:val="left"/>
      <w:pPr>
        <w:ind w:left="2880" w:hanging="360"/>
      </w:pPr>
    </w:lvl>
    <w:lvl w:ilvl="4" w:tplc="E0F4A0E0">
      <w:start w:val="1"/>
      <w:numFmt w:val="lowerLetter"/>
      <w:lvlText w:val="%5."/>
      <w:lvlJc w:val="left"/>
      <w:pPr>
        <w:ind w:left="3600" w:hanging="360"/>
      </w:pPr>
    </w:lvl>
    <w:lvl w:ilvl="5" w:tplc="18001C16">
      <w:start w:val="1"/>
      <w:numFmt w:val="lowerRoman"/>
      <w:lvlText w:val="%6."/>
      <w:lvlJc w:val="right"/>
      <w:pPr>
        <w:ind w:left="4320" w:hanging="180"/>
      </w:pPr>
    </w:lvl>
    <w:lvl w:ilvl="6" w:tplc="E19A5D04">
      <w:start w:val="1"/>
      <w:numFmt w:val="decimal"/>
      <w:lvlText w:val="%7."/>
      <w:lvlJc w:val="left"/>
      <w:pPr>
        <w:ind w:left="5040" w:hanging="360"/>
      </w:pPr>
    </w:lvl>
    <w:lvl w:ilvl="7" w:tplc="F3FA59E6">
      <w:start w:val="1"/>
      <w:numFmt w:val="lowerLetter"/>
      <w:lvlText w:val="%8."/>
      <w:lvlJc w:val="left"/>
      <w:pPr>
        <w:ind w:left="5760" w:hanging="360"/>
      </w:pPr>
    </w:lvl>
    <w:lvl w:ilvl="8" w:tplc="605E8956">
      <w:start w:val="1"/>
      <w:numFmt w:val="lowerRoman"/>
      <w:lvlText w:val="%9."/>
      <w:lvlJc w:val="right"/>
      <w:pPr>
        <w:ind w:left="6480" w:hanging="180"/>
      </w:pPr>
    </w:lvl>
  </w:abstractNum>
  <w:abstractNum w:abstractNumId="22">
    <w:nsid w:val="55B84EAC"/>
    <w:multiLevelType w:val="hybridMultilevel"/>
    <w:tmpl w:val="CCF8F318"/>
    <w:lvl w:ilvl="0" w:tplc="9844E25C">
      <w:start w:val="1"/>
      <w:numFmt w:val="upperRoman"/>
      <w:lvlText w:val="%1."/>
      <w:lvlJc w:val="left"/>
      <w:pPr>
        <w:ind w:left="1440" w:hanging="720"/>
      </w:pPr>
      <w:rPr>
        <w:rFonts w:hint="default"/>
      </w:rPr>
    </w:lvl>
    <w:lvl w:ilvl="1" w:tplc="84E4B60C">
      <w:start w:val="1"/>
      <w:numFmt w:val="lowerLetter"/>
      <w:lvlText w:val="%2."/>
      <w:lvlJc w:val="left"/>
      <w:pPr>
        <w:ind w:left="1800" w:hanging="360"/>
      </w:pPr>
    </w:lvl>
    <w:lvl w:ilvl="2" w:tplc="8FA890B6">
      <w:start w:val="1"/>
      <w:numFmt w:val="lowerRoman"/>
      <w:lvlText w:val="%3."/>
      <w:lvlJc w:val="right"/>
      <w:pPr>
        <w:ind w:left="2520" w:hanging="180"/>
      </w:pPr>
    </w:lvl>
    <w:lvl w:ilvl="3" w:tplc="322662FE">
      <w:start w:val="1"/>
      <w:numFmt w:val="decimal"/>
      <w:lvlText w:val="%4."/>
      <w:lvlJc w:val="left"/>
      <w:pPr>
        <w:ind w:left="3240" w:hanging="360"/>
      </w:pPr>
    </w:lvl>
    <w:lvl w:ilvl="4" w:tplc="0EA06A0E">
      <w:start w:val="1"/>
      <w:numFmt w:val="lowerLetter"/>
      <w:lvlText w:val="%5."/>
      <w:lvlJc w:val="left"/>
      <w:pPr>
        <w:ind w:left="3960" w:hanging="360"/>
      </w:pPr>
    </w:lvl>
    <w:lvl w:ilvl="5" w:tplc="FA9483E6">
      <w:start w:val="1"/>
      <w:numFmt w:val="lowerRoman"/>
      <w:lvlText w:val="%6."/>
      <w:lvlJc w:val="right"/>
      <w:pPr>
        <w:ind w:left="4680" w:hanging="180"/>
      </w:pPr>
    </w:lvl>
    <w:lvl w:ilvl="6" w:tplc="8A6851D4">
      <w:start w:val="1"/>
      <w:numFmt w:val="decimal"/>
      <w:lvlText w:val="%7."/>
      <w:lvlJc w:val="left"/>
      <w:pPr>
        <w:ind w:left="5400" w:hanging="360"/>
      </w:pPr>
    </w:lvl>
    <w:lvl w:ilvl="7" w:tplc="9C260004">
      <w:start w:val="1"/>
      <w:numFmt w:val="lowerLetter"/>
      <w:lvlText w:val="%8."/>
      <w:lvlJc w:val="left"/>
      <w:pPr>
        <w:ind w:left="6120" w:hanging="360"/>
      </w:pPr>
    </w:lvl>
    <w:lvl w:ilvl="8" w:tplc="0D16509C">
      <w:start w:val="1"/>
      <w:numFmt w:val="lowerRoman"/>
      <w:lvlText w:val="%9."/>
      <w:lvlJc w:val="right"/>
      <w:pPr>
        <w:ind w:left="6840" w:hanging="180"/>
      </w:pPr>
    </w:lvl>
  </w:abstractNum>
  <w:abstractNum w:abstractNumId="23">
    <w:nsid w:val="58F50537"/>
    <w:multiLevelType w:val="hybridMultilevel"/>
    <w:tmpl w:val="55ACFFCC"/>
    <w:lvl w:ilvl="0" w:tplc="1BF4DA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ADA3273"/>
    <w:multiLevelType w:val="hybridMultilevel"/>
    <w:tmpl w:val="2A346226"/>
    <w:lvl w:ilvl="0" w:tplc="BCC44C4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EC02EB6"/>
    <w:multiLevelType w:val="hybridMultilevel"/>
    <w:tmpl w:val="7EF8771C"/>
    <w:lvl w:ilvl="0" w:tplc="FD044EF4">
      <w:start w:val="1"/>
      <w:numFmt w:val="upperLetter"/>
      <w:lvlText w:val="%1."/>
      <w:lvlJc w:val="left"/>
      <w:pPr>
        <w:ind w:left="360" w:hanging="360"/>
      </w:pPr>
      <w:rPr>
        <w:rFonts w:hint="default"/>
      </w:rPr>
    </w:lvl>
    <w:lvl w:ilvl="1" w:tplc="5DAADA0A">
      <w:start w:val="1"/>
      <w:numFmt w:val="lowerLetter"/>
      <w:lvlText w:val="%2."/>
      <w:lvlJc w:val="left"/>
      <w:pPr>
        <w:ind w:left="1080" w:hanging="360"/>
      </w:pPr>
    </w:lvl>
    <w:lvl w:ilvl="2" w:tplc="40648C56">
      <w:start w:val="1"/>
      <w:numFmt w:val="lowerRoman"/>
      <w:lvlText w:val="%3."/>
      <w:lvlJc w:val="right"/>
      <w:pPr>
        <w:ind w:left="1800" w:hanging="180"/>
      </w:pPr>
    </w:lvl>
    <w:lvl w:ilvl="3" w:tplc="3D1CBF24">
      <w:start w:val="1"/>
      <w:numFmt w:val="decimal"/>
      <w:lvlText w:val="%4."/>
      <w:lvlJc w:val="left"/>
      <w:pPr>
        <w:ind w:left="2520" w:hanging="360"/>
      </w:pPr>
    </w:lvl>
    <w:lvl w:ilvl="4" w:tplc="5B3C8BDA">
      <w:start w:val="1"/>
      <w:numFmt w:val="lowerLetter"/>
      <w:lvlText w:val="%5."/>
      <w:lvlJc w:val="left"/>
      <w:pPr>
        <w:ind w:left="3240" w:hanging="360"/>
      </w:pPr>
    </w:lvl>
    <w:lvl w:ilvl="5" w:tplc="AE46375A">
      <w:start w:val="1"/>
      <w:numFmt w:val="lowerRoman"/>
      <w:lvlText w:val="%6."/>
      <w:lvlJc w:val="right"/>
      <w:pPr>
        <w:ind w:left="3960" w:hanging="180"/>
      </w:pPr>
    </w:lvl>
    <w:lvl w:ilvl="6" w:tplc="ED4E8920">
      <w:start w:val="1"/>
      <w:numFmt w:val="decimal"/>
      <w:lvlText w:val="%7."/>
      <w:lvlJc w:val="left"/>
      <w:pPr>
        <w:ind w:left="4680" w:hanging="360"/>
      </w:pPr>
    </w:lvl>
    <w:lvl w:ilvl="7" w:tplc="0226BB98">
      <w:start w:val="1"/>
      <w:numFmt w:val="lowerLetter"/>
      <w:lvlText w:val="%8."/>
      <w:lvlJc w:val="left"/>
      <w:pPr>
        <w:ind w:left="5400" w:hanging="360"/>
      </w:pPr>
    </w:lvl>
    <w:lvl w:ilvl="8" w:tplc="682E263E">
      <w:start w:val="1"/>
      <w:numFmt w:val="lowerRoman"/>
      <w:lvlText w:val="%9."/>
      <w:lvlJc w:val="right"/>
      <w:pPr>
        <w:ind w:left="6120" w:hanging="180"/>
      </w:pPr>
    </w:lvl>
  </w:abstractNum>
  <w:abstractNum w:abstractNumId="26">
    <w:nsid w:val="63686AD7"/>
    <w:multiLevelType w:val="hybridMultilevel"/>
    <w:tmpl w:val="10EC86D0"/>
    <w:lvl w:ilvl="0" w:tplc="3DFC5F3C">
      <w:start w:val="1"/>
      <w:numFmt w:val="upperRoman"/>
      <w:lvlText w:val="%1."/>
      <w:lvlJc w:val="left"/>
      <w:pPr>
        <w:ind w:left="1080" w:hanging="720"/>
      </w:pPr>
      <w:rPr>
        <w:rFonts w:hint="default"/>
      </w:rPr>
    </w:lvl>
    <w:lvl w:ilvl="1" w:tplc="FFACF66C">
      <w:start w:val="1"/>
      <w:numFmt w:val="lowerLetter"/>
      <w:lvlText w:val="%2."/>
      <w:lvlJc w:val="left"/>
      <w:pPr>
        <w:ind w:left="1440" w:hanging="360"/>
      </w:pPr>
    </w:lvl>
    <w:lvl w:ilvl="2" w:tplc="542C986E">
      <w:start w:val="1"/>
      <w:numFmt w:val="lowerRoman"/>
      <w:lvlText w:val="%3."/>
      <w:lvlJc w:val="right"/>
      <w:pPr>
        <w:ind w:left="2160" w:hanging="180"/>
      </w:pPr>
    </w:lvl>
    <w:lvl w:ilvl="3" w:tplc="4E101862">
      <w:start w:val="1"/>
      <w:numFmt w:val="decimal"/>
      <w:lvlText w:val="%4."/>
      <w:lvlJc w:val="left"/>
      <w:pPr>
        <w:ind w:left="2880" w:hanging="360"/>
      </w:pPr>
    </w:lvl>
    <w:lvl w:ilvl="4" w:tplc="CE36948A">
      <w:start w:val="1"/>
      <w:numFmt w:val="lowerLetter"/>
      <w:lvlText w:val="%5."/>
      <w:lvlJc w:val="left"/>
      <w:pPr>
        <w:ind w:left="3600" w:hanging="360"/>
      </w:pPr>
    </w:lvl>
    <w:lvl w:ilvl="5" w:tplc="E160DA9C">
      <w:start w:val="1"/>
      <w:numFmt w:val="lowerRoman"/>
      <w:lvlText w:val="%6."/>
      <w:lvlJc w:val="right"/>
      <w:pPr>
        <w:ind w:left="4320" w:hanging="180"/>
      </w:pPr>
    </w:lvl>
    <w:lvl w:ilvl="6" w:tplc="54BC0C28">
      <w:start w:val="1"/>
      <w:numFmt w:val="decimal"/>
      <w:lvlText w:val="%7."/>
      <w:lvlJc w:val="left"/>
      <w:pPr>
        <w:ind w:left="5040" w:hanging="360"/>
      </w:pPr>
    </w:lvl>
    <w:lvl w:ilvl="7" w:tplc="A83A69A8">
      <w:start w:val="1"/>
      <w:numFmt w:val="lowerLetter"/>
      <w:lvlText w:val="%8."/>
      <w:lvlJc w:val="left"/>
      <w:pPr>
        <w:ind w:left="5760" w:hanging="360"/>
      </w:pPr>
    </w:lvl>
    <w:lvl w:ilvl="8" w:tplc="E63ADC16">
      <w:start w:val="1"/>
      <w:numFmt w:val="lowerRoman"/>
      <w:lvlText w:val="%9."/>
      <w:lvlJc w:val="right"/>
      <w:pPr>
        <w:ind w:left="6480" w:hanging="180"/>
      </w:pPr>
    </w:lvl>
  </w:abstractNum>
  <w:abstractNum w:abstractNumId="27">
    <w:nsid w:val="6BD93465"/>
    <w:multiLevelType w:val="hybridMultilevel"/>
    <w:tmpl w:val="6E006F02"/>
    <w:lvl w:ilvl="0" w:tplc="0EB0FB6C">
      <w:start w:val="1"/>
      <w:numFmt w:val="upperLetter"/>
      <w:lvlText w:val="%1."/>
      <w:lvlJc w:val="left"/>
      <w:pPr>
        <w:ind w:left="720" w:hanging="360"/>
      </w:pPr>
      <w:rPr>
        <w:rFonts w:hint="default"/>
      </w:rPr>
    </w:lvl>
    <w:lvl w:ilvl="1" w:tplc="F6C46166">
      <w:start w:val="1"/>
      <w:numFmt w:val="lowerLetter"/>
      <w:lvlText w:val="%2."/>
      <w:lvlJc w:val="left"/>
      <w:pPr>
        <w:ind w:left="1440" w:hanging="360"/>
      </w:pPr>
    </w:lvl>
    <w:lvl w:ilvl="2" w:tplc="2188E966">
      <w:start w:val="1"/>
      <w:numFmt w:val="lowerRoman"/>
      <w:lvlText w:val="%3."/>
      <w:lvlJc w:val="right"/>
      <w:pPr>
        <w:ind w:left="2160" w:hanging="180"/>
      </w:pPr>
    </w:lvl>
    <w:lvl w:ilvl="3" w:tplc="7F4A9814">
      <w:start w:val="1"/>
      <w:numFmt w:val="decimal"/>
      <w:lvlText w:val="%4."/>
      <w:lvlJc w:val="left"/>
      <w:pPr>
        <w:ind w:left="2880" w:hanging="360"/>
      </w:pPr>
    </w:lvl>
    <w:lvl w:ilvl="4" w:tplc="A50C3102">
      <w:start w:val="1"/>
      <w:numFmt w:val="lowerLetter"/>
      <w:lvlText w:val="%5."/>
      <w:lvlJc w:val="left"/>
      <w:pPr>
        <w:ind w:left="3600" w:hanging="360"/>
      </w:pPr>
    </w:lvl>
    <w:lvl w:ilvl="5" w:tplc="9788A134">
      <w:start w:val="1"/>
      <w:numFmt w:val="lowerRoman"/>
      <w:lvlText w:val="%6."/>
      <w:lvlJc w:val="right"/>
      <w:pPr>
        <w:ind w:left="4320" w:hanging="180"/>
      </w:pPr>
    </w:lvl>
    <w:lvl w:ilvl="6" w:tplc="CAE2DE76">
      <w:start w:val="1"/>
      <w:numFmt w:val="decimal"/>
      <w:lvlText w:val="%7."/>
      <w:lvlJc w:val="left"/>
      <w:pPr>
        <w:ind w:left="5040" w:hanging="360"/>
      </w:pPr>
    </w:lvl>
    <w:lvl w:ilvl="7" w:tplc="F61ADCEA">
      <w:start w:val="1"/>
      <w:numFmt w:val="lowerLetter"/>
      <w:lvlText w:val="%8."/>
      <w:lvlJc w:val="left"/>
      <w:pPr>
        <w:ind w:left="5760" w:hanging="360"/>
      </w:pPr>
    </w:lvl>
    <w:lvl w:ilvl="8" w:tplc="7A6623A0">
      <w:start w:val="1"/>
      <w:numFmt w:val="lowerRoman"/>
      <w:lvlText w:val="%9."/>
      <w:lvlJc w:val="right"/>
      <w:pPr>
        <w:ind w:left="6480" w:hanging="180"/>
      </w:pPr>
    </w:lvl>
  </w:abstractNum>
  <w:abstractNum w:abstractNumId="28">
    <w:nsid w:val="70DF6891"/>
    <w:multiLevelType w:val="hybridMultilevel"/>
    <w:tmpl w:val="83B05AAA"/>
    <w:lvl w:ilvl="0" w:tplc="8ACE83F6">
      <w:start w:val="1"/>
      <w:numFmt w:val="bullet"/>
      <w:lvlText w:val=""/>
      <w:lvlJc w:val="left"/>
      <w:pPr>
        <w:ind w:left="1080" w:hanging="360"/>
      </w:pPr>
      <w:rPr>
        <w:rFonts w:ascii="Symbol" w:hAnsi="Symbol" w:hint="default"/>
      </w:rPr>
    </w:lvl>
    <w:lvl w:ilvl="1" w:tplc="05A8753C">
      <w:start w:val="1"/>
      <w:numFmt w:val="bullet"/>
      <w:lvlText w:val="o"/>
      <w:lvlJc w:val="left"/>
      <w:pPr>
        <w:ind w:left="1800" w:hanging="360"/>
      </w:pPr>
      <w:rPr>
        <w:rFonts w:ascii="Courier New" w:hAnsi="Courier New" w:cs="Courier New" w:hint="default"/>
      </w:rPr>
    </w:lvl>
    <w:lvl w:ilvl="2" w:tplc="1B0262D8">
      <w:start w:val="1"/>
      <w:numFmt w:val="bullet"/>
      <w:lvlText w:val=""/>
      <w:lvlJc w:val="left"/>
      <w:pPr>
        <w:ind w:left="2520" w:hanging="360"/>
      </w:pPr>
      <w:rPr>
        <w:rFonts w:ascii="Wingdings" w:hAnsi="Wingdings" w:hint="default"/>
      </w:rPr>
    </w:lvl>
    <w:lvl w:ilvl="3" w:tplc="9326A5C8">
      <w:start w:val="1"/>
      <w:numFmt w:val="bullet"/>
      <w:lvlText w:val=""/>
      <w:lvlJc w:val="left"/>
      <w:pPr>
        <w:ind w:left="3240" w:hanging="360"/>
      </w:pPr>
      <w:rPr>
        <w:rFonts w:ascii="Symbol" w:hAnsi="Symbol" w:hint="default"/>
      </w:rPr>
    </w:lvl>
    <w:lvl w:ilvl="4" w:tplc="5EA67FEC">
      <w:start w:val="1"/>
      <w:numFmt w:val="bullet"/>
      <w:lvlText w:val="o"/>
      <w:lvlJc w:val="left"/>
      <w:pPr>
        <w:ind w:left="3960" w:hanging="360"/>
      </w:pPr>
      <w:rPr>
        <w:rFonts w:ascii="Courier New" w:hAnsi="Courier New" w:cs="Courier New" w:hint="default"/>
      </w:rPr>
    </w:lvl>
    <w:lvl w:ilvl="5" w:tplc="1368FDF8">
      <w:start w:val="1"/>
      <w:numFmt w:val="bullet"/>
      <w:lvlText w:val=""/>
      <w:lvlJc w:val="left"/>
      <w:pPr>
        <w:ind w:left="4680" w:hanging="360"/>
      </w:pPr>
      <w:rPr>
        <w:rFonts w:ascii="Wingdings" w:hAnsi="Wingdings" w:hint="default"/>
      </w:rPr>
    </w:lvl>
    <w:lvl w:ilvl="6" w:tplc="CDEC7354">
      <w:start w:val="1"/>
      <w:numFmt w:val="bullet"/>
      <w:lvlText w:val=""/>
      <w:lvlJc w:val="left"/>
      <w:pPr>
        <w:ind w:left="5400" w:hanging="360"/>
      </w:pPr>
      <w:rPr>
        <w:rFonts w:ascii="Symbol" w:hAnsi="Symbol" w:hint="default"/>
      </w:rPr>
    </w:lvl>
    <w:lvl w:ilvl="7" w:tplc="F356B6CC">
      <w:start w:val="1"/>
      <w:numFmt w:val="bullet"/>
      <w:lvlText w:val="o"/>
      <w:lvlJc w:val="left"/>
      <w:pPr>
        <w:ind w:left="6120" w:hanging="360"/>
      </w:pPr>
      <w:rPr>
        <w:rFonts w:ascii="Courier New" w:hAnsi="Courier New" w:cs="Courier New" w:hint="default"/>
      </w:rPr>
    </w:lvl>
    <w:lvl w:ilvl="8" w:tplc="517C8B70">
      <w:start w:val="1"/>
      <w:numFmt w:val="bullet"/>
      <w:lvlText w:val=""/>
      <w:lvlJc w:val="left"/>
      <w:pPr>
        <w:ind w:left="6840" w:hanging="360"/>
      </w:pPr>
      <w:rPr>
        <w:rFonts w:ascii="Wingdings" w:hAnsi="Wingdings" w:hint="default"/>
      </w:rPr>
    </w:lvl>
  </w:abstractNum>
  <w:abstractNum w:abstractNumId="29">
    <w:nsid w:val="729465B1"/>
    <w:multiLevelType w:val="hybridMultilevel"/>
    <w:tmpl w:val="2592D30C"/>
    <w:lvl w:ilvl="0" w:tplc="0088DF50">
      <w:start w:val="1"/>
      <w:numFmt w:val="upperLetter"/>
      <w:lvlText w:val="%1."/>
      <w:lvlJc w:val="left"/>
      <w:pPr>
        <w:ind w:left="720" w:hanging="360"/>
      </w:pPr>
      <w:rPr>
        <w:rFonts w:eastAsia="Times New Roman" w:hint="default"/>
      </w:rPr>
    </w:lvl>
    <w:lvl w:ilvl="1" w:tplc="8528D916">
      <w:start w:val="1"/>
      <w:numFmt w:val="lowerLetter"/>
      <w:lvlText w:val="%2."/>
      <w:lvlJc w:val="left"/>
      <w:pPr>
        <w:ind w:left="1440" w:hanging="360"/>
      </w:pPr>
    </w:lvl>
    <w:lvl w:ilvl="2" w:tplc="B73E3E36">
      <w:start w:val="1"/>
      <w:numFmt w:val="lowerRoman"/>
      <w:lvlText w:val="%3."/>
      <w:lvlJc w:val="right"/>
      <w:pPr>
        <w:ind w:left="2160" w:hanging="180"/>
      </w:pPr>
    </w:lvl>
    <w:lvl w:ilvl="3" w:tplc="F3A46F8C">
      <w:start w:val="1"/>
      <w:numFmt w:val="decimal"/>
      <w:lvlText w:val="%4."/>
      <w:lvlJc w:val="left"/>
      <w:pPr>
        <w:ind w:left="2880" w:hanging="360"/>
      </w:pPr>
    </w:lvl>
    <w:lvl w:ilvl="4" w:tplc="B8A65B16">
      <w:start w:val="1"/>
      <w:numFmt w:val="lowerLetter"/>
      <w:lvlText w:val="%5."/>
      <w:lvlJc w:val="left"/>
      <w:pPr>
        <w:ind w:left="3600" w:hanging="360"/>
      </w:pPr>
    </w:lvl>
    <w:lvl w:ilvl="5" w:tplc="F53E1476">
      <w:start w:val="1"/>
      <w:numFmt w:val="lowerRoman"/>
      <w:lvlText w:val="%6."/>
      <w:lvlJc w:val="right"/>
      <w:pPr>
        <w:ind w:left="4320" w:hanging="180"/>
      </w:pPr>
    </w:lvl>
    <w:lvl w:ilvl="6" w:tplc="647A1128">
      <w:start w:val="1"/>
      <w:numFmt w:val="decimal"/>
      <w:lvlText w:val="%7."/>
      <w:lvlJc w:val="left"/>
      <w:pPr>
        <w:ind w:left="5040" w:hanging="360"/>
      </w:pPr>
    </w:lvl>
    <w:lvl w:ilvl="7" w:tplc="9EA45F7A">
      <w:start w:val="1"/>
      <w:numFmt w:val="lowerLetter"/>
      <w:lvlText w:val="%8."/>
      <w:lvlJc w:val="left"/>
      <w:pPr>
        <w:ind w:left="5760" w:hanging="360"/>
      </w:pPr>
    </w:lvl>
    <w:lvl w:ilvl="8" w:tplc="27069432">
      <w:start w:val="1"/>
      <w:numFmt w:val="lowerRoman"/>
      <w:lvlText w:val="%9."/>
      <w:lvlJc w:val="right"/>
      <w:pPr>
        <w:ind w:left="6480" w:hanging="180"/>
      </w:pPr>
    </w:lvl>
  </w:abstractNum>
  <w:abstractNum w:abstractNumId="30">
    <w:nsid w:val="74007B00"/>
    <w:multiLevelType w:val="hybridMultilevel"/>
    <w:tmpl w:val="E0722B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7B287712"/>
    <w:multiLevelType w:val="hybridMultilevel"/>
    <w:tmpl w:val="406AB08C"/>
    <w:lvl w:ilvl="0" w:tplc="EB5A96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8"/>
  </w:num>
  <w:num w:numId="3">
    <w:abstractNumId w:val="21"/>
  </w:num>
  <w:num w:numId="4">
    <w:abstractNumId w:val="9"/>
  </w:num>
  <w:num w:numId="5">
    <w:abstractNumId w:val="4"/>
  </w:num>
  <w:num w:numId="6">
    <w:abstractNumId w:val="27"/>
  </w:num>
  <w:num w:numId="7">
    <w:abstractNumId w:val="2"/>
  </w:num>
  <w:num w:numId="8">
    <w:abstractNumId w:val="13"/>
  </w:num>
  <w:num w:numId="9">
    <w:abstractNumId w:val="6"/>
  </w:num>
  <w:num w:numId="10">
    <w:abstractNumId w:val="0"/>
  </w:num>
  <w:num w:numId="11">
    <w:abstractNumId w:val="26"/>
  </w:num>
  <w:num w:numId="12">
    <w:abstractNumId w:val="25"/>
  </w:num>
  <w:num w:numId="13">
    <w:abstractNumId w:val="16"/>
  </w:num>
  <w:num w:numId="14">
    <w:abstractNumId w:val="28"/>
  </w:num>
  <w:num w:numId="15">
    <w:abstractNumId w:val="29"/>
  </w:num>
  <w:num w:numId="16">
    <w:abstractNumId w:val="22"/>
  </w:num>
  <w:num w:numId="17">
    <w:abstractNumId w:val="23"/>
  </w:num>
  <w:num w:numId="18">
    <w:abstractNumId w:val="1"/>
  </w:num>
  <w:num w:numId="19">
    <w:abstractNumId w:val="24"/>
  </w:num>
  <w:num w:numId="20">
    <w:abstractNumId w:val="17"/>
  </w:num>
  <w:num w:numId="21">
    <w:abstractNumId w:val="10"/>
  </w:num>
  <w:num w:numId="22">
    <w:abstractNumId w:val="18"/>
  </w:num>
  <w:num w:numId="23">
    <w:abstractNumId w:val="5"/>
  </w:num>
  <w:num w:numId="24">
    <w:abstractNumId w:val="7"/>
  </w:num>
  <w:num w:numId="25">
    <w:abstractNumId w:val="15"/>
  </w:num>
  <w:num w:numId="26">
    <w:abstractNumId w:val="11"/>
  </w:num>
  <w:num w:numId="27">
    <w:abstractNumId w:val="31"/>
  </w:num>
  <w:num w:numId="28">
    <w:abstractNumId w:val="20"/>
  </w:num>
  <w:num w:numId="29">
    <w:abstractNumId w:val="19"/>
  </w:num>
  <w:num w:numId="30">
    <w:abstractNumId w:val="30"/>
  </w:num>
  <w:num w:numId="31">
    <w:abstractNumId w:val="3"/>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F29"/>
    <w:rsid w:val="00000657"/>
    <w:rsid w:val="00016A5F"/>
    <w:rsid w:val="00023A72"/>
    <w:rsid w:val="00037BB6"/>
    <w:rsid w:val="000516C6"/>
    <w:rsid w:val="00094915"/>
    <w:rsid w:val="000A718E"/>
    <w:rsid w:val="000B1AE8"/>
    <w:rsid w:val="000B2D00"/>
    <w:rsid w:val="000B2D02"/>
    <w:rsid w:val="000B6AC3"/>
    <w:rsid w:val="000C519E"/>
    <w:rsid w:val="000F1EC4"/>
    <w:rsid w:val="000F47BB"/>
    <w:rsid w:val="00101875"/>
    <w:rsid w:val="00123C3C"/>
    <w:rsid w:val="00131906"/>
    <w:rsid w:val="0014150B"/>
    <w:rsid w:val="00141D40"/>
    <w:rsid w:val="00145DEA"/>
    <w:rsid w:val="00156A10"/>
    <w:rsid w:val="001632E8"/>
    <w:rsid w:val="00170DB7"/>
    <w:rsid w:val="0019370B"/>
    <w:rsid w:val="001975B2"/>
    <w:rsid w:val="001C4C85"/>
    <w:rsid w:val="001D3B81"/>
    <w:rsid w:val="001D4C18"/>
    <w:rsid w:val="001F7F40"/>
    <w:rsid w:val="002077C6"/>
    <w:rsid w:val="00210CCE"/>
    <w:rsid w:val="00214B82"/>
    <w:rsid w:val="00214C32"/>
    <w:rsid w:val="00230EE3"/>
    <w:rsid w:val="002540DA"/>
    <w:rsid w:val="0027229B"/>
    <w:rsid w:val="0027726F"/>
    <w:rsid w:val="00277703"/>
    <w:rsid w:val="0028099E"/>
    <w:rsid w:val="002810DB"/>
    <w:rsid w:val="002938F2"/>
    <w:rsid w:val="00294583"/>
    <w:rsid w:val="00295CBE"/>
    <w:rsid w:val="002B12D1"/>
    <w:rsid w:val="002B5AFB"/>
    <w:rsid w:val="002D3210"/>
    <w:rsid w:val="002D5B7F"/>
    <w:rsid w:val="002E65EF"/>
    <w:rsid w:val="0030162A"/>
    <w:rsid w:val="00301981"/>
    <w:rsid w:val="00324714"/>
    <w:rsid w:val="003265CD"/>
    <w:rsid w:val="00335A56"/>
    <w:rsid w:val="00354BC1"/>
    <w:rsid w:val="00374CD8"/>
    <w:rsid w:val="0038250E"/>
    <w:rsid w:val="003A09BE"/>
    <w:rsid w:val="003B77F3"/>
    <w:rsid w:val="003C168F"/>
    <w:rsid w:val="003C2AC5"/>
    <w:rsid w:val="003C559F"/>
    <w:rsid w:val="003C7E46"/>
    <w:rsid w:val="003D3254"/>
    <w:rsid w:val="003D4019"/>
    <w:rsid w:val="003E01C5"/>
    <w:rsid w:val="003F2FB8"/>
    <w:rsid w:val="00413990"/>
    <w:rsid w:val="00455DB7"/>
    <w:rsid w:val="004A0FA6"/>
    <w:rsid w:val="004A3B91"/>
    <w:rsid w:val="004C104B"/>
    <w:rsid w:val="004C2D05"/>
    <w:rsid w:val="004C560D"/>
    <w:rsid w:val="004D7CEF"/>
    <w:rsid w:val="004E13F9"/>
    <w:rsid w:val="004E37F2"/>
    <w:rsid w:val="004F146B"/>
    <w:rsid w:val="00502D84"/>
    <w:rsid w:val="00516BF6"/>
    <w:rsid w:val="005204E8"/>
    <w:rsid w:val="00525854"/>
    <w:rsid w:val="00545F29"/>
    <w:rsid w:val="00557AB6"/>
    <w:rsid w:val="0056021F"/>
    <w:rsid w:val="0056270F"/>
    <w:rsid w:val="00572932"/>
    <w:rsid w:val="005829F3"/>
    <w:rsid w:val="00591FA5"/>
    <w:rsid w:val="00597802"/>
    <w:rsid w:val="00597DF2"/>
    <w:rsid w:val="005A063A"/>
    <w:rsid w:val="005D5AD5"/>
    <w:rsid w:val="006729C5"/>
    <w:rsid w:val="00682A61"/>
    <w:rsid w:val="00696958"/>
    <w:rsid w:val="006A12B1"/>
    <w:rsid w:val="006A3FCD"/>
    <w:rsid w:val="006E10D6"/>
    <w:rsid w:val="006F52B1"/>
    <w:rsid w:val="00732964"/>
    <w:rsid w:val="00772670"/>
    <w:rsid w:val="00777EF2"/>
    <w:rsid w:val="00793C17"/>
    <w:rsid w:val="00796B77"/>
    <w:rsid w:val="007B5118"/>
    <w:rsid w:val="007C21E2"/>
    <w:rsid w:val="007D2BD6"/>
    <w:rsid w:val="007E0644"/>
    <w:rsid w:val="007E362A"/>
    <w:rsid w:val="00802626"/>
    <w:rsid w:val="008328D3"/>
    <w:rsid w:val="0086576E"/>
    <w:rsid w:val="008A53A0"/>
    <w:rsid w:val="008C62EF"/>
    <w:rsid w:val="00915444"/>
    <w:rsid w:val="00951FFB"/>
    <w:rsid w:val="009536EC"/>
    <w:rsid w:val="009812C1"/>
    <w:rsid w:val="00982FD5"/>
    <w:rsid w:val="0098602E"/>
    <w:rsid w:val="009C7DF1"/>
    <w:rsid w:val="009D136B"/>
    <w:rsid w:val="009E03AD"/>
    <w:rsid w:val="009E37D0"/>
    <w:rsid w:val="009E48E9"/>
    <w:rsid w:val="009E6A4C"/>
    <w:rsid w:val="009F6891"/>
    <w:rsid w:val="009F70AA"/>
    <w:rsid w:val="00A05FC2"/>
    <w:rsid w:val="00A110A3"/>
    <w:rsid w:val="00A3048A"/>
    <w:rsid w:val="00A4117E"/>
    <w:rsid w:val="00A41E19"/>
    <w:rsid w:val="00A94F26"/>
    <w:rsid w:val="00AC2EBB"/>
    <w:rsid w:val="00AC3ECC"/>
    <w:rsid w:val="00AE23E3"/>
    <w:rsid w:val="00AF2F97"/>
    <w:rsid w:val="00B0319C"/>
    <w:rsid w:val="00B329F4"/>
    <w:rsid w:val="00B35952"/>
    <w:rsid w:val="00B415C8"/>
    <w:rsid w:val="00B42522"/>
    <w:rsid w:val="00B47B3B"/>
    <w:rsid w:val="00B60C74"/>
    <w:rsid w:val="00B61231"/>
    <w:rsid w:val="00B75972"/>
    <w:rsid w:val="00B904C1"/>
    <w:rsid w:val="00B914C1"/>
    <w:rsid w:val="00B92A76"/>
    <w:rsid w:val="00B96974"/>
    <w:rsid w:val="00BD370E"/>
    <w:rsid w:val="00BE190F"/>
    <w:rsid w:val="00C21957"/>
    <w:rsid w:val="00C345C7"/>
    <w:rsid w:val="00C52308"/>
    <w:rsid w:val="00C573FF"/>
    <w:rsid w:val="00C641F0"/>
    <w:rsid w:val="00C87B36"/>
    <w:rsid w:val="00C87E21"/>
    <w:rsid w:val="00C9548D"/>
    <w:rsid w:val="00CB52F3"/>
    <w:rsid w:val="00CD5E2F"/>
    <w:rsid w:val="00CE1B39"/>
    <w:rsid w:val="00CF7A22"/>
    <w:rsid w:val="00CF7FA7"/>
    <w:rsid w:val="00D001D0"/>
    <w:rsid w:val="00D4372D"/>
    <w:rsid w:val="00D45C02"/>
    <w:rsid w:val="00D71A97"/>
    <w:rsid w:val="00D85FDB"/>
    <w:rsid w:val="00D96AE4"/>
    <w:rsid w:val="00DA20FE"/>
    <w:rsid w:val="00DA5C3C"/>
    <w:rsid w:val="00DB136F"/>
    <w:rsid w:val="00E03A7F"/>
    <w:rsid w:val="00E16478"/>
    <w:rsid w:val="00E230C4"/>
    <w:rsid w:val="00E2417C"/>
    <w:rsid w:val="00E43B52"/>
    <w:rsid w:val="00E62310"/>
    <w:rsid w:val="00E70B6A"/>
    <w:rsid w:val="00E72075"/>
    <w:rsid w:val="00E813F8"/>
    <w:rsid w:val="00E943BB"/>
    <w:rsid w:val="00EA2220"/>
    <w:rsid w:val="00EC754E"/>
    <w:rsid w:val="00ED3EA2"/>
    <w:rsid w:val="00EE77AE"/>
    <w:rsid w:val="00F2105E"/>
    <w:rsid w:val="00F232FD"/>
    <w:rsid w:val="00F36EAB"/>
    <w:rsid w:val="00F539E4"/>
    <w:rsid w:val="00F61762"/>
    <w:rsid w:val="00F82DA2"/>
    <w:rsid w:val="00F82F71"/>
    <w:rsid w:val="00F9300E"/>
    <w:rsid w:val="00FB6CA5"/>
    <w:rsid w:val="00FD1CCF"/>
    <w:rsid w:val="00FF3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7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077C6"/>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rsid w:val="002077C6"/>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rsid w:val="002077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Title">
    <w:name w:val="Title"/>
    <w:basedOn w:val="Normal"/>
    <w:link w:val="TitleChar"/>
    <w:qFormat/>
    <w:pPr>
      <w:spacing w:after="0" w:line="240" w:lineRule="auto"/>
      <w:jc w:val="center"/>
    </w:pPr>
    <w:rPr>
      <w:rFonts w:ascii="Times New Roman"/>
      <w:b/>
      <w:sz w:val="24"/>
      <w:szCs w:val="20"/>
    </w:rPr>
  </w:style>
  <w:style w:type="character" w:customStyle="1" w:styleId="TitleChar">
    <w:name w:val="Title Char"/>
    <w:basedOn w:val="DefaultParagraphFont"/>
    <w:link w:val="Title"/>
    <w:rPr>
      <w:rFonts w:ascii="Times New Roman" w:eastAsia="Times New Roman" w:hAnsi="Times New Roman" w:cs="Times New Roman"/>
      <w:b/>
      <w:sz w:val="24"/>
      <w:szCs w:val="20"/>
    </w:rPr>
  </w:style>
  <w:style w:type="character" w:styleId="CommentReference">
    <w:name w:val="annotation reference"/>
    <w:basedOn w:val="DefaultParagraphFont"/>
    <w:uiPriority w:val="99"/>
    <w:rsid w:val="002077C6"/>
    <w:rPr>
      <w:sz w:val="16"/>
      <w:szCs w:val="16"/>
    </w:rPr>
  </w:style>
  <w:style w:type="paragraph" w:styleId="CommentText">
    <w:name w:val="annotation text"/>
    <w:basedOn w:val="Normal"/>
    <w:link w:val="CommentTextChar"/>
    <w:uiPriority w:val="99"/>
    <w:rsid w:val="002077C6"/>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link w:val="CommentSubjectChar"/>
    <w:uiPriority w:val="99"/>
    <w:rsid w:val="002077C6"/>
    <w:rPr>
      <w:b/>
    </w:rPr>
  </w:style>
  <w:style w:type="character" w:customStyle="1" w:styleId="CommentSubjectChar">
    <w:name w:val="Comment Subject Char"/>
    <w:basedOn w:val="CommentTextChar"/>
    <w:link w:val="CommentSubject"/>
    <w:uiPriority w:val="99"/>
    <w:rPr>
      <w:b/>
      <w:sz w:val="20"/>
      <w:szCs w:val="20"/>
    </w:rPr>
  </w:style>
  <w:style w:type="paragraph" w:styleId="ListParagraph">
    <w:name w:val="List Paragraph"/>
    <w:basedOn w:val="Normal"/>
    <w:uiPriority w:val="34"/>
    <w:qFormat/>
    <w:rsid w:val="002077C6"/>
    <w:pPr>
      <w:ind w:left="720"/>
      <w:contextualSpacing/>
    </w:pPr>
  </w:style>
  <w:style w:type="character" w:styleId="FootnoteReference">
    <w:name w:val="footnote reference"/>
    <w:basedOn w:val="DefaultParagraphFont"/>
    <w:uiPriority w:val="99"/>
    <w:rsid w:val="002077C6"/>
    <w:rPr>
      <w:vertAlign w:val="superscript"/>
    </w:rPr>
  </w:style>
  <w:style w:type="character" w:customStyle="1" w:styleId="apple-style-span">
    <w:name w:val="apple-style-span"/>
    <w:basedOn w:val="DefaultParagraphFont"/>
  </w:style>
  <w:style w:type="paragraph" w:styleId="FootnoteText">
    <w:name w:val="footnote text"/>
    <w:basedOn w:val="Normal"/>
    <w:link w:val="FootnoteTextChar"/>
    <w:uiPriority w:val="99"/>
    <w:rsid w:val="002077C6"/>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character" w:styleId="Hyperlink">
    <w:name w:val="Hyperlink"/>
    <w:basedOn w:val="DefaultParagraphFont"/>
    <w:uiPriority w:val="99"/>
    <w:rPr>
      <w:color w:val="0000FF"/>
      <w:u w:val="single"/>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style>
  <w:style w:type="paragraph" w:styleId="EndnoteText">
    <w:name w:val="endnote text"/>
    <w:basedOn w:val="Normal"/>
    <w:link w:val="EndnoteTextChar"/>
    <w:uiPriority w:val="99"/>
    <w:rsid w:val="002077C6"/>
    <w:pPr>
      <w:spacing w:after="0" w:line="240" w:lineRule="auto"/>
    </w:pPr>
    <w:rPr>
      <w:sz w:val="20"/>
      <w:szCs w:val="20"/>
    </w:rPr>
  </w:style>
  <w:style w:type="character" w:customStyle="1" w:styleId="EndnoteTextChar">
    <w:name w:val="Endnote Text Char"/>
    <w:basedOn w:val="DefaultParagraphFont"/>
    <w:link w:val="EndnoteText"/>
    <w:uiPriority w:val="99"/>
    <w:rPr>
      <w:sz w:val="20"/>
      <w:szCs w:val="20"/>
    </w:rPr>
  </w:style>
  <w:style w:type="character" w:styleId="EndnoteReference">
    <w:name w:val="endnote reference"/>
    <w:basedOn w:val="DefaultParagraphFont"/>
    <w:uiPriority w:val="99"/>
    <w:rsid w:val="002077C6"/>
    <w:rPr>
      <w:vertAlign w:val="superscript"/>
    </w:rPr>
  </w:style>
  <w:style w:type="character" w:customStyle="1" w:styleId="groupheading5">
    <w:name w:val="groupheading5"/>
    <w:basedOn w:val="DefaultParagraphFont"/>
    <w:rPr>
      <w:rFonts w:ascii="Verdana" w:hAnsi="Verdana" w:hint="default"/>
      <w:b/>
      <w:sz w:val="19"/>
      <w:szCs w:val="19"/>
    </w:rPr>
  </w:style>
  <w:style w:type="character" w:customStyle="1" w:styleId="informationalsmall4">
    <w:name w:val="informationalsmall4"/>
    <w:basedOn w:val="DefaultParagraphFont"/>
    <w:rPr>
      <w:rFonts w:ascii="Verdana" w:hAnsi="Verdana" w:hint="default"/>
      <w:sz w:val="14"/>
      <w:szCs w:val="14"/>
    </w:rPr>
  </w:style>
  <w:style w:type="paragraph" w:styleId="BodyTextIndent">
    <w:name w:val="Body Text Indent"/>
    <w:basedOn w:val="Normal"/>
    <w:link w:val="BodyTextIndentChar"/>
    <w:pPr>
      <w:spacing w:after="0" w:line="480" w:lineRule="auto"/>
      <w:ind w:firstLine="720"/>
      <w:jc w:val="both"/>
    </w:pPr>
    <w:rPr>
      <w:rFonts w:ascii="Times New Roman"/>
      <w:sz w:val="24"/>
      <w:szCs w:val="20"/>
    </w:rPr>
  </w:style>
  <w:style w:type="character" w:customStyle="1" w:styleId="BodyTextIndentChar">
    <w:name w:val="Body Text Indent Char"/>
    <w:basedOn w:val="DefaultParagraphFont"/>
    <w:link w:val="BodyTextIndent"/>
    <w:rPr>
      <w:rFonts w:ascii="Times New Roman" w:eastAsia="Times New Roman" w:hAnsi="Times New Roman" w:cs="Times New Roman"/>
      <w:sz w:val="24"/>
      <w:szCs w:val="20"/>
    </w:rPr>
  </w:style>
  <w:style w:type="paragraph" w:styleId="BodyText3">
    <w:name w:val="Body Text 3"/>
    <w:basedOn w:val="Normal"/>
    <w:link w:val="BodyText3Char"/>
    <w:uiPriority w:val="99"/>
    <w:rsid w:val="002077C6"/>
    <w:pPr>
      <w:spacing w:after="120"/>
    </w:pPr>
    <w:rPr>
      <w:sz w:val="16"/>
      <w:szCs w:val="16"/>
    </w:rPr>
  </w:style>
  <w:style w:type="character" w:customStyle="1" w:styleId="BodyText3Char">
    <w:name w:val="Body Text 3 Char"/>
    <w:basedOn w:val="DefaultParagraphFont"/>
    <w:link w:val="BodyText3"/>
    <w:uiPriority w:val="99"/>
    <w:rPr>
      <w:sz w:val="16"/>
      <w:szCs w:val="16"/>
    </w:rPr>
  </w:style>
  <w:style w:type="paragraph" w:styleId="NormalWeb">
    <w:name w:val="Normal (Web)"/>
    <w:basedOn w:val="Normal"/>
    <w:uiPriority w:val="99"/>
    <w:rsid w:val="002077C6"/>
    <w:pPr>
      <w:spacing w:before="100" w:beforeAutospacing="1" w:after="100" w:afterAutospacing="1" w:line="240" w:lineRule="auto"/>
    </w:pPr>
    <w:rPr>
      <w:rFonts w:ascii="Times New Roman"/>
      <w:sz w:val="24"/>
      <w:szCs w:val="24"/>
    </w:rPr>
  </w:style>
  <w:style w:type="character" w:customStyle="1" w:styleId="caps">
    <w:name w:val="caps"/>
    <w:basedOn w:val="DefaultParagraphFont"/>
  </w:style>
  <w:style w:type="paragraph" w:customStyle="1" w:styleId="Default">
    <w:name w:val="Default"/>
    <w:rsid w:val="002077C6"/>
    <w:pPr>
      <w:spacing w:after="0" w:line="240" w:lineRule="auto"/>
    </w:pPr>
    <w:rPr>
      <w:rFonts w:ascii="Times New Roman" w:eastAsia="Calibri"/>
      <w:color w:val="000000"/>
      <w:sz w:val="24"/>
      <w:szCs w:val="24"/>
    </w:rPr>
  </w:style>
  <w:style w:type="paragraph" w:styleId="Revision">
    <w:name w:val="Revision"/>
    <w:hidden/>
    <w:uiPriority w:val="99"/>
    <w:semiHidden/>
    <w:rsid w:val="002077C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7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077C6"/>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rsid w:val="002077C6"/>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rsid w:val="002077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Title">
    <w:name w:val="Title"/>
    <w:basedOn w:val="Normal"/>
    <w:link w:val="TitleChar"/>
    <w:qFormat/>
    <w:pPr>
      <w:spacing w:after="0" w:line="240" w:lineRule="auto"/>
      <w:jc w:val="center"/>
    </w:pPr>
    <w:rPr>
      <w:rFonts w:ascii="Times New Roman"/>
      <w:b/>
      <w:sz w:val="24"/>
      <w:szCs w:val="20"/>
    </w:rPr>
  </w:style>
  <w:style w:type="character" w:customStyle="1" w:styleId="TitleChar">
    <w:name w:val="Title Char"/>
    <w:basedOn w:val="DefaultParagraphFont"/>
    <w:link w:val="Title"/>
    <w:rPr>
      <w:rFonts w:ascii="Times New Roman" w:eastAsia="Times New Roman" w:hAnsi="Times New Roman" w:cs="Times New Roman"/>
      <w:b/>
      <w:sz w:val="24"/>
      <w:szCs w:val="20"/>
    </w:rPr>
  </w:style>
  <w:style w:type="character" w:styleId="CommentReference">
    <w:name w:val="annotation reference"/>
    <w:basedOn w:val="DefaultParagraphFont"/>
    <w:uiPriority w:val="99"/>
    <w:rsid w:val="002077C6"/>
    <w:rPr>
      <w:sz w:val="16"/>
      <w:szCs w:val="16"/>
    </w:rPr>
  </w:style>
  <w:style w:type="paragraph" w:styleId="CommentText">
    <w:name w:val="annotation text"/>
    <w:basedOn w:val="Normal"/>
    <w:link w:val="CommentTextChar"/>
    <w:uiPriority w:val="99"/>
    <w:rsid w:val="002077C6"/>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link w:val="CommentSubjectChar"/>
    <w:uiPriority w:val="99"/>
    <w:rsid w:val="002077C6"/>
    <w:rPr>
      <w:b/>
    </w:rPr>
  </w:style>
  <w:style w:type="character" w:customStyle="1" w:styleId="CommentSubjectChar">
    <w:name w:val="Comment Subject Char"/>
    <w:basedOn w:val="CommentTextChar"/>
    <w:link w:val="CommentSubject"/>
    <w:uiPriority w:val="99"/>
    <w:rPr>
      <w:b/>
      <w:sz w:val="20"/>
      <w:szCs w:val="20"/>
    </w:rPr>
  </w:style>
  <w:style w:type="paragraph" w:styleId="ListParagraph">
    <w:name w:val="List Paragraph"/>
    <w:basedOn w:val="Normal"/>
    <w:uiPriority w:val="34"/>
    <w:qFormat/>
    <w:rsid w:val="002077C6"/>
    <w:pPr>
      <w:ind w:left="720"/>
      <w:contextualSpacing/>
    </w:pPr>
  </w:style>
  <w:style w:type="character" w:styleId="FootnoteReference">
    <w:name w:val="footnote reference"/>
    <w:basedOn w:val="DefaultParagraphFont"/>
    <w:uiPriority w:val="99"/>
    <w:rsid w:val="002077C6"/>
    <w:rPr>
      <w:vertAlign w:val="superscript"/>
    </w:rPr>
  </w:style>
  <w:style w:type="character" w:customStyle="1" w:styleId="apple-style-span">
    <w:name w:val="apple-style-span"/>
    <w:basedOn w:val="DefaultParagraphFont"/>
  </w:style>
  <w:style w:type="paragraph" w:styleId="FootnoteText">
    <w:name w:val="footnote text"/>
    <w:basedOn w:val="Normal"/>
    <w:link w:val="FootnoteTextChar"/>
    <w:uiPriority w:val="99"/>
    <w:rsid w:val="002077C6"/>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character" w:styleId="Hyperlink">
    <w:name w:val="Hyperlink"/>
    <w:basedOn w:val="DefaultParagraphFont"/>
    <w:uiPriority w:val="99"/>
    <w:rPr>
      <w:color w:val="0000FF"/>
      <w:u w:val="single"/>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style>
  <w:style w:type="paragraph" w:styleId="EndnoteText">
    <w:name w:val="endnote text"/>
    <w:basedOn w:val="Normal"/>
    <w:link w:val="EndnoteTextChar"/>
    <w:uiPriority w:val="99"/>
    <w:rsid w:val="002077C6"/>
    <w:pPr>
      <w:spacing w:after="0" w:line="240" w:lineRule="auto"/>
    </w:pPr>
    <w:rPr>
      <w:sz w:val="20"/>
      <w:szCs w:val="20"/>
    </w:rPr>
  </w:style>
  <w:style w:type="character" w:customStyle="1" w:styleId="EndnoteTextChar">
    <w:name w:val="Endnote Text Char"/>
    <w:basedOn w:val="DefaultParagraphFont"/>
    <w:link w:val="EndnoteText"/>
    <w:uiPriority w:val="99"/>
    <w:rPr>
      <w:sz w:val="20"/>
      <w:szCs w:val="20"/>
    </w:rPr>
  </w:style>
  <w:style w:type="character" w:styleId="EndnoteReference">
    <w:name w:val="endnote reference"/>
    <w:basedOn w:val="DefaultParagraphFont"/>
    <w:uiPriority w:val="99"/>
    <w:rsid w:val="002077C6"/>
    <w:rPr>
      <w:vertAlign w:val="superscript"/>
    </w:rPr>
  </w:style>
  <w:style w:type="character" w:customStyle="1" w:styleId="groupheading5">
    <w:name w:val="groupheading5"/>
    <w:basedOn w:val="DefaultParagraphFont"/>
    <w:rPr>
      <w:rFonts w:ascii="Verdana" w:hAnsi="Verdana" w:hint="default"/>
      <w:b/>
      <w:sz w:val="19"/>
      <w:szCs w:val="19"/>
    </w:rPr>
  </w:style>
  <w:style w:type="character" w:customStyle="1" w:styleId="informationalsmall4">
    <w:name w:val="informationalsmall4"/>
    <w:basedOn w:val="DefaultParagraphFont"/>
    <w:rPr>
      <w:rFonts w:ascii="Verdana" w:hAnsi="Verdana" w:hint="default"/>
      <w:sz w:val="14"/>
      <w:szCs w:val="14"/>
    </w:rPr>
  </w:style>
  <w:style w:type="paragraph" w:styleId="BodyTextIndent">
    <w:name w:val="Body Text Indent"/>
    <w:basedOn w:val="Normal"/>
    <w:link w:val="BodyTextIndentChar"/>
    <w:pPr>
      <w:spacing w:after="0" w:line="480" w:lineRule="auto"/>
      <w:ind w:firstLine="720"/>
      <w:jc w:val="both"/>
    </w:pPr>
    <w:rPr>
      <w:rFonts w:ascii="Times New Roman"/>
      <w:sz w:val="24"/>
      <w:szCs w:val="20"/>
    </w:rPr>
  </w:style>
  <w:style w:type="character" w:customStyle="1" w:styleId="BodyTextIndentChar">
    <w:name w:val="Body Text Indent Char"/>
    <w:basedOn w:val="DefaultParagraphFont"/>
    <w:link w:val="BodyTextIndent"/>
    <w:rPr>
      <w:rFonts w:ascii="Times New Roman" w:eastAsia="Times New Roman" w:hAnsi="Times New Roman" w:cs="Times New Roman"/>
      <w:sz w:val="24"/>
      <w:szCs w:val="20"/>
    </w:rPr>
  </w:style>
  <w:style w:type="paragraph" w:styleId="BodyText3">
    <w:name w:val="Body Text 3"/>
    <w:basedOn w:val="Normal"/>
    <w:link w:val="BodyText3Char"/>
    <w:uiPriority w:val="99"/>
    <w:rsid w:val="002077C6"/>
    <w:pPr>
      <w:spacing w:after="120"/>
    </w:pPr>
    <w:rPr>
      <w:sz w:val="16"/>
      <w:szCs w:val="16"/>
    </w:rPr>
  </w:style>
  <w:style w:type="character" w:customStyle="1" w:styleId="BodyText3Char">
    <w:name w:val="Body Text 3 Char"/>
    <w:basedOn w:val="DefaultParagraphFont"/>
    <w:link w:val="BodyText3"/>
    <w:uiPriority w:val="99"/>
    <w:rPr>
      <w:sz w:val="16"/>
      <w:szCs w:val="16"/>
    </w:rPr>
  </w:style>
  <w:style w:type="paragraph" w:styleId="NormalWeb">
    <w:name w:val="Normal (Web)"/>
    <w:basedOn w:val="Normal"/>
    <w:uiPriority w:val="99"/>
    <w:rsid w:val="002077C6"/>
    <w:pPr>
      <w:spacing w:before="100" w:beforeAutospacing="1" w:after="100" w:afterAutospacing="1" w:line="240" w:lineRule="auto"/>
    </w:pPr>
    <w:rPr>
      <w:rFonts w:ascii="Times New Roman"/>
      <w:sz w:val="24"/>
      <w:szCs w:val="24"/>
    </w:rPr>
  </w:style>
  <w:style w:type="character" w:customStyle="1" w:styleId="caps">
    <w:name w:val="caps"/>
    <w:basedOn w:val="DefaultParagraphFont"/>
  </w:style>
  <w:style w:type="paragraph" w:customStyle="1" w:styleId="Default">
    <w:name w:val="Default"/>
    <w:rsid w:val="002077C6"/>
    <w:pPr>
      <w:spacing w:after="0" w:line="240" w:lineRule="auto"/>
    </w:pPr>
    <w:rPr>
      <w:rFonts w:ascii="Times New Roman" w:eastAsia="Calibri"/>
      <w:color w:val="000000"/>
      <w:sz w:val="24"/>
      <w:szCs w:val="24"/>
    </w:rPr>
  </w:style>
  <w:style w:type="paragraph" w:styleId="Revision">
    <w:name w:val="Revision"/>
    <w:hidden/>
    <w:uiPriority w:val="99"/>
    <w:semiHidden/>
    <w:rsid w:val="002077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26483">
      <w:bodyDiv w:val="1"/>
      <w:marLeft w:val="0"/>
      <w:marRight w:val="0"/>
      <w:marTop w:val="0"/>
      <w:marBottom w:val="0"/>
      <w:divBdr>
        <w:top w:val="none" w:sz="0" w:space="0" w:color="auto"/>
        <w:left w:val="none" w:sz="0" w:space="0" w:color="auto"/>
        <w:bottom w:val="none" w:sz="0" w:space="0" w:color="auto"/>
        <w:right w:val="none" w:sz="0" w:space="0" w:color="auto"/>
      </w:divBdr>
    </w:div>
    <w:div w:id="237055657">
      <w:bodyDiv w:val="1"/>
      <w:marLeft w:val="0"/>
      <w:marRight w:val="0"/>
      <w:marTop w:val="0"/>
      <w:marBottom w:val="0"/>
      <w:divBdr>
        <w:top w:val="none" w:sz="0" w:space="0" w:color="auto"/>
        <w:left w:val="none" w:sz="0" w:space="0" w:color="auto"/>
        <w:bottom w:val="none" w:sz="0" w:space="0" w:color="auto"/>
        <w:right w:val="none" w:sz="0" w:space="0" w:color="auto"/>
      </w:divBdr>
    </w:div>
    <w:div w:id="595750487">
      <w:bodyDiv w:val="1"/>
      <w:marLeft w:val="0"/>
      <w:marRight w:val="0"/>
      <w:marTop w:val="0"/>
      <w:marBottom w:val="0"/>
      <w:divBdr>
        <w:top w:val="none" w:sz="0" w:space="0" w:color="auto"/>
        <w:left w:val="none" w:sz="0" w:space="0" w:color="auto"/>
        <w:bottom w:val="none" w:sz="0" w:space="0" w:color="auto"/>
        <w:right w:val="none" w:sz="0" w:space="0" w:color="auto"/>
      </w:divBdr>
    </w:div>
    <w:div w:id="664666755">
      <w:bodyDiv w:val="1"/>
      <w:marLeft w:val="30"/>
      <w:marRight w:val="30"/>
      <w:marTop w:val="30"/>
      <w:marBottom w:val="30"/>
      <w:divBdr>
        <w:top w:val="none" w:sz="0" w:space="0" w:color="auto"/>
        <w:left w:val="none" w:sz="0" w:space="0" w:color="auto"/>
        <w:bottom w:val="none" w:sz="0" w:space="0" w:color="auto"/>
        <w:right w:val="none" w:sz="0" w:space="0" w:color="auto"/>
      </w:divBdr>
      <w:divsChild>
        <w:div w:id="328758408">
          <w:marLeft w:val="0"/>
          <w:marRight w:val="0"/>
          <w:marTop w:val="0"/>
          <w:marBottom w:val="0"/>
          <w:divBdr>
            <w:top w:val="none" w:sz="0" w:space="0" w:color="auto"/>
            <w:left w:val="none" w:sz="0" w:space="0" w:color="auto"/>
            <w:bottom w:val="none" w:sz="0" w:space="0" w:color="auto"/>
            <w:right w:val="none" w:sz="0" w:space="0" w:color="auto"/>
          </w:divBdr>
          <w:divsChild>
            <w:div w:id="1073889298">
              <w:marLeft w:val="45"/>
              <w:marRight w:val="45"/>
              <w:marTop w:val="45"/>
              <w:marBottom w:val="45"/>
              <w:divBdr>
                <w:top w:val="none" w:sz="0" w:space="0" w:color="auto"/>
                <w:left w:val="none" w:sz="0" w:space="0" w:color="auto"/>
                <w:bottom w:val="none" w:sz="0" w:space="0" w:color="auto"/>
                <w:right w:val="none" w:sz="0" w:space="0" w:color="auto"/>
              </w:divBdr>
              <w:divsChild>
                <w:div w:id="710110451">
                  <w:marLeft w:val="0"/>
                  <w:marRight w:val="0"/>
                  <w:marTop w:val="0"/>
                  <w:marBottom w:val="0"/>
                  <w:divBdr>
                    <w:top w:val="none" w:sz="0" w:space="0" w:color="auto"/>
                    <w:left w:val="none" w:sz="0" w:space="0" w:color="auto"/>
                    <w:bottom w:val="none" w:sz="0" w:space="0" w:color="auto"/>
                    <w:right w:val="none" w:sz="0" w:space="0" w:color="auto"/>
                  </w:divBdr>
                  <w:divsChild>
                    <w:div w:id="1796750528">
                      <w:marLeft w:val="0"/>
                      <w:marRight w:val="0"/>
                      <w:marTop w:val="0"/>
                      <w:marBottom w:val="0"/>
                      <w:divBdr>
                        <w:top w:val="none" w:sz="0" w:space="0" w:color="auto"/>
                        <w:left w:val="none" w:sz="0" w:space="0" w:color="auto"/>
                        <w:bottom w:val="none" w:sz="0" w:space="0" w:color="auto"/>
                        <w:right w:val="none" w:sz="0" w:space="0" w:color="auto"/>
                      </w:divBdr>
                      <w:divsChild>
                        <w:div w:id="34336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601664">
      <w:bodyDiv w:val="1"/>
      <w:marLeft w:val="0"/>
      <w:marRight w:val="0"/>
      <w:marTop w:val="0"/>
      <w:marBottom w:val="0"/>
      <w:divBdr>
        <w:top w:val="none" w:sz="0" w:space="0" w:color="auto"/>
        <w:left w:val="none" w:sz="0" w:space="0" w:color="auto"/>
        <w:bottom w:val="none" w:sz="0" w:space="0" w:color="auto"/>
        <w:right w:val="none" w:sz="0" w:space="0" w:color="auto"/>
      </w:divBdr>
    </w:div>
    <w:div w:id="897323810">
      <w:bodyDiv w:val="1"/>
      <w:marLeft w:val="0"/>
      <w:marRight w:val="0"/>
      <w:marTop w:val="0"/>
      <w:marBottom w:val="0"/>
      <w:divBdr>
        <w:top w:val="none" w:sz="0" w:space="0" w:color="auto"/>
        <w:left w:val="none" w:sz="0" w:space="0" w:color="auto"/>
        <w:bottom w:val="none" w:sz="0" w:space="0" w:color="auto"/>
        <w:right w:val="none" w:sz="0" w:space="0" w:color="auto"/>
      </w:divBdr>
    </w:div>
    <w:div w:id="1332099794">
      <w:bodyDiv w:val="1"/>
      <w:marLeft w:val="0"/>
      <w:marRight w:val="0"/>
      <w:marTop w:val="0"/>
      <w:marBottom w:val="0"/>
      <w:divBdr>
        <w:top w:val="none" w:sz="0" w:space="0" w:color="auto"/>
        <w:left w:val="none" w:sz="0" w:space="0" w:color="auto"/>
        <w:bottom w:val="none" w:sz="0" w:space="0" w:color="auto"/>
        <w:right w:val="none" w:sz="0" w:space="0" w:color="auto"/>
      </w:divBdr>
    </w:div>
    <w:div w:id="1365714200">
      <w:bodyDiv w:val="1"/>
      <w:marLeft w:val="0"/>
      <w:marRight w:val="0"/>
      <w:marTop w:val="0"/>
      <w:marBottom w:val="0"/>
      <w:divBdr>
        <w:top w:val="none" w:sz="0" w:space="0" w:color="auto"/>
        <w:left w:val="none" w:sz="0" w:space="0" w:color="auto"/>
        <w:bottom w:val="none" w:sz="0" w:space="0" w:color="auto"/>
        <w:right w:val="none" w:sz="0" w:space="0" w:color="auto"/>
      </w:divBdr>
    </w:div>
    <w:div w:id="1378119211">
      <w:bodyDiv w:val="1"/>
      <w:marLeft w:val="0"/>
      <w:marRight w:val="0"/>
      <w:marTop w:val="0"/>
      <w:marBottom w:val="0"/>
      <w:divBdr>
        <w:top w:val="none" w:sz="0" w:space="0" w:color="auto"/>
        <w:left w:val="none" w:sz="0" w:space="0" w:color="auto"/>
        <w:bottom w:val="none" w:sz="0" w:space="0" w:color="auto"/>
        <w:right w:val="none" w:sz="0" w:space="0" w:color="auto"/>
      </w:divBdr>
    </w:div>
    <w:div w:id="1562013841">
      <w:bodyDiv w:val="1"/>
      <w:marLeft w:val="0"/>
      <w:marRight w:val="0"/>
      <w:marTop w:val="0"/>
      <w:marBottom w:val="0"/>
      <w:divBdr>
        <w:top w:val="none" w:sz="0" w:space="0" w:color="auto"/>
        <w:left w:val="none" w:sz="0" w:space="0" w:color="auto"/>
        <w:bottom w:val="none" w:sz="0" w:space="0" w:color="auto"/>
        <w:right w:val="none" w:sz="0" w:space="0" w:color="auto"/>
      </w:divBdr>
    </w:div>
    <w:div w:id="1563833733">
      <w:bodyDiv w:val="1"/>
      <w:marLeft w:val="0"/>
      <w:marRight w:val="0"/>
      <w:marTop w:val="0"/>
      <w:marBottom w:val="0"/>
      <w:divBdr>
        <w:top w:val="none" w:sz="0" w:space="0" w:color="auto"/>
        <w:left w:val="none" w:sz="0" w:space="0" w:color="auto"/>
        <w:bottom w:val="none" w:sz="0" w:space="0" w:color="auto"/>
        <w:right w:val="none" w:sz="0" w:space="0" w:color="auto"/>
      </w:divBdr>
    </w:div>
    <w:div w:id="1586456483">
      <w:bodyDiv w:val="1"/>
      <w:marLeft w:val="0"/>
      <w:marRight w:val="0"/>
      <w:marTop w:val="0"/>
      <w:marBottom w:val="0"/>
      <w:divBdr>
        <w:top w:val="none" w:sz="0" w:space="0" w:color="auto"/>
        <w:left w:val="none" w:sz="0" w:space="0" w:color="auto"/>
        <w:bottom w:val="none" w:sz="0" w:space="0" w:color="auto"/>
        <w:right w:val="none" w:sz="0" w:space="0" w:color="auto"/>
      </w:divBdr>
    </w:div>
    <w:div w:id="1690792170">
      <w:bodyDiv w:val="1"/>
      <w:marLeft w:val="0"/>
      <w:marRight w:val="0"/>
      <w:marTop w:val="0"/>
      <w:marBottom w:val="0"/>
      <w:divBdr>
        <w:top w:val="none" w:sz="0" w:space="0" w:color="auto"/>
        <w:left w:val="none" w:sz="0" w:space="0" w:color="auto"/>
        <w:bottom w:val="none" w:sz="0" w:space="0" w:color="auto"/>
        <w:right w:val="none" w:sz="0" w:space="0" w:color="auto"/>
      </w:divBdr>
    </w:div>
    <w:div w:id="1940138764">
      <w:bodyDiv w:val="1"/>
      <w:marLeft w:val="0"/>
      <w:marRight w:val="0"/>
      <w:marTop w:val="0"/>
      <w:marBottom w:val="0"/>
      <w:divBdr>
        <w:top w:val="none" w:sz="0" w:space="0" w:color="auto"/>
        <w:left w:val="none" w:sz="0" w:space="0" w:color="auto"/>
        <w:bottom w:val="none" w:sz="0" w:space="0" w:color="auto"/>
        <w:right w:val="none" w:sz="0" w:space="0" w:color="auto"/>
      </w:divBdr>
    </w:div>
    <w:div w:id="2003922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tculley@kfwlaw.com" TargetMode="External"/><Relationship Id="rId18" Type="http://schemas.openxmlformats.org/officeDocument/2006/relationships/hyperlink" Target="mailto:bojko@carpenterlipps.com" TargetMode="External"/><Relationship Id="rId26" Type="http://schemas.openxmlformats.org/officeDocument/2006/relationships/hyperlink" Target="mailto:selliott@metrocdengineering.com" TargetMode="External"/><Relationship Id="rId39" Type="http://schemas.openxmlformats.org/officeDocument/2006/relationships/hyperlink" Target="mailto:mswhite@igsenergy.com" TargetMode="External"/><Relationship Id="rId3" Type="http://schemas.openxmlformats.org/officeDocument/2006/relationships/numbering" Target="numbering.xml"/><Relationship Id="rId21" Type="http://schemas.openxmlformats.org/officeDocument/2006/relationships/hyperlink" Target="mailto:Elizabeth.watts@duke-energy.com" TargetMode="External"/><Relationship Id="rId34" Type="http://schemas.openxmlformats.org/officeDocument/2006/relationships/hyperlink" Target="mailto:cloucas@ohiopartners.org" TargetMode="External"/><Relationship Id="rId42" Type="http://schemas.openxmlformats.org/officeDocument/2006/relationships/hyperlink" Target="mailto:jennifer.lause@directenergy.com" TargetMode="External"/><Relationship Id="rId47" Type="http://schemas.openxmlformats.org/officeDocument/2006/relationships/header" Target="header1.xml"/><Relationship Id="rId50"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jkeyes@kfwlaw.com" TargetMode="External"/><Relationship Id="rId17" Type="http://schemas.openxmlformats.org/officeDocument/2006/relationships/hyperlink" Target="mailto:annie@votesolar.org" TargetMode="External"/><Relationship Id="rId25" Type="http://schemas.openxmlformats.org/officeDocument/2006/relationships/hyperlink" Target="mailto:trent@theoec.org" TargetMode="External"/><Relationship Id="rId33" Type="http://schemas.openxmlformats.org/officeDocument/2006/relationships/hyperlink" Target="mailto:cmooney@ohiopartners.org" TargetMode="External"/><Relationship Id="rId38" Type="http://schemas.openxmlformats.org/officeDocument/2006/relationships/hyperlink" Target="mailto:tobrien@bricker.com" TargetMode="External"/><Relationship Id="rId46" Type="http://schemas.openxmlformats.org/officeDocument/2006/relationships/hyperlink" Target="mailto:yost@occ.state.oh.us" TargetMode="External"/><Relationship Id="rId2" Type="http://schemas.openxmlformats.org/officeDocument/2006/relationships/customXml" Target="../customXml/item2.xml"/><Relationship Id="rId16" Type="http://schemas.openxmlformats.org/officeDocument/2006/relationships/hyperlink" Target="mailto:Nolan@theoec.org" TargetMode="External"/><Relationship Id="rId20" Type="http://schemas.openxmlformats.org/officeDocument/2006/relationships/hyperlink" Target="mailto:Elizabeth.watts@duke-energy.com" TargetMode="External"/><Relationship Id="rId29" Type="http://schemas.openxmlformats.org/officeDocument/2006/relationships/hyperlink" Target="mailto:mhpetricoff@vorys.com" TargetMode="External"/><Relationship Id="rId41" Type="http://schemas.openxmlformats.org/officeDocument/2006/relationships/hyperlink" Target="mailto:joseph.clark@directenergy.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ryce.mckenney@puc.state.oh.us" TargetMode="External"/><Relationship Id="rId24" Type="http://schemas.openxmlformats.org/officeDocument/2006/relationships/hyperlink" Target="mailto:nathan@buckeyeforestcouncil.org" TargetMode="External"/><Relationship Id="rId32" Type="http://schemas.openxmlformats.org/officeDocument/2006/relationships/hyperlink" Target="mailto:cdunn@firstenergycorp.com" TargetMode="External"/><Relationship Id="rId37" Type="http://schemas.openxmlformats.org/officeDocument/2006/relationships/hyperlink" Target="mailto:ricks@OHANET.org" TargetMode="External"/><Relationship Id="rId40" Type="http://schemas.openxmlformats.org/officeDocument/2006/relationships/hyperlink" Target="mailto:sgiles@hullinc.com" TargetMode="External"/><Relationship Id="rId45" Type="http://schemas.openxmlformats.org/officeDocument/2006/relationships/hyperlink" Target="mailto:mohler@carpenterlipps.com" TargetMode="External"/><Relationship Id="rId5" Type="http://schemas.microsoft.com/office/2007/relationships/stylesWithEffects" Target="stylesWithEffects.xml"/><Relationship Id="rId15" Type="http://schemas.openxmlformats.org/officeDocument/2006/relationships/hyperlink" Target="mailto:NMcDaniel@elpc.org" TargetMode="External"/><Relationship Id="rId23" Type="http://schemas.openxmlformats.org/officeDocument/2006/relationships/hyperlink" Target="mailto:Judi.sobecki@dplinc.com" TargetMode="External"/><Relationship Id="rId28" Type="http://schemas.openxmlformats.org/officeDocument/2006/relationships/hyperlink" Target="mailto:scasto@firstenergycorp.com" TargetMode="External"/><Relationship Id="rId36" Type="http://schemas.openxmlformats.org/officeDocument/2006/relationships/hyperlink" Target="mailto:stnourse@aep.com" TargetMode="External"/><Relationship Id="rId49" Type="http://schemas.openxmlformats.org/officeDocument/2006/relationships/header" Target="header2.xml"/><Relationship Id="rId10" Type="http://schemas.openxmlformats.org/officeDocument/2006/relationships/hyperlink" Target="mailto:William.wright@puc.state.oh.us" TargetMode="External"/><Relationship Id="rId19" Type="http://schemas.openxmlformats.org/officeDocument/2006/relationships/hyperlink" Target="mailto:Jeanne.kingery@duke-energy.com" TargetMode="External"/><Relationship Id="rId31" Type="http://schemas.openxmlformats.org/officeDocument/2006/relationships/hyperlink" Target="mailto:burkj@firstenergycorp.com" TargetMode="External"/><Relationship Id="rId44" Type="http://schemas.openxmlformats.org/officeDocument/2006/relationships/hyperlink" Target="mailto:jnice@energy-avenue.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callwein@wamenergylaw.com" TargetMode="External"/><Relationship Id="rId22" Type="http://schemas.openxmlformats.org/officeDocument/2006/relationships/hyperlink" Target="mailto:Amy.spiller@duke-energy.com" TargetMode="External"/><Relationship Id="rId27" Type="http://schemas.openxmlformats.org/officeDocument/2006/relationships/hyperlink" Target="mailto:haydenm@firstenergycorp.com" TargetMode="External"/><Relationship Id="rId30" Type="http://schemas.openxmlformats.org/officeDocument/2006/relationships/hyperlink" Target="mailto:smhoward@vorys.com" TargetMode="External"/><Relationship Id="rId35" Type="http://schemas.openxmlformats.org/officeDocument/2006/relationships/hyperlink" Target="mailto:mjstatterwhite@aep.com" TargetMode="External"/><Relationship Id="rId43" Type="http://schemas.openxmlformats.org/officeDocument/2006/relationships/hyperlink" Target="mailto:Emma.berndt@opower.com" TargetMode="External"/><Relationship Id="rId48" Type="http://schemas.openxmlformats.org/officeDocument/2006/relationships/footer" Target="footer1.xml"/><Relationship Id="rId8" Type="http://schemas.openxmlformats.org/officeDocument/2006/relationships/footnotes" Target="footnotes.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7D7DA-9F6A-479A-8CC3-5037CD784B86}">
  <ds:schemaRefs>
    <ds:schemaRef ds:uri="http://schemas.openxmlformats.org/officeDocument/2006/bibliography"/>
  </ds:schemaRefs>
</ds:datastoreItem>
</file>

<file path=customXml/itemProps2.xml><?xml version="1.0" encoding="utf-8"?>
<ds:datastoreItem xmlns:ds="http://schemas.openxmlformats.org/officeDocument/2006/customXml" ds:itemID="{89A9B63F-F99D-4B6D-AA38-DB8F0A7D2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1857</Words>
  <Characters>11367</Characters>
  <Application>Microsoft Office Word</Application>
  <DocSecurity>0</DocSecurity>
  <Lines>391</Lines>
  <Paragraphs>275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2014-02-24T20:19:00Z</dcterms:created>
  <dcterms:modified xsi:type="dcterms:W3CDTF">2014-02-24T20:20:00Z</dcterms:modified>
</cp:coreProperties>
</file>