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0B" w:rsidRPr="00C82541" w:rsidRDefault="0049680B" w:rsidP="0049680B">
      <w:pPr>
        <w:tabs>
          <w:tab w:val="center" w:pos="4770"/>
          <w:tab w:val="right" w:pos="9360"/>
        </w:tabs>
        <w:rPr>
          <w:rFonts w:ascii="Arial" w:hAnsi="Arial" w:cs="Arial"/>
          <w:sz w:val="20"/>
        </w:rPr>
      </w:pPr>
      <w:r w:rsidRPr="00C82541">
        <w:rPr>
          <w:rFonts w:ascii="Arial" w:hAnsi="Arial" w:cs="Arial"/>
          <w:sz w:val="20"/>
        </w:rPr>
        <w:t>United Telephone Company of Ohio</w:t>
      </w:r>
      <w:r w:rsidRPr="00C82541">
        <w:rPr>
          <w:rFonts w:ascii="Arial" w:hAnsi="Arial" w:cs="Arial"/>
          <w:sz w:val="20"/>
        </w:rPr>
        <w:tab/>
      </w:r>
      <w:r w:rsidRPr="00C82541">
        <w:rPr>
          <w:rFonts w:ascii="Arial" w:hAnsi="Arial" w:cs="Arial"/>
          <w:sz w:val="20"/>
        </w:rPr>
        <w:tab/>
        <w:t>Section 2</w:t>
      </w:r>
    </w:p>
    <w:p w:rsidR="0049680B" w:rsidRPr="00C82541" w:rsidRDefault="0049680B" w:rsidP="0049680B">
      <w:pPr>
        <w:tabs>
          <w:tab w:val="center" w:pos="4770"/>
          <w:tab w:val="right" w:pos="9360"/>
        </w:tabs>
        <w:rPr>
          <w:rFonts w:ascii="Arial" w:hAnsi="Arial" w:cs="Arial"/>
          <w:sz w:val="20"/>
        </w:rPr>
      </w:pPr>
      <w:proofErr w:type="gramStart"/>
      <w:r w:rsidRPr="00C82541">
        <w:rPr>
          <w:rFonts w:ascii="Arial" w:hAnsi="Arial" w:cs="Arial"/>
          <w:sz w:val="20"/>
        </w:rPr>
        <w:t>d/b/a</w:t>
      </w:r>
      <w:proofErr w:type="gramEnd"/>
      <w:r w:rsidRPr="00C82541">
        <w:rPr>
          <w:rFonts w:ascii="Arial" w:hAnsi="Arial" w:cs="Arial"/>
          <w:sz w:val="20"/>
        </w:rPr>
        <w:t xml:space="preserve"> CenturyLink</w:t>
      </w:r>
      <w:r w:rsidRPr="00C82541">
        <w:rPr>
          <w:rFonts w:ascii="Arial" w:hAnsi="Arial" w:cs="Arial"/>
          <w:sz w:val="20"/>
        </w:rPr>
        <w:tab/>
        <w:t>P.U.C.O. NO. 5</w:t>
      </w:r>
      <w:r w:rsidRPr="00C82541">
        <w:rPr>
          <w:rFonts w:ascii="Arial" w:hAnsi="Arial" w:cs="Arial"/>
          <w:sz w:val="20"/>
        </w:rPr>
        <w:tab/>
      </w:r>
    </w:p>
    <w:p w:rsidR="0049680B" w:rsidRPr="00C82541" w:rsidRDefault="0049680B" w:rsidP="0049680B">
      <w:pPr>
        <w:tabs>
          <w:tab w:val="center" w:pos="4770"/>
          <w:tab w:val="right" w:pos="9360"/>
          <w:tab w:val="right" w:pos="10080"/>
        </w:tabs>
        <w:rPr>
          <w:rFonts w:ascii="Arial" w:hAnsi="Arial" w:cs="Arial"/>
          <w:sz w:val="20"/>
        </w:rPr>
      </w:pPr>
      <w:r w:rsidRPr="00C82541">
        <w:rPr>
          <w:rFonts w:ascii="Arial" w:hAnsi="Arial" w:cs="Arial"/>
          <w:sz w:val="20"/>
        </w:rPr>
        <w:tab/>
        <w:t>GENERAL EXCHANGE TARIFF</w:t>
      </w:r>
      <w:r w:rsidRPr="00C82541">
        <w:rPr>
          <w:rFonts w:ascii="Arial" w:hAnsi="Arial" w:cs="Arial"/>
          <w:sz w:val="20"/>
        </w:rPr>
        <w:tab/>
      </w:r>
      <w:r w:rsidR="00D1679E">
        <w:rPr>
          <w:rFonts w:ascii="Arial" w:hAnsi="Arial" w:cs="Arial"/>
          <w:sz w:val="20"/>
        </w:rPr>
        <w:t>Second</w:t>
      </w:r>
      <w:r w:rsidR="00A62182">
        <w:rPr>
          <w:rFonts w:ascii="Arial" w:hAnsi="Arial" w:cs="Arial"/>
          <w:sz w:val="20"/>
        </w:rPr>
        <w:t xml:space="preserve"> Revised Sheet 1</w:t>
      </w:r>
    </w:p>
    <w:p w:rsidR="0049680B" w:rsidRPr="00C82541" w:rsidRDefault="0049680B" w:rsidP="0049680B">
      <w:pPr>
        <w:pStyle w:val="OmniPage2"/>
        <w:tabs>
          <w:tab w:val="clear" w:pos="1179"/>
          <w:tab w:val="clear" w:pos="5564"/>
          <w:tab w:val="right" w:pos="9360"/>
        </w:tabs>
        <w:rPr>
          <w:rFonts w:ascii="Arial" w:hAnsi="Arial" w:cs="Arial"/>
        </w:rPr>
      </w:pPr>
      <w:r w:rsidRPr="00C82541">
        <w:rPr>
          <w:rFonts w:ascii="Arial" w:hAnsi="Arial" w:cs="Arial"/>
        </w:rPr>
        <w:tab/>
      </w:r>
      <w:r w:rsidRPr="00C82541">
        <w:rPr>
          <w:rFonts w:ascii="Arial" w:hAnsi="Arial" w:cs="Arial"/>
        </w:rPr>
        <w:tab/>
      </w:r>
      <w:r w:rsidRPr="00C82541">
        <w:rPr>
          <w:rFonts w:ascii="Arial" w:hAnsi="Arial" w:cs="Arial"/>
        </w:rPr>
        <w:tab/>
      </w:r>
      <w:r w:rsidRPr="00C82541">
        <w:rPr>
          <w:rFonts w:ascii="Arial" w:hAnsi="Arial" w:cs="Arial"/>
        </w:rPr>
        <w:tab/>
        <w:t xml:space="preserve">Cancels </w:t>
      </w:r>
      <w:r w:rsidR="00D1679E">
        <w:rPr>
          <w:rFonts w:ascii="Arial" w:hAnsi="Arial" w:cs="Arial"/>
        </w:rPr>
        <w:t>First Revised</w:t>
      </w:r>
      <w:r w:rsidRPr="00C82541">
        <w:rPr>
          <w:rFonts w:ascii="Arial" w:hAnsi="Arial" w:cs="Arial"/>
        </w:rPr>
        <w:t xml:space="preserve"> Sheet 1</w:t>
      </w:r>
    </w:p>
    <w:p w:rsidR="0049680B" w:rsidRPr="00C82541" w:rsidRDefault="0049680B" w:rsidP="0049680B">
      <w:pPr>
        <w:pStyle w:val="OmniPage2"/>
        <w:tabs>
          <w:tab w:val="clear" w:pos="1179"/>
          <w:tab w:val="clear" w:pos="5564"/>
          <w:tab w:val="right" w:pos="9360"/>
        </w:tabs>
        <w:jc w:val="center"/>
        <w:rPr>
          <w:rFonts w:ascii="Arial" w:hAnsi="Arial" w:cs="Arial"/>
        </w:rPr>
      </w:pPr>
      <w:r w:rsidRPr="00C82541">
        <w:rPr>
          <w:rFonts w:ascii="Arial" w:hAnsi="Arial" w:cs="Arial"/>
        </w:rPr>
        <w:t>BASIC LOCAL EXCHANGE SERVICE</w:t>
      </w:r>
    </w:p>
    <w:p w:rsidR="0049680B" w:rsidRPr="00C82541" w:rsidRDefault="0049680B" w:rsidP="0049680B">
      <w:pPr>
        <w:tabs>
          <w:tab w:val="center" w:pos="4680"/>
          <w:tab w:val="right" w:pos="9360"/>
        </w:tabs>
        <w:rPr>
          <w:rFonts w:ascii="Arial" w:hAnsi="Arial" w:cs="Arial"/>
          <w:spacing w:val="-2"/>
          <w:sz w:val="20"/>
        </w:rPr>
      </w:pPr>
    </w:p>
    <w:tbl>
      <w:tblPr>
        <w:tblW w:w="10656" w:type="dxa"/>
        <w:tblLayout w:type="fixed"/>
        <w:tblLook w:val="0000"/>
      </w:tblPr>
      <w:tblGrid>
        <w:gridCol w:w="9504"/>
        <w:gridCol w:w="1152"/>
      </w:tblGrid>
      <w:tr w:rsidR="00D65396" w:rsidRPr="00C82541" w:rsidTr="00D65396">
        <w:trPr>
          <w:trHeight w:val="9679"/>
        </w:trPr>
        <w:tc>
          <w:tcPr>
            <w:tcW w:w="9504" w:type="dxa"/>
          </w:tcPr>
          <w:p w:rsidR="00D65396" w:rsidRDefault="00D65396" w:rsidP="00D1679E">
            <w:pPr>
              <w:tabs>
                <w:tab w:val="right" w:pos="9360"/>
              </w:tabs>
              <w:ind w:left="480" w:hanging="480"/>
              <w:rPr>
                <w:rFonts w:ascii="Arial" w:hAnsi="Arial" w:cs="Arial"/>
                <w:spacing w:val="-2"/>
                <w:sz w:val="20"/>
              </w:rPr>
            </w:pPr>
            <w:r w:rsidRPr="00C82541">
              <w:rPr>
                <w:rFonts w:ascii="Arial" w:hAnsi="Arial" w:cs="Arial"/>
                <w:spacing w:val="-2"/>
                <w:sz w:val="20"/>
              </w:rPr>
              <w:t>I.</w:t>
            </w:r>
            <w:r w:rsidRPr="00C82541">
              <w:rPr>
                <w:rFonts w:ascii="Arial" w:hAnsi="Arial" w:cs="Arial"/>
                <w:spacing w:val="-2"/>
                <w:sz w:val="20"/>
              </w:rPr>
              <w:tab/>
              <w:t>GENERAL REGULATIONS</w:t>
            </w:r>
          </w:p>
          <w:p w:rsidR="00D65396" w:rsidRPr="00C82541" w:rsidRDefault="00D65396" w:rsidP="00D1679E">
            <w:pPr>
              <w:tabs>
                <w:tab w:val="right" w:pos="9360"/>
              </w:tabs>
              <w:ind w:left="480" w:hanging="480"/>
              <w:rPr>
                <w:rFonts w:ascii="Arial" w:hAnsi="Arial" w:cs="Arial"/>
                <w:spacing w:val="-2"/>
                <w:sz w:val="20"/>
              </w:rPr>
            </w:pPr>
          </w:p>
          <w:p w:rsidR="00D65396" w:rsidRPr="00C82541" w:rsidRDefault="00D65396" w:rsidP="00D1679E">
            <w:pPr>
              <w:ind w:left="960" w:hanging="480"/>
              <w:jc w:val="both"/>
              <w:rPr>
                <w:rFonts w:ascii="Arial" w:hAnsi="Arial" w:cs="Arial"/>
                <w:sz w:val="20"/>
                <w:u w:val="single"/>
              </w:rPr>
            </w:pPr>
            <w:r w:rsidRPr="00C82541">
              <w:rPr>
                <w:rFonts w:ascii="Arial" w:hAnsi="Arial" w:cs="Arial"/>
                <w:sz w:val="20"/>
              </w:rPr>
              <w:t>A.</w:t>
            </w:r>
            <w:r w:rsidRPr="00C82541">
              <w:rPr>
                <w:rFonts w:ascii="Arial" w:hAnsi="Arial" w:cs="Arial"/>
                <w:sz w:val="20"/>
              </w:rPr>
              <w:tab/>
            </w:r>
            <w:r w:rsidRPr="00C82541">
              <w:rPr>
                <w:rFonts w:ascii="Arial" w:hAnsi="Arial" w:cs="Arial"/>
                <w:sz w:val="20"/>
                <w:u w:val="single"/>
              </w:rPr>
              <w:t>Exchange Classification</w:t>
            </w:r>
          </w:p>
          <w:p w:rsidR="00D65396" w:rsidRPr="00C82541" w:rsidRDefault="00D65396" w:rsidP="00D1679E">
            <w:pPr>
              <w:ind w:left="960"/>
              <w:jc w:val="both"/>
              <w:rPr>
                <w:rFonts w:ascii="Arial" w:hAnsi="Arial" w:cs="Arial"/>
                <w:sz w:val="20"/>
              </w:rPr>
            </w:pPr>
          </w:p>
          <w:p w:rsidR="00D65396" w:rsidRDefault="00D65396" w:rsidP="00D1679E">
            <w:pPr>
              <w:ind w:left="960"/>
              <w:jc w:val="both"/>
              <w:rPr>
                <w:rFonts w:ascii="Arial" w:hAnsi="Arial" w:cs="Arial"/>
                <w:sz w:val="20"/>
              </w:rPr>
            </w:pPr>
            <w:r w:rsidRPr="00C82541">
              <w:rPr>
                <w:rFonts w:ascii="Arial" w:hAnsi="Arial" w:cs="Arial"/>
                <w:sz w:val="20"/>
              </w:rPr>
              <w:t>For purpose of determining exchange service monthly base rates, exchanges are classified in rate groups according to the total main stations in a local calling area and are designated as competitive or noncompetitive based upon current alternative regulation approved by the Public Utilities Commission of Ohio.  The local calling area is the area within which customers make calls without payment of message toll charges and may include more than one exchange.  For the purpose of this regulation, "main telephone" is the total number of main stations or equivalent main stations.</w:t>
            </w:r>
          </w:p>
          <w:p w:rsidR="00D65396" w:rsidRPr="00C82541" w:rsidRDefault="00D65396" w:rsidP="00D1679E">
            <w:pPr>
              <w:ind w:left="960"/>
              <w:jc w:val="both"/>
              <w:rPr>
                <w:rFonts w:ascii="Arial" w:hAnsi="Arial" w:cs="Arial"/>
                <w:sz w:val="20"/>
              </w:rPr>
            </w:pPr>
          </w:p>
          <w:p w:rsidR="00D65396" w:rsidRDefault="00D65396" w:rsidP="00D1679E">
            <w:pPr>
              <w:tabs>
                <w:tab w:val="left" w:pos="480"/>
                <w:tab w:val="left" w:pos="960"/>
                <w:tab w:val="left" w:pos="1555"/>
                <w:tab w:val="left" w:pos="2045"/>
                <w:tab w:val="left" w:pos="2520"/>
                <w:tab w:val="left" w:pos="2880"/>
                <w:tab w:val="left" w:pos="3600"/>
                <w:tab w:val="left" w:pos="4075"/>
                <w:tab w:val="left" w:pos="4925"/>
              </w:tabs>
              <w:ind w:left="1080" w:hanging="1080"/>
              <w:jc w:val="both"/>
              <w:rPr>
                <w:rFonts w:ascii="Arial" w:hAnsi="Arial" w:cs="Arial"/>
                <w:sz w:val="20"/>
                <w:u w:val="single"/>
              </w:rPr>
            </w:pPr>
            <w:r w:rsidRPr="00C82541">
              <w:rPr>
                <w:rFonts w:ascii="Arial" w:hAnsi="Arial" w:cs="Arial"/>
                <w:sz w:val="20"/>
              </w:rPr>
              <w:tab/>
              <w:t>B.</w:t>
            </w:r>
            <w:r w:rsidRPr="00C82541">
              <w:rPr>
                <w:rFonts w:ascii="Arial" w:hAnsi="Arial" w:cs="Arial"/>
                <w:sz w:val="20"/>
              </w:rPr>
              <w:tab/>
            </w:r>
            <w:r w:rsidRPr="00C82541">
              <w:rPr>
                <w:rFonts w:ascii="Arial" w:hAnsi="Arial" w:cs="Arial"/>
                <w:sz w:val="20"/>
                <w:u w:val="single"/>
              </w:rPr>
              <w:t>Rate Schedule Classification and Limits</w:t>
            </w:r>
          </w:p>
          <w:p w:rsidR="00D65396" w:rsidRDefault="00D65396" w:rsidP="00D1679E">
            <w:pPr>
              <w:tabs>
                <w:tab w:val="left" w:pos="480"/>
                <w:tab w:val="left" w:pos="960"/>
                <w:tab w:val="left" w:pos="1555"/>
                <w:tab w:val="left" w:pos="2045"/>
                <w:tab w:val="left" w:pos="2520"/>
                <w:tab w:val="left" w:pos="2880"/>
                <w:tab w:val="left" w:pos="3600"/>
                <w:tab w:val="left" w:pos="4075"/>
                <w:tab w:val="left" w:pos="4925"/>
              </w:tabs>
              <w:ind w:left="1080" w:hanging="1080"/>
              <w:jc w:val="both"/>
              <w:rPr>
                <w:rFonts w:ascii="Arial" w:hAnsi="Arial" w:cs="Arial"/>
                <w:spacing w:val="-2"/>
                <w:sz w:val="20"/>
              </w:rPr>
            </w:pPr>
          </w:p>
          <w:tbl>
            <w:tblPr>
              <w:tblW w:w="8100" w:type="dxa"/>
              <w:tblInd w:w="985" w:type="dxa"/>
              <w:tblBorders>
                <w:top w:val="single" w:sz="4" w:space="0" w:color="auto"/>
                <w:left w:val="single" w:sz="4" w:space="0" w:color="auto"/>
                <w:bottom w:val="single" w:sz="4" w:space="0" w:color="auto"/>
                <w:right w:val="single" w:sz="4" w:space="0" w:color="auto"/>
              </w:tblBorders>
              <w:tblLayout w:type="fixed"/>
              <w:tblLook w:val="01E0"/>
            </w:tblPr>
            <w:tblGrid>
              <w:gridCol w:w="1620"/>
              <w:gridCol w:w="4140"/>
              <w:gridCol w:w="1170"/>
              <w:gridCol w:w="1170"/>
            </w:tblGrid>
            <w:tr w:rsidR="00D65396" w:rsidRPr="00C82541" w:rsidTr="00264974">
              <w:tc>
                <w:tcPr>
                  <w:tcW w:w="1620" w:type="dxa"/>
                  <w:tcBorders>
                    <w:top w:val="single" w:sz="4" w:space="0" w:color="auto"/>
                    <w:bottom w:val="single" w:sz="4" w:space="0" w:color="auto"/>
                  </w:tcBorders>
                  <w:shd w:val="clear" w:color="auto" w:fill="D9D9D9"/>
                  <w:vAlign w:val="center"/>
                </w:tcPr>
                <w:p w:rsidR="00D65396" w:rsidRPr="00293984" w:rsidRDefault="00D65396" w:rsidP="00293984">
                  <w:pPr>
                    <w:jc w:val="center"/>
                    <w:rPr>
                      <w:rFonts w:ascii="Arial" w:hAnsi="Arial" w:cs="Arial"/>
                      <w:b/>
                      <w:sz w:val="20"/>
                    </w:rPr>
                  </w:pPr>
                  <w:r w:rsidRPr="00293984">
                    <w:rPr>
                      <w:rFonts w:ascii="Arial" w:hAnsi="Arial" w:cs="Arial"/>
                      <w:b/>
                      <w:sz w:val="20"/>
                    </w:rPr>
                    <w:t>Exchange Rate Schedule</w:t>
                  </w:r>
                </w:p>
              </w:tc>
              <w:tc>
                <w:tcPr>
                  <w:tcW w:w="4140" w:type="dxa"/>
                  <w:tcBorders>
                    <w:top w:val="single" w:sz="4" w:space="0" w:color="auto"/>
                    <w:bottom w:val="single" w:sz="4" w:space="0" w:color="auto"/>
                  </w:tcBorders>
                  <w:shd w:val="clear" w:color="auto" w:fill="D9D9D9"/>
                  <w:vAlign w:val="center"/>
                </w:tcPr>
                <w:p w:rsidR="00D65396" w:rsidRPr="00293984" w:rsidRDefault="00D65396" w:rsidP="00293984">
                  <w:pPr>
                    <w:jc w:val="center"/>
                    <w:rPr>
                      <w:rFonts w:ascii="Arial" w:hAnsi="Arial" w:cs="Arial"/>
                      <w:b/>
                      <w:sz w:val="20"/>
                    </w:rPr>
                  </w:pPr>
                </w:p>
              </w:tc>
              <w:tc>
                <w:tcPr>
                  <w:tcW w:w="2340" w:type="dxa"/>
                  <w:gridSpan w:val="2"/>
                  <w:tcBorders>
                    <w:top w:val="single" w:sz="4" w:space="0" w:color="auto"/>
                    <w:bottom w:val="single" w:sz="4" w:space="0" w:color="auto"/>
                  </w:tcBorders>
                  <w:shd w:val="clear" w:color="auto" w:fill="D9D9D9"/>
                  <w:vAlign w:val="center"/>
                </w:tcPr>
                <w:p w:rsidR="00D65396" w:rsidRPr="00293984" w:rsidRDefault="00D65396" w:rsidP="00293984">
                  <w:pPr>
                    <w:jc w:val="center"/>
                    <w:rPr>
                      <w:rFonts w:ascii="Arial" w:hAnsi="Arial" w:cs="Arial"/>
                      <w:b/>
                      <w:sz w:val="20"/>
                    </w:rPr>
                  </w:pPr>
                  <w:r w:rsidRPr="00293984">
                    <w:rPr>
                      <w:rFonts w:ascii="Arial" w:hAnsi="Arial" w:cs="Arial"/>
                      <w:b/>
                      <w:sz w:val="20"/>
                    </w:rPr>
                    <w:t>Total Main Telephones</w:t>
                  </w:r>
                </w:p>
                <w:p w:rsidR="00D65396" w:rsidRPr="00293984" w:rsidRDefault="00D65396" w:rsidP="00293984">
                  <w:pPr>
                    <w:jc w:val="center"/>
                    <w:rPr>
                      <w:rFonts w:ascii="Arial" w:hAnsi="Arial" w:cs="Arial"/>
                      <w:b/>
                      <w:sz w:val="20"/>
                    </w:rPr>
                  </w:pPr>
                  <w:r w:rsidRPr="00293984">
                    <w:rPr>
                      <w:rFonts w:ascii="Arial" w:hAnsi="Arial" w:cs="Arial"/>
                      <w:b/>
                      <w:sz w:val="20"/>
                    </w:rPr>
                    <w:t>Local Service Area</w:t>
                  </w:r>
                </w:p>
              </w:tc>
            </w:tr>
            <w:tr w:rsidR="00D65396" w:rsidRPr="00C82541" w:rsidTr="00264974">
              <w:tc>
                <w:tcPr>
                  <w:tcW w:w="1620" w:type="dxa"/>
                  <w:tcBorders>
                    <w:top w:val="single" w:sz="4" w:space="0" w:color="auto"/>
                  </w:tcBorders>
                </w:tcPr>
                <w:p w:rsidR="00D65396" w:rsidRPr="00C82541" w:rsidRDefault="00D65396" w:rsidP="00293984">
                  <w:pPr>
                    <w:rPr>
                      <w:rFonts w:ascii="Arial" w:hAnsi="Arial" w:cs="Arial"/>
                      <w:sz w:val="20"/>
                    </w:rPr>
                  </w:pPr>
                  <w:r>
                    <w:rPr>
                      <w:rFonts w:ascii="Arial" w:hAnsi="Arial" w:cs="Arial"/>
                      <w:sz w:val="20"/>
                    </w:rPr>
                    <w:t xml:space="preserve">Schedule </w:t>
                  </w:r>
                  <w:r w:rsidRPr="00C82541">
                    <w:rPr>
                      <w:rFonts w:ascii="Arial" w:hAnsi="Arial" w:cs="Arial"/>
                      <w:sz w:val="20"/>
                    </w:rPr>
                    <w:t>IV</w:t>
                  </w:r>
                </w:p>
              </w:tc>
              <w:tc>
                <w:tcPr>
                  <w:tcW w:w="4140" w:type="dxa"/>
                  <w:tcBorders>
                    <w:top w:val="single" w:sz="4" w:space="0" w:color="auto"/>
                  </w:tcBorders>
                </w:tcPr>
                <w:p w:rsidR="00D65396" w:rsidRPr="00C82541" w:rsidRDefault="00D65396" w:rsidP="00293984">
                  <w:pPr>
                    <w:rPr>
                      <w:rFonts w:ascii="Arial" w:hAnsi="Arial" w:cs="Arial"/>
                      <w:sz w:val="20"/>
                    </w:rPr>
                  </w:pPr>
                </w:p>
              </w:tc>
              <w:tc>
                <w:tcPr>
                  <w:tcW w:w="1170" w:type="dxa"/>
                  <w:tcBorders>
                    <w:top w:val="single" w:sz="4" w:space="0" w:color="auto"/>
                  </w:tcBorders>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6,001 -</w:t>
                  </w:r>
                </w:p>
              </w:tc>
              <w:tc>
                <w:tcPr>
                  <w:tcW w:w="1170" w:type="dxa"/>
                  <w:tcBorders>
                    <w:top w:val="single" w:sz="4" w:space="0" w:color="auto"/>
                  </w:tcBorders>
                </w:tcPr>
                <w:p w:rsidR="00D65396" w:rsidRPr="00293984" w:rsidRDefault="00D65396" w:rsidP="00D65396">
                  <w:pPr>
                    <w:tabs>
                      <w:tab w:val="right" w:pos="837"/>
                    </w:tabs>
                    <w:rPr>
                      <w:rFonts w:ascii="Arial" w:hAnsi="Arial" w:cs="Arial"/>
                      <w:sz w:val="20"/>
                    </w:rPr>
                  </w:pPr>
                  <w:r>
                    <w:rPr>
                      <w:rFonts w:ascii="Arial" w:hAnsi="Arial" w:cs="Arial"/>
                      <w:sz w:val="20"/>
                    </w:rPr>
                    <w:tab/>
                  </w:r>
                  <w:r w:rsidRPr="00293984">
                    <w:rPr>
                      <w:rFonts w:ascii="Arial" w:hAnsi="Arial" w:cs="Arial"/>
                      <w:sz w:val="20"/>
                    </w:rPr>
                    <w:t>12,000</w:t>
                  </w:r>
                </w:p>
              </w:tc>
            </w:tr>
            <w:tr w:rsidR="00D65396" w:rsidRPr="00C82541" w:rsidTr="00D65396">
              <w:tc>
                <w:tcPr>
                  <w:tcW w:w="1620" w:type="dxa"/>
                  <w:shd w:val="clear" w:color="auto" w:fill="E6E6E6"/>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V</w:t>
                  </w:r>
                </w:p>
              </w:tc>
              <w:tc>
                <w:tcPr>
                  <w:tcW w:w="4140" w:type="dxa"/>
                  <w:shd w:val="clear" w:color="auto" w:fill="E6E6E6"/>
                </w:tcPr>
                <w:p w:rsidR="00D65396" w:rsidRPr="00C82541" w:rsidRDefault="00D65396" w:rsidP="00293984">
                  <w:pPr>
                    <w:rPr>
                      <w:rFonts w:ascii="Arial" w:hAnsi="Arial" w:cs="Arial"/>
                      <w:sz w:val="20"/>
                    </w:rPr>
                  </w:pPr>
                </w:p>
              </w:tc>
              <w:tc>
                <w:tcPr>
                  <w:tcW w:w="1170" w:type="dxa"/>
                  <w:shd w:val="clear" w:color="auto" w:fill="E6E6E6"/>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12,001 -</w:t>
                  </w:r>
                </w:p>
              </w:tc>
              <w:tc>
                <w:tcPr>
                  <w:tcW w:w="1170" w:type="dxa"/>
                  <w:shd w:val="clear" w:color="auto" w:fill="E6E6E6"/>
                </w:tcPr>
                <w:p w:rsidR="00D65396" w:rsidRPr="00293984" w:rsidRDefault="00D65396" w:rsidP="00D65396">
                  <w:pPr>
                    <w:tabs>
                      <w:tab w:val="right" w:pos="837"/>
                    </w:tabs>
                    <w:rPr>
                      <w:rFonts w:ascii="Arial" w:hAnsi="Arial" w:cs="Arial"/>
                      <w:sz w:val="20"/>
                    </w:rPr>
                  </w:pPr>
                  <w:r>
                    <w:rPr>
                      <w:rFonts w:ascii="Arial" w:hAnsi="Arial" w:cs="Arial"/>
                      <w:sz w:val="20"/>
                    </w:rPr>
                    <w:tab/>
                  </w:r>
                  <w:r w:rsidRPr="00293984">
                    <w:rPr>
                      <w:rFonts w:ascii="Arial" w:hAnsi="Arial" w:cs="Arial"/>
                      <w:sz w:val="20"/>
                    </w:rPr>
                    <w:t>25,000</w:t>
                  </w:r>
                </w:p>
              </w:tc>
            </w:tr>
            <w:tr w:rsidR="00D65396" w:rsidRPr="00C82541" w:rsidTr="00D65396">
              <w:tc>
                <w:tcPr>
                  <w:tcW w:w="1620" w:type="dxa"/>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VI</w:t>
                  </w:r>
                </w:p>
              </w:tc>
              <w:tc>
                <w:tcPr>
                  <w:tcW w:w="4140" w:type="dxa"/>
                </w:tcPr>
                <w:p w:rsidR="00D65396" w:rsidRPr="00C82541" w:rsidRDefault="00D65396" w:rsidP="00293984">
                  <w:pPr>
                    <w:rPr>
                      <w:rFonts w:ascii="Arial" w:hAnsi="Arial" w:cs="Arial"/>
                      <w:sz w:val="20"/>
                    </w:rPr>
                  </w:pPr>
                </w:p>
              </w:tc>
              <w:tc>
                <w:tcPr>
                  <w:tcW w:w="1170" w:type="dxa"/>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25,001 -</w:t>
                  </w:r>
                </w:p>
              </w:tc>
              <w:tc>
                <w:tcPr>
                  <w:tcW w:w="1170" w:type="dxa"/>
                </w:tcPr>
                <w:p w:rsidR="00D65396" w:rsidRPr="00293984" w:rsidRDefault="00D65396" w:rsidP="00D65396">
                  <w:pPr>
                    <w:tabs>
                      <w:tab w:val="right" w:pos="837"/>
                    </w:tabs>
                    <w:rPr>
                      <w:rFonts w:ascii="Arial" w:hAnsi="Arial" w:cs="Arial"/>
                      <w:sz w:val="20"/>
                    </w:rPr>
                  </w:pPr>
                  <w:r>
                    <w:rPr>
                      <w:rFonts w:ascii="Arial" w:hAnsi="Arial" w:cs="Arial"/>
                      <w:sz w:val="20"/>
                    </w:rPr>
                    <w:tab/>
                  </w:r>
                  <w:r w:rsidRPr="00293984">
                    <w:rPr>
                      <w:rFonts w:ascii="Arial" w:hAnsi="Arial" w:cs="Arial"/>
                      <w:sz w:val="20"/>
                    </w:rPr>
                    <w:t>50,000</w:t>
                  </w:r>
                </w:p>
              </w:tc>
            </w:tr>
            <w:tr w:rsidR="00D65396" w:rsidRPr="00C82541" w:rsidTr="00D65396">
              <w:tc>
                <w:tcPr>
                  <w:tcW w:w="1620" w:type="dxa"/>
                  <w:shd w:val="clear" w:color="auto" w:fill="E6E6E6"/>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VII</w:t>
                  </w:r>
                </w:p>
              </w:tc>
              <w:tc>
                <w:tcPr>
                  <w:tcW w:w="4140" w:type="dxa"/>
                  <w:shd w:val="clear" w:color="auto" w:fill="E6E6E6"/>
                </w:tcPr>
                <w:p w:rsidR="00D65396" w:rsidRPr="00C82541" w:rsidRDefault="00D65396" w:rsidP="00293984">
                  <w:pPr>
                    <w:rPr>
                      <w:rFonts w:ascii="Arial" w:hAnsi="Arial" w:cs="Arial"/>
                      <w:sz w:val="20"/>
                    </w:rPr>
                  </w:pPr>
                </w:p>
              </w:tc>
              <w:tc>
                <w:tcPr>
                  <w:tcW w:w="1170" w:type="dxa"/>
                  <w:shd w:val="clear" w:color="auto" w:fill="E6E6E6"/>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50,001 -</w:t>
                  </w:r>
                </w:p>
              </w:tc>
              <w:tc>
                <w:tcPr>
                  <w:tcW w:w="1170" w:type="dxa"/>
                  <w:shd w:val="clear" w:color="auto" w:fill="E6E6E6"/>
                </w:tcPr>
                <w:p w:rsidR="00D65396" w:rsidRPr="00293984" w:rsidRDefault="00D65396" w:rsidP="00D65396">
                  <w:pPr>
                    <w:tabs>
                      <w:tab w:val="right" w:pos="837"/>
                    </w:tabs>
                    <w:rPr>
                      <w:rFonts w:ascii="Arial" w:hAnsi="Arial" w:cs="Arial"/>
                      <w:sz w:val="20"/>
                    </w:rPr>
                  </w:pPr>
                  <w:r>
                    <w:rPr>
                      <w:rFonts w:ascii="Arial" w:hAnsi="Arial" w:cs="Arial"/>
                      <w:sz w:val="20"/>
                    </w:rPr>
                    <w:tab/>
                  </w:r>
                  <w:r w:rsidRPr="00293984">
                    <w:rPr>
                      <w:rFonts w:ascii="Arial" w:hAnsi="Arial" w:cs="Arial"/>
                      <w:sz w:val="20"/>
                    </w:rPr>
                    <w:t>100,000</w:t>
                  </w:r>
                </w:p>
              </w:tc>
            </w:tr>
            <w:tr w:rsidR="00D65396" w:rsidRPr="00C82541" w:rsidTr="00D65396">
              <w:tc>
                <w:tcPr>
                  <w:tcW w:w="1620" w:type="dxa"/>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VIII</w:t>
                  </w:r>
                </w:p>
              </w:tc>
              <w:tc>
                <w:tcPr>
                  <w:tcW w:w="4140" w:type="dxa"/>
                </w:tcPr>
                <w:p w:rsidR="00D65396" w:rsidRPr="00C82541" w:rsidRDefault="00D65396" w:rsidP="00293984">
                  <w:pPr>
                    <w:rPr>
                      <w:rFonts w:ascii="Arial" w:hAnsi="Arial" w:cs="Arial"/>
                      <w:sz w:val="20"/>
                    </w:rPr>
                  </w:pPr>
                </w:p>
              </w:tc>
              <w:tc>
                <w:tcPr>
                  <w:tcW w:w="1170" w:type="dxa"/>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100,001 -</w:t>
                  </w:r>
                </w:p>
              </w:tc>
              <w:tc>
                <w:tcPr>
                  <w:tcW w:w="1170" w:type="dxa"/>
                </w:tcPr>
                <w:p w:rsidR="00D65396" w:rsidRPr="00293984" w:rsidRDefault="00D65396" w:rsidP="00D65396">
                  <w:pPr>
                    <w:tabs>
                      <w:tab w:val="right" w:pos="837"/>
                    </w:tabs>
                    <w:rPr>
                      <w:rFonts w:ascii="Arial" w:hAnsi="Arial" w:cs="Arial"/>
                      <w:b/>
                      <w:sz w:val="20"/>
                    </w:rPr>
                  </w:pPr>
                  <w:r>
                    <w:rPr>
                      <w:rFonts w:ascii="Arial" w:hAnsi="Arial" w:cs="Arial"/>
                      <w:sz w:val="20"/>
                    </w:rPr>
                    <w:tab/>
                  </w:r>
                  <w:r w:rsidRPr="00C82541">
                    <w:rPr>
                      <w:rFonts w:ascii="Arial" w:hAnsi="Arial" w:cs="Arial"/>
                      <w:sz w:val="20"/>
                    </w:rPr>
                    <w:t>200,000</w:t>
                  </w:r>
                </w:p>
              </w:tc>
            </w:tr>
            <w:tr w:rsidR="00D65396" w:rsidRPr="00C82541" w:rsidTr="00D65396">
              <w:tc>
                <w:tcPr>
                  <w:tcW w:w="1620" w:type="dxa"/>
                  <w:shd w:val="clear" w:color="auto" w:fill="E6E6E6"/>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IX</w:t>
                  </w:r>
                </w:p>
              </w:tc>
              <w:tc>
                <w:tcPr>
                  <w:tcW w:w="4140" w:type="dxa"/>
                  <w:shd w:val="clear" w:color="auto" w:fill="E6E6E6"/>
                </w:tcPr>
                <w:p w:rsidR="00D65396" w:rsidRPr="00C82541" w:rsidRDefault="00D65396" w:rsidP="00293984">
                  <w:pPr>
                    <w:rPr>
                      <w:rFonts w:ascii="Arial" w:hAnsi="Arial" w:cs="Arial"/>
                      <w:sz w:val="20"/>
                    </w:rPr>
                  </w:pPr>
                  <w:r>
                    <w:rPr>
                      <w:rFonts w:ascii="Arial" w:hAnsi="Arial" w:cs="Arial"/>
                      <w:sz w:val="20"/>
                    </w:rPr>
                    <w:t xml:space="preserve">(Excludes </w:t>
                  </w:r>
                  <w:r>
                    <w:rPr>
                      <w:rFonts w:ascii="Arial" w:hAnsi="Arial" w:cs="Arial"/>
                      <w:b/>
                      <w:sz w:val="20"/>
                    </w:rPr>
                    <w:t xml:space="preserve">Alexandria and </w:t>
                  </w:r>
                  <w:r>
                    <w:rPr>
                      <w:rFonts w:ascii="Arial" w:hAnsi="Arial" w:cs="Arial"/>
                      <w:sz w:val="20"/>
                    </w:rPr>
                    <w:t>Mason)</w:t>
                  </w:r>
                </w:p>
              </w:tc>
              <w:tc>
                <w:tcPr>
                  <w:tcW w:w="1170" w:type="dxa"/>
                  <w:shd w:val="clear" w:color="auto" w:fill="E6E6E6"/>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200,001 -</w:t>
                  </w:r>
                </w:p>
              </w:tc>
              <w:tc>
                <w:tcPr>
                  <w:tcW w:w="1170" w:type="dxa"/>
                  <w:shd w:val="clear" w:color="auto" w:fill="E6E6E6"/>
                </w:tcPr>
                <w:p w:rsidR="00D65396" w:rsidRPr="00C82541" w:rsidRDefault="00D65396" w:rsidP="00D65396">
                  <w:pPr>
                    <w:tabs>
                      <w:tab w:val="right" w:pos="837"/>
                    </w:tabs>
                    <w:rPr>
                      <w:rFonts w:ascii="Arial" w:hAnsi="Arial" w:cs="Arial"/>
                      <w:sz w:val="20"/>
                    </w:rPr>
                  </w:pPr>
                  <w:r>
                    <w:rPr>
                      <w:rFonts w:ascii="Arial" w:hAnsi="Arial" w:cs="Arial"/>
                      <w:sz w:val="20"/>
                    </w:rPr>
                    <w:tab/>
                  </w:r>
                  <w:r w:rsidRPr="00C82541">
                    <w:rPr>
                      <w:rFonts w:ascii="Arial" w:hAnsi="Arial" w:cs="Arial"/>
                      <w:sz w:val="20"/>
                    </w:rPr>
                    <w:t>750,000</w:t>
                  </w:r>
                </w:p>
              </w:tc>
            </w:tr>
            <w:tr w:rsidR="00D65396" w:rsidRPr="00C82541" w:rsidTr="00D65396">
              <w:tc>
                <w:tcPr>
                  <w:tcW w:w="1620" w:type="dxa"/>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X</w:t>
                  </w:r>
                </w:p>
              </w:tc>
              <w:tc>
                <w:tcPr>
                  <w:tcW w:w="4140" w:type="dxa"/>
                </w:tcPr>
                <w:p w:rsidR="00D65396" w:rsidRPr="00C82541" w:rsidRDefault="00D65396" w:rsidP="00293984">
                  <w:pPr>
                    <w:rPr>
                      <w:rFonts w:ascii="Arial" w:hAnsi="Arial" w:cs="Arial"/>
                      <w:sz w:val="20"/>
                    </w:rPr>
                  </w:pPr>
                  <w:r w:rsidRPr="002015BF">
                    <w:rPr>
                      <w:rFonts w:ascii="Arial" w:hAnsi="Arial" w:cs="Arial"/>
                      <w:sz w:val="20"/>
                    </w:rPr>
                    <w:t>Competitive</w:t>
                  </w:r>
                  <w:r>
                    <w:rPr>
                      <w:rFonts w:ascii="Arial" w:hAnsi="Arial" w:cs="Arial"/>
                      <w:sz w:val="20"/>
                    </w:rPr>
                    <w:t xml:space="preserve"> (</w:t>
                  </w:r>
                  <w:r>
                    <w:rPr>
                      <w:rFonts w:ascii="Arial" w:hAnsi="Arial" w:cs="Arial"/>
                      <w:b/>
                      <w:sz w:val="20"/>
                    </w:rPr>
                    <w:t xml:space="preserve">Alexandria and </w:t>
                  </w:r>
                  <w:r>
                    <w:rPr>
                      <w:rFonts w:ascii="Arial" w:hAnsi="Arial" w:cs="Arial"/>
                      <w:sz w:val="20"/>
                    </w:rPr>
                    <w:t>Mason only)</w:t>
                  </w:r>
                </w:p>
              </w:tc>
              <w:tc>
                <w:tcPr>
                  <w:tcW w:w="1170" w:type="dxa"/>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200,001 -</w:t>
                  </w:r>
                </w:p>
              </w:tc>
              <w:tc>
                <w:tcPr>
                  <w:tcW w:w="1170" w:type="dxa"/>
                </w:tcPr>
                <w:p w:rsidR="00D65396" w:rsidRPr="00C82541" w:rsidRDefault="00D65396" w:rsidP="00D65396">
                  <w:pPr>
                    <w:tabs>
                      <w:tab w:val="right" w:pos="837"/>
                    </w:tabs>
                    <w:rPr>
                      <w:rFonts w:ascii="Arial" w:hAnsi="Arial" w:cs="Arial"/>
                      <w:sz w:val="20"/>
                    </w:rPr>
                  </w:pPr>
                  <w:r>
                    <w:rPr>
                      <w:rFonts w:ascii="Arial" w:hAnsi="Arial" w:cs="Arial"/>
                      <w:sz w:val="20"/>
                    </w:rPr>
                    <w:tab/>
                  </w:r>
                  <w:r w:rsidRPr="00C82541">
                    <w:rPr>
                      <w:rFonts w:ascii="Arial" w:hAnsi="Arial" w:cs="Arial"/>
                      <w:sz w:val="20"/>
                    </w:rPr>
                    <w:t>750,000</w:t>
                  </w:r>
                </w:p>
              </w:tc>
            </w:tr>
            <w:tr w:rsidR="00D65396" w:rsidRPr="00C82541" w:rsidTr="00D65396">
              <w:tc>
                <w:tcPr>
                  <w:tcW w:w="1620" w:type="dxa"/>
                  <w:shd w:val="clear" w:color="auto" w:fill="E6E6E6"/>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XI</w:t>
                  </w:r>
                </w:p>
              </w:tc>
              <w:tc>
                <w:tcPr>
                  <w:tcW w:w="4140" w:type="dxa"/>
                  <w:shd w:val="clear" w:color="auto" w:fill="E6E6E6"/>
                </w:tcPr>
                <w:p w:rsidR="00D65396" w:rsidRPr="00C82541" w:rsidRDefault="00D65396" w:rsidP="00293984">
                  <w:pPr>
                    <w:rPr>
                      <w:rFonts w:ascii="Arial" w:hAnsi="Arial" w:cs="Arial"/>
                      <w:sz w:val="20"/>
                    </w:rPr>
                  </w:pPr>
                  <w:r w:rsidRPr="00C82541">
                    <w:rPr>
                      <w:rFonts w:ascii="Arial" w:hAnsi="Arial" w:cs="Arial"/>
                      <w:sz w:val="20"/>
                    </w:rPr>
                    <w:t>Competitive (</w:t>
                  </w:r>
                  <w:smartTag w:uri="urn:schemas-microsoft-com:office:smarttags" w:element="place">
                    <w:smartTag w:uri="urn:schemas-microsoft-com:office:smarttags" w:element="country-region">
                      <w:r w:rsidRPr="00C82541">
                        <w:rPr>
                          <w:rFonts w:ascii="Arial" w:hAnsi="Arial" w:cs="Arial"/>
                          <w:sz w:val="20"/>
                        </w:rPr>
                        <w:t>Lebanon</w:t>
                      </w:r>
                    </w:smartTag>
                  </w:smartTag>
                  <w:r w:rsidRPr="00C82541">
                    <w:rPr>
                      <w:rFonts w:ascii="Arial" w:hAnsi="Arial" w:cs="Arial"/>
                      <w:sz w:val="20"/>
                    </w:rPr>
                    <w:t xml:space="preserve"> only)</w:t>
                  </w:r>
                </w:p>
              </w:tc>
              <w:tc>
                <w:tcPr>
                  <w:tcW w:w="1170" w:type="dxa"/>
                  <w:shd w:val="clear" w:color="auto" w:fill="E6E6E6"/>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200,001 -</w:t>
                  </w:r>
                </w:p>
              </w:tc>
              <w:tc>
                <w:tcPr>
                  <w:tcW w:w="1170" w:type="dxa"/>
                  <w:shd w:val="clear" w:color="auto" w:fill="E6E6E6"/>
                </w:tcPr>
                <w:p w:rsidR="00D65396" w:rsidRPr="00C82541" w:rsidRDefault="00D65396" w:rsidP="00D65396">
                  <w:pPr>
                    <w:tabs>
                      <w:tab w:val="right" w:pos="837"/>
                    </w:tabs>
                    <w:rPr>
                      <w:rFonts w:ascii="Arial" w:hAnsi="Arial" w:cs="Arial"/>
                      <w:sz w:val="20"/>
                    </w:rPr>
                  </w:pPr>
                  <w:r>
                    <w:rPr>
                      <w:rFonts w:ascii="Arial" w:hAnsi="Arial" w:cs="Arial"/>
                      <w:sz w:val="20"/>
                    </w:rPr>
                    <w:tab/>
                  </w:r>
                  <w:r w:rsidRPr="00C82541">
                    <w:rPr>
                      <w:rFonts w:ascii="Arial" w:hAnsi="Arial" w:cs="Arial"/>
                      <w:sz w:val="20"/>
                    </w:rPr>
                    <w:t>750,000</w:t>
                  </w:r>
                </w:p>
              </w:tc>
            </w:tr>
            <w:tr w:rsidR="00D65396" w:rsidRPr="00C82541" w:rsidTr="00D65396">
              <w:tc>
                <w:tcPr>
                  <w:tcW w:w="1620" w:type="dxa"/>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w:t>
                  </w:r>
                  <w:r>
                    <w:rPr>
                      <w:rFonts w:ascii="Arial" w:hAnsi="Arial" w:cs="Arial"/>
                      <w:sz w:val="20"/>
                    </w:rPr>
                    <w:t>XII</w:t>
                  </w:r>
                </w:p>
              </w:tc>
              <w:tc>
                <w:tcPr>
                  <w:tcW w:w="4140" w:type="dxa"/>
                </w:tcPr>
                <w:p w:rsidR="00D65396" w:rsidRPr="00C82541" w:rsidRDefault="00D65396" w:rsidP="00293984">
                  <w:pPr>
                    <w:rPr>
                      <w:rFonts w:ascii="Arial" w:hAnsi="Arial" w:cs="Arial"/>
                      <w:sz w:val="20"/>
                    </w:rPr>
                  </w:pPr>
                  <w:r>
                    <w:rPr>
                      <w:rFonts w:ascii="Arial" w:hAnsi="Arial" w:cs="Arial"/>
                      <w:sz w:val="20"/>
                    </w:rPr>
                    <w:t xml:space="preserve">Competitive </w:t>
                  </w:r>
                  <w:r w:rsidRPr="00C82541">
                    <w:rPr>
                      <w:rFonts w:ascii="Arial" w:hAnsi="Arial" w:cs="Arial"/>
                      <w:sz w:val="20"/>
                    </w:rPr>
                    <w:t>(Lima only)</w:t>
                  </w:r>
                </w:p>
              </w:tc>
              <w:tc>
                <w:tcPr>
                  <w:tcW w:w="1170" w:type="dxa"/>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50,001 -</w:t>
                  </w:r>
                </w:p>
              </w:tc>
              <w:tc>
                <w:tcPr>
                  <w:tcW w:w="1170" w:type="dxa"/>
                </w:tcPr>
                <w:p w:rsidR="00D65396" w:rsidRPr="00C82541" w:rsidRDefault="00D65396" w:rsidP="00D65396">
                  <w:pPr>
                    <w:tabs>
                      <w:tab w:val="right" w:pos="837"/>
                    </w:tabs>
                    <w:rPr>
                      <w:rFonts w:ascii="Arial" w:hAnsi="Arial" w:cs="Arial"/>
                      <w:sz w:val="20"/>
                    </w:rPr>
                  </w:pPr>
                  <w:r>
                    <w:rPr>
                      <w:rFonts w:ascii="Arial" w:hAnsi="Arial" w:cs="Arial"/>
                      <w:sz w:val="20"/>
                    </w:rPr>
                    <w:tab/>
                  </w:r>
                  <w:r w:rsidRPr="00C82541">
                    <w:rPr>
                      <w:rFonts w:ascii="Arial" w:hAnsi="Arial" w:cs="Arial"/>
                      <w:sz w:val="20"/>
                    </w:rPr>
                    <w:t>100,000</w:t>
                  </w:r>
                </w:p>
              </w:tc>
            </w:tr>
            <w:tr w:rsidR="00D65396" w:rsidRPr="00C82541" w:rsidTr="00D65396">
              <w:tc>
                <w:tcPr>
                  <w:tcW w:w="1620" w:type="dxa"/>
                  <w:shd w:val="clear" w:color="auto" w:fill="E6E6E6"/>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w:t>
                  </w:r>
                  <w:r>
                    <w:rPr>
                      <w:rFonts w:ascii="Arial" w:hAnsi="Arial" w:cs="Arial"/>
                      <w:sz w:val="20"/>
                    </w:rPr>
                    <w:t>XIII</w:t>
                  </w:r>
                </w:p>
              </w:tc>
              <w:tc>
                <w:tcPr>
                  <w:tcW w:w="4140" w:type="dxa"/>
                  <w:shd w:val="clear" w:color="auto" w:fill="E6E6E6"/>
                </w:tcPr>
                <w:p w:rsidR="00D65396" w:rsidRPr="00C82541" w:rsidRDefault="00D65396" w:rsidP="00293984">
                  <w:pPr>
                    <w:rPr>
                      <w:rFonts w:ascii="Arial" w:hAnsi="Arial" w:cs="Arial"/>
                      <w:sz w:val="20"/>
                    </w:rPr>
                  </w:pPr>
                  <w:r w:rsidRPr="00C82541">
                    <w:rPr>
                      <w:rFonts w:ascii="Arial" w:hAnsi="Arial" w:cs="Arial"/>
                      <w:sz w:val="20"/>
                    </w:rPr>
                    <w:t>Competitive</w:t>
                  </w:r>
                  <w:r>
                    <w:rPr>
                      <w:rFonts w:ascii="Arial" w:hAnsi="Arial" w:cs="Arial"/>
                      <w:sz w:val="20"/>
                    </w:rPr>
                    <w:t xml:space="preserve"> </w:t>
                  </w:r>
                  <w:r w:rsidRPr="00C82541">
                    <w:rPr>
                      <w:rFonts w:ascii="Arial" w:hAnsi="Arial" w:cs="Arial"/>
                      <w:sz w:val="20"/>
                    </w:rPr>
                    <w:t>(Mansfield only)</w:t>
                  </w:r>
                </w:p>
              </w:tc>
              <w:tc>
                <w:tcPr>
                  <w:tcW w:w="1170" w:type="dxa"/>
                  <w:shd w:val="clear" w:color="auto" w:fill="E6E6E6"/>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50,001 -</w:t>
                  </w:r>
                </w:p>
              </w:tc>
              <w:tc>
                <w:tcPr>
                  <w:tcW w:w="1170" w:type="dxa"/>
                  <w:shd w:val="clear" w:color="auto" w:fill="E6E6E6"/>
                </w:tcPr>
                <w:p w:rsidR="00D65396" w:rsidRPr="00C82541" w:rsidRDefault="00D65396" w:rsidP="00D65396">
                  <w:pPr>
                    <w:tabs>
                      <w:tab w:val="right" w:pos="837"/>
                    </w:tabs>
                    <w:rPr>
                      <w:rFonts w:ascii="Arial" w:hAnsi="Arial" w:cs="Arial"/>
                      <w:sz w:val="20"/>
                    </w:rPr>
                  </w:pPr>
                  <w:r>
                    <w:rPr>
                      <w:rFonts w:ascii="Arial" w:hAnsi="Arial" w:cs="Arial"/>
                      <w:sz w:val="20"/>
                    </w:rPr>
                    <w:tab/>
                  </w:r>
                  <w:r w:rsidRPr="00C82541">
                    <w:rPr>
                      <w:rFonts w:ascii="Arial" w:hAnsi="Arial" w:cs="Arial"/>
                      <w:sz w:val="20"/>
                    </w:rPr>
                    <w:t>100,000</w:t>
                  </w:r>
                </w:p>
              </w:tc>
            </w:tr>
            <w:tr w:rsidR="00D65396" w:rsidRPr="00C82541" w:rsidTr="00D65396">
              <w:tc>
                <w:tcPr>
                  <w:tcW w:w="1620" w:type="dxa"/>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w:t>
                  </w:r>
                  <w:r>
                    <w:rPr>
                      <w:rFonts w:ascii="Arial" w:hAnsi="Arial" w:cs="Arial"/>
                      <w:sz w:val="20"/>
                    </w:rPr>
                    <w:t>XIV</w:t>
                  </w:r>
                </w:p>
              </w:tc>
              <w:tc>
                <w:tcPr>
                  <w:tcW w:w="4140" w:type="dxa"/>
                </w:tcPr>
                <w:p w:rsidR="00D65396" w:rsidRPr="00C82541" w:rsidRDefault="00D65396" w:rsidP="00D65396">
                  <w:pPr>
                    <w:rPr>
                      <w:rFonts w:ascii="Arial" w:hAnsi="Arial" w:cs="Arial"/>
                      <w:sz w:val="20"/>
                    </w:rPr>
                  </w:pPr>
                  <w:r w:rsidRPr="00C82541">
                    <w:rPr>
                      <w:rFonts w:ascii="Arial" w:hAnsi="Arial" w:cs="Arial"/>
                      <w:sz w:val="20"/>
                    </w:rPr>
                    <w:t>Competitive (Warren only)</w:t>
                  </w:r>
                </w:p>
              </w:tc>
              <w:tc>
                <w:tcPr>
                  <w:tcW w:w="1170" w:type="dxa"/>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200,001</w:t>
                  </w:r>
                  <w:r>
                    <w:rPr>
                      <w:rFonts w:ascii="Arial" w:hAnsi="Arial" w:cs="Arial"/>
                      <w:sz w:val="20"/>
                    </w:rPr>
                    <w:t xml:space="preserve"> -</w:t>
                  </w:r>
                </w:p>
              </w:tc>
              <w:tc>
                <w:tcPr>
                  <w:tcW w:w="1170" w:type="dxa"/>
                </w:tcPr>
                <w:p w:rsidR="00D65396" w:rsidRPr="00C82541" w:rsidRDefault="00D65396" w:rsidP="00D65396">
                  <w:pPr>
                    <w:tabs>
                      <w:tab w:val="right" w:pos="837"/>
                    </w:tabs>
                    <w:rPr>
                      <w:rFonts w:ascii="Arial" w:hAnsi="Arial" w:cs="Arial"/>
                      <w:sz w:val="20"/>
                    </w:rPr>
                  </w:pPr>
                  <w:r>
                    <w:rPr>
                      <w:rFonts w:ascii="Arial" w:hAnsi="Arial" w:cs="Arial"/>
                      <w:sz w:val="20"/>
                    </w:rPr>
                    <w:tab/>
                  </w:r>
                  <w:r w:rsidRPr="00C82541">
                    <w:rPr>
                      <w:rFonts w:ascii="Arial" w:hAnsi="Arial" w:cs="Arial"/>
                      <w:sz w:val="20"/>
                    </w:rPr>
                    <w:t>750,000</w:t>
                  </w:r>
                </w:p>
              </w:tc>
            </w:tr>
            <w:tr w:rsidR="00D65396" w:rsidRPr="00C82541" w:rsidTr="00D65396">
              <w:tc>
                <w:tcPr>
                  <w:tcW w:w="1620" w:type="dxa"/>
                  <w:shd w:val="clear" w:color="auto" w:fill="E6E6E6"/>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w:t>
                  </w:r>
                  <w:r>
                    <w:rPr>
                      <w:rFonts w:ascii="Arial" w:hAnsi="Arial" w:cs="Arial"/>
                      <w:sz w:val="20"/>
                    </w:rPr>
                    <w:t>XV</w:t>
                  </w:r>
                </w:p>
              </w:tc>
              <w:tc>
                <w:tcPr>
                  <w:tcW w:w="4140" w:type="dxa"/>
                  <w:shd w:val="clear" w:color="auto" w:fill="E6E6E6"/>
                </w:tcPr>
                <w:p w:rsidR="00D65396" w:rsidRPr="008E5990" w:rsidRDefault="00D65396" w:rsidP="00D65396">
                  <w:pPr>
                    <w:rPr>
                      <w:rFonts w:ascii="Arial" w:hAnsi="Arial" w:cs="Arial"/>
                      <w:b/>
                      <w:sz w:val="20"/>
                    </w:rPr>
                  </w:pPr>
                  <w:r w:rsidRPr="00C82541">
                    <w:rPr>
                      <w:rFonts w:ascii="Arial" w:hAnsi="Arial" w:cs="Arial"/>
                      <w:sz w:val="20"/>
                    </w:rPr>
                    <w:t xml:space="preserve">Competitive </w:t>
                  </w:r>
                </w:p>
              </w:tc>
              <w:tc>
                <w:tcPr>
                  <w:tcW w:w="1170" w:type="dxa"/>
                  <w:shd w:val="clear" w:color="auto" w:fill="E6E6E6"/>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12,001 -</w:t>
                  </w:r>
                </w:p>
              </w:tc>
              <w:tc>
                <w:tcPr>
                  <w:tcW w:w="1170" w:type="dxa"/>
                  <w:shd w:val="clear" w:color="auto" w:fill="E6E6E6"/>
                </w:tcPr>
                <w:p w:rsidR="00D65396" w:rsidRPr="00C82541" w:rsidRDefault="00D65396" w:rsidP="00D65396">
                  <w:pPr>
                    <w:tabs>
                      <w:tab w:val="right" w:pos="837"/>
                    </w:tabs>
                    <w:rPr>
                      <w:rFonts w:ascii="Arial" w:hAnsi="Arial" w:cs="Arial"/>
                      <w:sz w:val="20"/>
                    </w:rPr>
                  </w:pPr>
                  <w:r>
                    <w:rPr>
                      <w:rFonts w:ascii="Arial" w:hAnsi="Arial" w:cs="Arial"/>
                      <w:sz w:val="20"/>
                    </w:rPr>
                    <w:tab/>
                  </w:r>
                  <w:r w:rsidRPr="00C82541">
                    <w:rPr>
                      <w:rFonts w:ascii="Arial" w:hAnsi="Arial" w:cs="Arial"/>
                      <w:sz w:val="20"/>
                    </w:rPr>
                    <w:t>25,000</w:t>
                  </w:r>
                </w:p>
              </w:tc>
            </w:tr>
            <w:tr w:rsidR="00D65396" w:rsidRPr="00C82541" w:rsidTr="00D65396">
              <w:tc>
                <w:tcPr>
                  <w:tcW w:w="1620" w:type="dxa"/>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w:t>
                  </w:r>
                  <w:r>
                    <w:rPr>
                      <w:rFonts w:ascii="Arial" w:hAnsi="Arial" w:cs="Arial"/>
                      <w:sz w:val="20"/>
                    </w:rPr>
                    <w:t>XVI</w:t>
                  </w:r>
                </w:p>
              </w:tc>
              <w:tc>
                <w:tcPr>
                  <w:tcW w:w="4140" w:type="dxa"/>
                </w:tcPr>
                <w:p w:rsidR="00D65396" w:rsidRPr="008E5990" w:rsidRDefault="00D65396" w:rsidP="00293984">
                  <w:pPr>
                    <w:rPr>
                      <w:rFonts w:ascii="Arial" w:hAnsi="Arial" w:cs="Arial"/>
                      <w:b/>
                      <w:sz w:val="20"/>
                    </w:rPr>
                  </w:pPr>
                  <w:r w:rsidRPr="00C82541">
                    <w:rPr>
                      <w:rFonts w:ascii="Arial" w:hAnsi="Arial" w:cs="Arial"/>
                      <w:sz w:val="20"/>
                    </w:rPr>
                    <w:t>Competitive</w:t>
                  </w:r>
                </w:p>
              </w:tc>
              <w:tc>
                <w:tcPr>
                  <w:tcW w:w="1170" w:type="dxa"/>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25,001 -</w:t>
                  </w:r>
                </w:p>
              </w:tc>
              <w:tc>
                <w:tcPr>
                  <w:tcW w:w="1170" w:type="dxa"/>
                </w:tcPr>
                <w:p w:rsidR="00D65396" w:rsidRPr="00C82541" w:rsidRDefault="00D65396" w:rsidP="00D65396">
                  <w:pPr>
                    <w:tabs>
                      <w:tab w:val="right" w:pos="837"/>
                    </w:tabs>
                    <w:rPr>
                      <w:rFonts w:ascii="Arial" w:hAnsi="Arial" w:cs="Arial"/>
                      <w:sz w:val="20"/>
                    </w:rPr>
                  </w:pPr>
                  <w:r>
                    <w:rPr>
                      <w:rFonts w:ascii="Arial" w:hAnsi="Arial" w:cs="Arial"/>
                      <w:sz w:val="20"/>
                    </w:rPr>
                    <w:tab/>
                  </w:r>
                  <w:r w:rsidRPr="00C82541">
                    <w:rPr>
                      <w:rFonts w:ascii="Arial" w:hAnsi="Arial" w:cs="Arial"/>
                      <w:sz w:val="20"/>
                    </w:rPr>
                    <w:t>50,000</w:t>
                  </w:r>
                </w:p>
              </w:tc>
            </w:tr>
            <w:tr w:rsidR="00D65396" w:rsidRPr="00C82541" w:rsidTr="00D65396">
              <w:tc>
                <w:tcPr>
                  <w:tcW w:w="1620" w:type="dxa"/>
                  <w:shd w:val="clear" w:color="auto" w:fill="E6E6E6"/>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w:t>
                  </w:r>
                  <w:r>
                    <w:rPr>
                      <w:rFonts w:ascii="Arial" w:hAnsi="Arial" w:cs="Arial"/>
                      <w:sz w:val="20"/>
                    </w:rPr>
                    <w:t>XVII</w:t>
                  </w:r>
                </w:p>
              </w:tc>
              <w:tc>
                <w:tcPr>
                  <w:tcW w:w="4140" w:type="dxa"/>
                  <w:shd w:val="clear" w:color="auto" w:fill="E6E6E6"/>
                </w:tcPr>
                <w:p w:rsidR="00D65396" w:rsidRPr="00C82541" w:rsidRDefault="00D65396" w:rsidP="00293984">
                  <w:pPr>
                    <w:rPr>
                      <w:rFonts w:ascii="Arial" w:hAnsi="Arial" w:cs="Arial"/>
                      <w:sz w:val="20"/>
                    </w:rPr>
                  </w:pPr>
                  <w:r w:rsidRPr="00C82541">
                    <w:rPr>
                      <w:rFonts w:ascii="Arial" w:hAnsi="Arial" w:cs="Arial"/>
                      <w:sz w:val="20"/>
                    </w:rPr>
                    <w:t>Competitive</w:t>
                  </w:r>
                </w:p>
              </w:tc>
              <w:tc>
                <w:tcPr>
                  <w:tcW w:w="1170" w:type="dxa"/>
                  <w:shd w:val="clear" w:color="auto" w:fill="E6E6E6"/>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50,001 -</w:t>
                  </w:r>
                </w:p>
              </w:tc>
              <w:tc>
                <w:tcPr>
                  <w:tcW w:w="1170" w:type="dxa"/>
                  <w:shd w:val="clear" w:color="auto" w:fill="E6E6E6"/>
                </w:tcPr>
                <w:p w:rsidR="00D65396" w:rsidRPr="00C82541" w:rsidRDefault="00D65396" w:rsidP="00D65396">
                  <w:pPr>
                    <w:tabs>
                      <w:tab w:val="right" w:pos="837"/>
                    </w:tabs>
                    <w:rPr>
                      <w:rFonts w:ascii="Arial" w:hAnsi="Arial" w:cs="Arial"/>
                      <w:sz w:val="20"/>
                    </w:rPr>
                  </w:pPr>
                  <w:r>
                    <w:rPr>
                      <w:rFonts w:ascii="Arial" w:hAnsi="Arial" w:cs="Arial"/>
                      <w:sz w:val="20"/>
                    </w:rPr>
                    <w:tab/>
                  </w:r>
                  <w:r w:rsidRPr="00C82541">
                    <w:rPr>
                      <w:rFonts w:ascii="Arial" w:hAnsi="Arial" w:cs="Arial"/>
                      <w:sz w:val="20"/>
                    </w:rPr>
                    <w:t>100,000</w:t>
                  </w:r>
                </w:p>
              </w:tc>
            </w:tr>
            <w:tr w:rsidR="00D65396" w:rsidRPr="00C82541" w:rsidTr="00D65396">
              <w:tc>
                <w:tcPr>
                  <w:tcW w:w="1620" w:type="dxa"/>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w:t>
                  </w:r>
                  <w:r>
                    <w:rPr>
                      <w:rFonts w:ascii="Arial" w:hAnsi="Arial" w:cs="Arial"/>
                      <w:sz w:val="20"/>
                    </w:rPr>
                    <w:t>XVIII</w:t>
                  </w:r>
                </w:p>
              </w:tc>
              <w:tc>
                <w:tcPr>
                  <w:tcW w:w="4140" w:type="dxa"/>
                </w:tcPr>
                <w:p w:rsidR="00D65396" w:rsidRPr="00C82541" w:rsidRDefault="00D65396" w:rsidP="00293984">
                  <w:pPr>
                    <w:rPr>
                      <w:rFonts w:ascii="Arial" w:hAnsi="Arial" w:cs="Arial"/>
                      <w:sz w:val="20"/>
                    </w:rPr>
                  </w:pPr>
                  <w:r w:rsidRPr="00C82541">
                    <w:rPr>
                      <w:rFonts w:ascii="Arial" w:hAnsi="Arial" w:cs="Arial"/>
                      <w:sz w:val="20"/>
                    </w:rPr>
                    <w:t>Competitive</w:t>
                  </w:r>
                </w:p>
              </w:tc>
              <w:tc>
                <w:tcPr>
                  <w:tcW w:w="1170" w:type="dxa"/>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100,001 -</w:t>
                  </w:r>
                </w:p>
              </w:tc>
              <w:tc>
                <w:tcPr>
                  <w:tcW w:w="1170" w:type="dxa"/>
                </w:tcPr>
                <w:p w:rsidR="00D65396" w:rsidRPr="00C82541" w:rsidRDefault="00D65396" w:rsidP="00D65396">
                  <w:pPr>
                    <w:tabs>
                      <w:tab w:val="right" w:pos="837"/>
                    </w:tabs>
                    <w:rPr>
                      <w:rFonts w:ascii="Arial" w:hAnsi="Arial" w:cs="Arial"/>
                      <w:sz w:val="20"/>
                    </w:rPr>
                  </w:pPr>
                  <w:r>
                    <w:rPr>
                      <w:rFonts w:ascii="Arial" w:hAnsi="Arial" w:cs="Arial"/>
                      <w:sz w:val="20"/>
                    </w:rPr>
                    <w:tab/>
                  </w:r>
                  <w:r w:rsidRPr="00C82541">
                    <w:rPr>
                      <w:rFonts w:ascii="Arial" w:hAnsi="Arial" w:cs="Arial"/>
                      <w:sz w:val="20"/>
                    </w:rPr>
                    <w:t>200,000</w:t>
                  </w:r>
                </w:p>
              </w:tc>
            </w:tr>
            <w:tr w:rsidR="00D65396" w:rsidRPr="00C82541" w:rsidTr="00D65396">
              <w:tc>
                <w:tcPr>
                  <w:tcW w:w="1620" w:type="dxa"/>
                  <w:shd w:val="clear" w:color="auto" w:fill="E6E6E6"/>
                </w:tcPr>
                <w:p w:rsidR="00D65396" w:rsidRPr="00C82541" w:rsidRDefault="00D65396" w:rsidP="00293984">
                  <w:pPr>
                    <w:rPr>
                      <w:rFonts w:ascii="Arial" w:hAnsi="Arial" w:cs="Arial"/>
                      <w:sz w:val="20"/>
                    </w:rPr>
                  </w:pPr>
                  <w:r>
                    <w:rPr>
                      <w:rFonts w:ascii="Arial" w:hAnsi="Arial" w:cs="Arial"/>
                      <w:sz w:val="20"/>
                    </w:rPr>
                    <w:t>Schedule</w:t>
                  </w:r>
                  <w:r w:rsidRPr="00C82541">
                    <w:rPr>
                      <w:rFonts w:ascii="Arial" w:hAnsi="Arial" w:cs="Arial"/>
                      <w:sz w:val="20"/>
                    </w:rPr>
                    <w:t xml:space="preserve"> </w:t>
                  </w:r>
                  <w:r>
                    <w:rPr>
                      <w:rFonts w:ascii="Arial" w:hAnsi="Arial" w:cs="Arial"/>
                      <w:sz w:val="20"/>
                    </w:rPr>
                    <w:t>XIX</w:t>
                  </w:r>
                </w:p>
              </w:tc>
              <w:tc>
                <w:tcPr>
                  <w:tcW w:w="4140" w:type="dxa"/>
                  <w:shd w:val="clear" w:color="auto" w:fill="E6E6E6"/>
                </w:tcPr>
                <w:p w:rsidR="00D65396" w:rsidRPr="00C82541" w:rsidRDefault="00D65396" w:rsidP="00293984">
                  <w:pPr>
                    <w:rPr>
                      <w:rFonts w:ascii="Arial" w:hAnsi="Arial" w:cs="Arial"/>
                      <w:sz w:val="20"/>
                    </w:rPr>
                  </w:pPr>
                  <w:r w:rsidRPr="00C82541">
                    <w:rPr>
                      <w:rFonts w:ascii="Arial" w:hAnsi="Arial" w:cs="Arial"/>
                      <w:sz w:val="20"/>
                    </w:rPr>
                    <w:t>Competitive</w:t>
                  </w:r>
                </w:p>
              </w:tc>
              <w:tc>
                <w:tcPr>
                  <w:tcW w:w="1170" w:type="dxa"/>
                  <w:shd w:val="clear" w:color="auto" w:fill="E6E6E6"/>
                </w:tcPr>
                <w:p w:rsidR="00D65396" w:rsidRPr="00C82541" w:rsidRDefault="00D65396" w:rsidP="00D65396">
                  <w:pPr>
                    <w:tabs>
                      <w:tab w:val="right" w:pos="882"/>
                    </w:tabs>
                    <w:rPr>
                      <w:rFonts w:ascii="Arial" w:hAnsi="Arial" w:cs="Arial"/>
                      <w:sz w:val="20"/>
                    </w:rPr>
                  </w:pPr>
                  <w:r>
                    <w:rPr>
                      <w:rFonts w:ascii="Arial" w:hAnsi="Arial" w:cs="Arial"/>
                      <w:sz w:val="20"/>
                    </w:rPr>
                    <w:tab/>
                  </w:r>
                  <w:r w:rsidRPr="00C82541">
                    <w:rPr>
                      <w:rFonts w:ascii="Arial" w:hAnsi="Arial" w:cs="Arial"/>
                      <w:sz w:val="20"/>
                    </w:rPr>
                    <w:t>200,001 -</w:t>
                  </w:r>
                </w:p>
              </w:tc>
              <w:tc>
                <w:tcPr>
                  <w:tcW w:w="1170" w:type="dxa"/>
                  <w:shd w:val="clear" w:color="auto" w:fill="E6E6E6"/>
                </w:tcPr>
                <w:p w:rsidR="00D65396" w:rsidRPr="00C82541" w:rsidRDefault="00D65396" w:rsidP="00D65396">
                  <w:pPr>
                    <w:tabs>
                      <w:tab w:val="right" w:pos="837"/>
                    </w:tabs>
                    <w:rPr>
                      <w:rFonts w:ascii="Arial" w:hAnsi="Arial" w:cs="Arial"/>
                      <w:sz w:val="20"/>
                    </w:rPr>
                  </w:pPr>
                  <w:r>
                    <w:rPr>
                      <w:rFonts w:ascii="Arial" w:hAnsi="Arial" w:cs="Arial"/>
                      <w:sz w:val="20"/>
                    </w:rPr>
                    <w:tab/>
                  </w:r>
                  <w:r w:rsidRPr="00C82541">
                    <w:rPr>
                      <w:rFonts w:ascii="Arial" w:hAnsi="Arial" w:cs="Arial"/>
                      <w:sz w:val="20"/>
                    </w:rPr>
                    <w:t>750,000</w:t>
                  </w:r>
                </w:p>
              </w:tc>
            </w:tr>
            <w:tr w:rsidR="00D65396" w:rsidRPr="00C82541" w:rsidTr="00D65396">
              <w:tc>
                <w:tcPr>
                  <w:tcW w:w="1620" w:type="dxa"/>
                </w:tcPr>
                <w:p w:rsidR="00D65396" w:rsidRPr="008E5990" w:rsidRDefault="00D65396" w:rsidP="00293984">
                  <w:pPr>
                    <w:rPr>
                      <w:rFonts w:ascii="Arial" w:hAnsi="Arial" w:cs="Arial"/>
                      <w:bCs/>
                      <w:sz w:val="20"/>
                    </w:rPr>
                  </w:pPr>
                  <w:r>
                    <w:rPr>
                      <w:rFonts w:ascii="Arial" w:hAnsi="Arial" w:cs="Arial"/>
                      <w:sz w:val="20"/>
                    </w:rPr>
                    <w:t>Schedule</w:t>
                  </w:r>
                  <w:r w:rsidRPr="008E5990">
                    <w:rPr>
                      <w:rFonts w:ascii="Arial" w:hAnsi="Arial" w:cs="Arial"/>
                      <w:bCs/>
                      <w:sz w:val="20"/>
                    </w:rPr>
                    <w:t xml:space="preserve"> </w:t>
                  </w:r>
                  <w:r>
                    <w:rPr>
                      <w:rFonts w:ascii="Arial" w:hAnsi="Arial" w:cs="Arial"/>
                      <w:bCs/>
                      <w:sz w:val="20"/>
                    </w:rPr>
                    <w:t>XX</w:t>
                  </w:r>
                </w:p>
              </w:tc>
              <w:tc>
                <w:tcPr>
                  <w:tcW w:w="4140" w:type="dxa"/>
                </w:tcPr>
                <w:p w:rsidR="00D65396" w:rsidRPr="008E5990" w:rsidRDefault="00D65396" w:rsidP="00293984">
                  <w:pPr>
                    <w:rPr>
                      <w:rFonts w:ascii="Arial" w:hAnsi="Arial" w:cs="Arial"/>
                      <w:b/>
                      <w:bCs/>
                      <w:sz w:val="20"/>
                    </w:rPr>
                  </w:pPr>
                  <w:r w:rsidRPr="008E5990">
                    <w:rPr>
                      <w:rFonts w:ascii="Arial" w:hAnsi="Arial" w:cs="Arial"/>
                      <w:bCs/>
                      <w:sz w:val="20"/>
                    </w:rPr>
                    <w:t>Competitive</w:t>
                  </w:r>
                </w:p>
              </w:tc>
              <w:tc>
                <w:tcPr>
                  <w:tcW w:w="1170" w:type="dxa"/>
                </w:tcPr>
                <w:p w:rsidR="00D65396" w:rsidRPr="008E5990" w:rsidRDefault="00D65396" w:rsidP="00D65396">
                  <w:pPr>
                    <w:tabs>
                      <w:tab w:val="right" w:pos="882"/>
                    </w:tabs>
                    <w:rPr>
                      <w:rFonts w:ascii="Arial" w:hAnsi="Arial" w:cs="Arial"/>
                      <w:bCs/>
                      <w:sz w:val="20"/>
                    </w:rPr>
                  </w:pPr>
                  <w:r>
                    <w:rPr>
                      <w:rFonts w:ascii="Arial" w:hAnsi="Arial" w:cs="Arial"/>
                      <w:bCs/>
                      <w:sz w:val="20"/>
                    </w:rPr>
                    <w:tab/>
                  </w:r>
                  <w:r w:rsidRPr="008E5990">
                    <w:rPr>
                      <w:rFonts w:ascii="Arial" w:hAnsi="Arial" w:cs="Arial"/>
                      <w:bCs/>
                      <w:sz w:val="20"/>
                    </w:rPr>
                    <w:t>6,001 -</w:t>
                  </w:r>
                </w:p>
              </w:tc>
              <w:tc>
                <w:tcPr>
                  <w:tcW w:w="1170" w:type="dxa"/>
                </w:tcPr>
                <w:p w:rsidR="00D65396" w:rsidRPr="008E5990" w:rsidRDefault="00D65396" w:rsidP="00D65396">
                  <w:pPr>
                    <w:tabs>
                      <w:tab w:val="right" w:pos="837"/>
                    </w:tabs>
                    <w:rPr>
                      <w:rFonts w:ascii="Arial" w:hAnsi="Arial" w:cs="Arial"/>
                      <w:bCs/>
                      <w:sz w:val="20"/>
                    </w:rPr>
                  </w:pPr>
                  <w:r>
                    <w:rPr>
                      <w:rFonts w:ascii="Arial" w:hAnsi="Arial" w:cs="Arial"/>
                      <w:bCs/>
                      <w:sz w:val="20"/>
                    </w:rPr>
                    <w:tab/>
                  </w:r>
                  <w:r w:rsidRPr="008E5990">
                    <w:rPr>
                      <w:rFonts w:ascii="Arial" w:hAnsi="Arial" w:cs="Arial"/>
                      <w:bCs/>
                      <w:sz w:val="20"/>
                    </w:rPr>
                    <w:t>12,000</w:t>
                  </w:r>
                </w:p>
              </w:tc>
            </w:tr>
          </w:tbl>
          <w:p w:rsidR="00D65396" w:rsidRDefault="00D65396" w:rsidP="00D1679E">
            <w:pPr>
              <w:tabs>
                <w:tab w:val="left" w:pos="480"/>
                <w:tab w:val="left" w:pos="960"/>
                <w:tab w:val="left" w:pos="1555"/>
                <w:tab w:val="left" w:pos="2045"/>
                <w:tab w:val="left" w:pos="2520"/>
                <w:tab w:val="left" w:pos="2880"/>
                <w:tab w:val="left" w:pos="3600"/>
                <w:tab w:val="left" w:pos="4075"/>
                <w:tab w:val="left" w:pos="4925"/>
              </w:tabs>
              <w:ind w:left="1080" w:hanging="1080"/>
              <w:jc w:val="both"/>
              <w:rPr>
                <w:rFonts w:ascii="Arial" w:hAnsi="Arial" w:cs="Arial"/>
                <w:spacing w:val="-2"/>
                <w:sz w:val="20"/>
              </w:rPr>
            </w:pPr>
          </w:p>
          <w:p w:rsidR="00D65396" w:rsidRDefault="00D65396" w:rsidP="00D1679E">
            <w:pPr>
              <w:tabs>
                <w:tab w:val="left" w:pos="480"/>
                <w:tab w:val="left" w:pos="960"/>
                <w:tab w:val="left" w:pos="1555"/>
                <w:tab w:val="left" w:pos="2045"/>
                <w:tab w:val="left" w:pos="2520"/>
                <w:tab w:val="left" w:pos="2880"/>
                <w:tab w:val="left" w:pos="3600"/>
                <w:tab w:val="left" w:pos="4075"/>
                <w:tab w:val="left" w:pos="4925"/>
              </w:tabs>
              <w:ind w:left="1080" w:hanging="1080"/>
              <w:jc w:val="both"/>
              <w:rPr>
                <w:rFonts w:ascii="Arial" w:hAnsi="Arial" w:cs="Arial"/>
                <w:spacing w:val="-2"/>
                <w:sz w:val="20"/>
              </w:rPr>
            </w:pPr>
          </w:p>
          <w:p w:rsidR="00D65396" w:rsidRDefault="00D65396" w:rsidP="00D65396">
            <w:pPr>
              <w:tabs>
                <w:tab w:val="right" w:pos="605"/>
                <w:tab w:val="left" w:pos="720"/>
                <w:tab w:val="left" w:pos="1080"/>
                <w:tab w:val="left" w:pos="1555"/>
                <w:tab w:val="left" w:pos="2045"/>
                <w:tab w:val="left" w:pos="2520"/>
                <w:tab w:val="left" w:pos="2880"/>
                <w:tab w:val="left" w:pos="3600"/>
                <w:tab w:val="left" w:pos="4075"/>
                <w:tab w:val="left" w:pos="4925"/>
              </w:tabs>
              <w:jc w:val="both"/>
              <w:rPr>
                <w:rFonts w:ascii="Arial" w:hAnsi="Arial" w:cs="Arial"/>
                <w:sz w:val="20"/>
              </w:rPr>
            </w:pPr>
            <w:r>
              <w:rPr>
                <w:rFonts w:ascii="Arial" w:hAnsi="Arial" w:cs="Arial"/>
                <w:sz w:val="20"/>
              </w:rPr>
              <w:tab/>
            </w:r>
            <w:r>
              <w:rPr>
                <w:rFonts w:ascii="Arial" w:hAnsi="Arial" w:cs="Arial"/>
                <w:sz w:val="20"/>
              </w:rPr>
              <w:tab/>
            </w:r>
            <w:r w:rsidRPr="00C82541">
              <w:rPr>
                <w:rFonts w:ascii="Arial" w:hAnsi="Arial" w:cs="Arial"/>
                <w:sz w:val="20"/>
              </w:rPr>
              <w:t>See V. of this section for a listing of exchange areas and schedules.</w:t>
            </w:r>
          </w:p>
          <w:p w:rsidR="00D65396" w:rsidRPr="00C82541" w:rsidRDefault="00D65396" w:rsidP="00D65396">
            <w:pPr>
              <w:tabs>
                <w:tab w:val="right" w:pos="605"/>
                <w:tab w:val="left" w:pos="720"/>
                <w:tab w:val="left" w:pos="1080"/>
                <w:tab w:val="left" w:pos="1555"/>
                <w:tab w:val="left" w:pos="2045"/>
                <w:tab w:val="left" w:pos="2520"/>
                <w:tab w:val="left" w:pos="2880"/>
                <w:tab w:val="left" w:pos="3600"/>
                <w:tab w:val="left" w:pos="4075"/>
                <w:tab w:val="left" w:pos="4925"/>
              </w:tabs>
              <w:jc w:val="both"/>
              <w:rPr>
                <w:rFonts w:ascii="Arial" w:hAnsi="Arial" w:cs="Arial"/>
                <w:sz w:val="20"/>
              </w:rPr>
            </w:pPr>
            <w:r w:rsidRPr="00C82541">
              <w:rPr>
                <w:rFonts w:ascii="Arial" w:hAnsi="Arial" w:cs="Arial"/>
                <w:sz w:val="20"/>
              </w:rPr>
              <w:tab/>
            </w:r>
          </w:p>
          <w:p w:rsidR="00D65396" w:rsidRPr="00C82541" w:rsidRDefault="00D65396" w:rsidP="00D65396">
            <w:pPr>
              <w:tabs>
                <w:tab w:val="left" w:pos="480"/>
                <w:tab w:val="left" w:pos="960"/>
                <w:tab w:val="left" w:pos="1680"/>
                <w:tab w:val="left" w:pos="2045"/>
                <w:tab w:val="left" w:pos="2520"/>
                <w:tab w:val="left" w:pos="2880"/>
                <w:tab w:val="left" w:pos="3600"/>
                <w:tab w:val="left" w:pos="4075"/>
                <w:tab w:val="left" w:pos="4925"/>
              </w:tabs>
              <w:ind w:left="720" w:hanging="720"/>
              <w:jc w:val="both"/>
              <w:rPr>
                <w:rFonts w:ascii="Arial" w:hAnsi="Arial" w:cs="Arial"/>
                <w:sz w:val="20"/>
              </w:rPr>
            </w:pPr>
            <w:r w:rsidRPr="00C82541">
              <w:rPr>
                <w:rFonts w:ascii="Arial" w:hAnsi="Arial" w:cs="Arial"/>
                <w:sz w:val="20"/>
              </w:rPr>
              <w:tab/>
              <w:t>C.</w:t>
            </w:r>
            <w:r w:rsidRPr="00C82541">
              <w:rPr>
                <w:rFonts w:ascii="Arial" w:hAnsi="Arial" w:cs="Arial"/>
                <w:sz w:val="20"/>
              </w:rPr>
              <w:tab/>
            </w:r>
            <w:r w:rsidRPr="00C82541">
              <w:rPr>
                <w:rFonts w:ascii="Arial" w:hAnsi="Arial" w:cs="Arial"/>
                <w:sz w:val="20"/>
              </w:rPr>
              <w:tab/>
            </w:r>
            <w:r w:rsidRPr="00C82541">
              <w:rPr>
                <w:rFonts w:ascii="Arial" w:hAnsi="Arial" w:cs="Arial"/>
                <w:sz w:val="20"/>
                <w:u w:val="single"/>
              </w:rPr>
              <w:t>Base Rate Area</w:t>
            </w:r>
          </w:p>
          <w:p w:rsidR="00D65396" w:rsidRPr="00C82541" w:rsidRDefault="00D65396" w:rsidP="00D65396">
            <w:pPr>
              <w:tabs>
                <w:tab w:val="left" w:pos="720"/>
                <w:tab w:val="left" w:pos="1555"/>
                <w:tab w:val="left" w:pos="2045"/>
                <w:tab w:val="left" w:pos="2520"/>
                <w:tab w:val="left" w:pos="2880"/>
                <w:tab w:val="left" w:pos="3600"/>
                <w:tab w:val="left" w:pos="4075"/>
                <w:tab w:val="left" w:pos="4925"/>
              </w:tabs>
              <w:ind w:left="720" w:hanging="720"/>
              <w:jc w:val="both"/>
              <w:rPr>
                <w:rFonts w:ascii="Arial" w:hAnsi="Arial" w:cs="Arial"/>
                <w:sz w:val="20"/>
              </w:rPr>
            </w:pPr>
          </w:p>
          <w:p w:rsidR="00D65396" w:rsidRDefault="00D65396" w:rsidP="00D65396">
            <w:pPr>
              <w:tabs>
                <w:tab w:val="left" w:pos="960"/>
                <w:tab w:val="left" w:pos="1555"/>
                <w:tab w:val="left" w:pos="2045"/>
                <w:tab w:val="left" w:pos="2520"/>
                <w:tab w:val="left" w:pos="2880"/>
                <w:tab w:val="left" w:pos="3600"/>
                <w:tab w:val="left" w:pos="4075"/>
                <w:tab w:val="left" w:pos="4925"/>
              </w:tabs>
              <w:ind w:left="960" w:hanging="720"/>
              <w:jc w:val="both"/>
              <w:rPr>
                <w:rFonts w:ascii="Arial" w:hAnsi="Arial" w:cs="Arial"/>
                <w:sz w:val="20"/>
              </w:rPr>
            </w:pPr>
            <w:r w:rsidRPr="00C82541">
              <w:rPr>
                <w:rFonts w:ascii="Arial" w:hAnsi="Arial" w:cs="Arial"/>
                <w:sz w:val="20"/>
              </w:rPr>
              <w:tab/>
              <w:t>The base rate area of all exchanges is the corporate limits of these exchanges at the date of this Tariff, unless otherwise defined by map description in this Tariff.</w:t>
            </w:r>
          </w:p>
          <w:p w:rsidR="00D65396" w:rsidRPr="00C82541" w:rsidRDefault="00D65396" w:rsidP="00D65396">
            <w:pPr>
              <w:tabs>
                <w:tab w:val="left" w:pos="960"/>
                <w:tab w:val="left" w:pos="1555"/>
                <w:tab w:val="left" w:pos="2045"/>
                <w:tab w:val="left" w:pos="2520"/>
                <w:tab w:val="left" w:pos="2880"/>
                <w:tab w:val="left" w:pos="3600"/>
                <w:tab w:val="left" w:pos="4075"/>
                <w:tab w:val="left" w:pos="4925"/>
              </w:tabs>
              <w:ind w:left="960" w:hanging="720"/>
              <w:jc w:val="both"/>
              <w:rPr>
                <w:rFonts w:ascii="Arial" w:hAnsi="Arial" w:cs="Arial"/>
                <w:sz w:val="20"/>
              </w:rPr>
            </w:pPr>
          </w:p>
          <w:p w:rsidR="00D65396" w:rsidRPr="00C82541" w:rsidRDefault="00D65396" w:rsidP="00D65396">
            <w:pPr>
              <w:tabs>
                <w:tab w:val="left" w:pos="480"/>
                <w:tab w:val="left" w:pos="960"/>
                <w:tab w:val="left" w:pos="2045"/>
                <w:tab w:val="left" w:pos="2520"/>
                <w:tab w:val="left" w:pos="2880"/>
                <w:tab w:val="left" w:pos="3600"/>
                <w:tab w:val="left" w:pos="4075"/>
                <w:tab w:val="left" w:pos="4925"/>
              </w:tabs>
              <w:ind w:left="960" w:hanging="720"/>
              <w:jc w:val="both"/>
              <w:rPr>
                <w:rFonts w:ascii="Arial" w:hAnsi="Arial" w:cs="Arial"/>
                <w:sz w:val="20"/>
              </w:rPr>
            </w:pPr>
            <w:r w:rsidRPr="00C82541">
              <w:rPr>
                <w:rFonts w:ascii="Arial" w:hAnsi="Arial" w:cs="Arial"/>
                <w:sz w:val="20"/>
              </w:rPr>
              <w:tab/>
              <w:t>D.</w:t>
            </w:r>
            <w:r w:rsidRPr="00C82541">
              <w:rPr>
                <w:rFonts w:ascii="Arial" w:hAnsi="Arial" w:cs="Arial"/>
                <w:sz w:val="20"/>
              </w:rPr>
              <w:tab/>
              <w:t>Total main stations in the local service area of each exchange shall be verified using the Telephone Company's station report of stations in service.</w:t>
            </w:r>
          </w:p>
          <w:p w:rsidR="00D65396" w:rsidRPr="00C82541" w:rsidRDefault="00D65396" w:rsidP="00D1679E">
            <w:pPr>
              <w:tabs>
                <w:tab w:val="left" w:pos="480"/>
                <w:tab w:val="left" w:pos="960"/>
                <w:tab w:val="left" w:pos="1555"/>
                <w:tab w:val="left" w:pos="2045"/>
                <w:tab w:val="left" w:pos="2520"/>
                <w:tab w:val="left" w:pos="2880"/>
                <w:tab w:val="left" w:pos="3600"/>
                <w:tab w:val="left" w:pos="4075"/>
                <w:tab w:val="left" w:pos="4925"/>
              </w:tabs>
              <w:ind w:left="1080" w:hanging="1080"/>
              <w:jc w:val="both"/>
              <w:rPr>
                <w:rFonts w:ascii="Arial" w:hAnsi="Arial" w:cs="Arial"/>
                <w:spacing w:val="-2"/>
                <w:sz w:val="20"/>
              </w:rPr>
            </w:pPr>
          </w:p>
        </w:tc>
        <w:tc>
          <w:tcPr>
            <w:tcW w:w="1152" w:type="dxa"/>
          </w:tcPr>
          <w:p w:rsidR="00D65396" w:rsidRDefault="00D65396"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p>
          <w:p w:rsidR="00264974" w:rsidRDefault="00264974" w:rsidP="00D1679E">
            <w:pPr>
              <w:tabs>
                <w:tab w:val="center" w:pos="4680"/>
                <w:tab w:val="right" w:pos="9360"/>
              </w:tabs>
              <w:jc w:val="center"/>
              <w:rPr>
                <w:rFonts w:ascii="Arial" w:hAnsi="Arial" w:cs="Arial"/>
                <w:spacing w:val="-2"/>
                <w:sz w:val="20"/>
              </w:rPr>
            </w:pPr>
            <w:r>
              <w:rPr>
                <w:rFonts w:ascii="Arial" w:hAnsi="Arial" w:cs="Arial"/>
                <w:spacing w:val="-2"/>
                <w:sz w:val="20"/>
              </w:rPr>
              <w:t>(T)</w:t>
            </w:r>
          </w:p>
          <w:p w:rsidR="00264974" w:rsidRDefault="00264974" w:rsidP="00D1679E">
            <w:pPr>
              <w:tabs>
                <w:tab w:val="center" w:pos="4680"/>
                <w:tab w:val="right" w:pos="9360"/>
              </w:tabs>
              <w:jc w:val="center"/>
              <w:rPr>
                <w:rFonts w:ascii="Arial" w:hAnsi="Arial" w:cs="Arial"/>
                <w:spacing w:val="-2"/>
                <w:sz w:val="20"/>
              </w:rPr>
            </w:pPr>
            <w:r>
              <w:rPr>
                <w:rFonts w:ascii="Arial" w:hAnsi="Arial" w:cs="Arial"/>
                <w:spacing w:val="-2"/>
                <w:sz w:val="20"/>
              </w:rPr>
              <w:t>(T)</w:t>
            </w:r>
          </w:p>
          <w:p w:rsidR="00264974" w:rsidRPr="00C82541" w:rsidRDefault="00264974" w:rsidP="00D1679E">
            <w:pPr>
              <w:tabs>
                <w:tab w:val="center" w:pos="4680"/>
                <w:tab w:val="right" w:pos="9360"/>
              </w:tabs>
              <w:jc w:val="center"/>
              <w:rPr>
                <w:rFonts w:ascii="Arial" w:hAnsi="Arial" w:cs="Arial"/>
                <w:spacing w:val="-2"/>
                <w:sz w:val="20"/>
              </w:rPr>
            </w:pPr>
          </w:p>
        </w:tc>
      </w:tr>
      <w:tr w:rsidR="0049680B" w:rsidRPr="00C82541" w:rsidTr="00D1679E">
        <w:trPr>
          <w:tblHeader/>
        </w:trPr>
        <w:tc>
          <w:tcPr>
            <w:tcW w:w="9504" w:type="dxa"/>
          </w:tcPr>
          <w:p w:rsidR="0049680B" w:rsidRPr="00C82541" w:rsidRDefault="0049680B" w:rsidP="00D1679E">
            <w:pPr>
              <w:tabs>
                <w:tab w:val="right" w:pos="605"/>
                <w:tab w:val="left" w:pos="720"/>
                <w:tab w:val="left" w:pos="1555"/>
                <w:tab w:val="left" w:pos="2045"/>
                <w:tab w:val="left" w:pos="2520"/>
                <w:tab w:val="left" w:pos="2880"/>
                <w:tab w:val="left" w:pos="3600"/>
                <w:tab w:val="left" w:pos="4075"/>
                <w:tab w:val="left" w:pos="4925"/>
              </w:tabs>
              <w:ind w:left="720" w:hanging="720"/>
              <w:jc w:val="both"/>
              <w:rPr>
                <w:rFonts w:ascii="Arial" w:hAnsi="Arial" w:cs="Arial"/>
                <w:sz w:val="20"/>
              </w:rPr>
            </w:pPr>
          </w:p>
        </w:tc>
        <w:tc>
          <w:tcPr>
            <w:tcW w:w="1152" w:type="dxa"/>
          </w:tcPr>
          <w:p w:rsidR="0049680B" w:rsidRPr="00C82541" w:rsidRDefault="0049680B" w:rsidP="00D1679E">
            <w:pPr>
              <w:suppressAutoHyphens/>
              <w:jc w:val="center"/>
              <w:rPr>
                <w:rFonts w:ascii="Arial" w:hAnsi="Arial" w:cs="Arial"/>
                <w:sz w:val="20"/>
              </w:rPr>
            </w:pPr>
          </w:p>
        </w:tc>
      </w:tr>
    </w:tbl>
    <w:p w:rsidR="0049680B" w:rsidRPr="00C82541" w:rsidRDefault="0049680B" w:rsidP="0049680B">
      <w:pPr>
        <w:tabs>
          <w:tab w:val="right" w:pos="9360"/>
        </w:tabs>
        <w:ind w:right="-270"/>
        <w:rPr>
          <w:rFonts w:ascii="Arial" w:hAnsi="Arial" w:cs="Arial"/>
          <w:sz w:val="20"/>
        </w:rPr>
      </w:pPr>
      <w:r w:rsidRPr="00C82541">
        <w:rPr>
          <w:rFonts w:ascii="Arial" w:hAnsi="Arial" w:cs="Arial"/>
          <w:sz w:val="20"/>
        </w:rPr>
        <w:t xml:space="preserve">Issued:  </w:t>
      </w:r>
      <w:r w:rsidR="0064490A">
        <w:rPr>
          <w:rFonts w:ascii="Arial" w:hAnsi="Arial" w:cs="Arial"/>
          <w:sz w:val="20"/>
        </w:rPr>
        <w:t>April 1, 2015</w:t>
      </w:r>
      <w:r w:rsidRPr="00C82541">
        <w:rPr>
          <w:rFonts w:ascii="Arial" w:hAnsi="Arial" w:cs="Arial"/>
          <w:sz w:val="20"/>
        </w:rPr>
        <w:tab/>
        <w:t xml:space="preserve">Effective:  </w:t>
      </w:r>
      <w:r w:rsidR="00D1679E">
        <w:rPr>
          <w:rFonts w:ascii="Arial" w:hAnsi="Arial" w:cs="Arial"/>
          <w:sz w:val="20"/>
        </w:rPr>
        <w:t>April 1, 2015</w:t>
      </w:r>
      <w:r w:rsidRPr="00C82541">
        <w:rPr>
          <w:rFonts w:ascii="Arial" w:hAnsi="Arial" w:cs="Arial"/>
          <w:sz w:val="20"/>
        </w:rPr>
        <w:t xml:space="preserve">  </w:t>
      </w:r>
    </w:p>
    <w:p w:rsidR="0049680B" w:rsidRPr="00C82541" w:rsidRDefault="0049680B" w:rsidP="0049680B">
      <w:pPr>
        <w:tabs>
          <w:tab w:val="right" w:pos="9360"/>
        </w:tabs>
        <w:ind w:right="-270"/>
        <w:rPr>
          <w:rFonts w:ascii="Arial" w:hAnsi="Arial" w:cs="Arial"/>
          <w:sz w:val="20"/>
        </w:rPr>
      </w:pPr>
    </w:p>
    <w:p w:rsidR="0049680B" w:rsidRPr="00C82541" w:rsidRDefault="0049680B" w:rsidP="0049680B">
      <w:pPr>
        <w:tabs>
          <w:tab w:val="right" w:pos="9360"/>
        </w:tabs>
        <w:ind w:right="-270"/>
        <w:rPr>
          <w:rFonts w:ascii="Arial" w:hAnsi="Arial" w:cs="Arial"/>
          <w:sz w:val="20"/>
        </w:rPr>
      </w:pPr>
      <w:r w:rsidRPr="00C82541">
        <w:rPr>
          <w:rFonts w:ascii="Arial" w:hAnsi="Arial" w:cs="Arial"/>
          <w:sz w:val="20"/>
        </w:rPr>
        <w:t xml:space="preserve">United Telephone Company Of </w:t>
      </w:r>
      <w:smartTag w:uri="urn:schemas-microsoft-com:office:smarttags" w:element="place">
        <w:smartTag w:uri="urn:schemas-microsoft-com:office:smarttags" w:element="State">
          <w:r w:rsidRPr="00C82541">
            <w:rPr>
              <w:rFonts w:ascii="Arial" w:hAnsi="Arial" w:cs="Arial"/>
              <w:sz w:val="20"/>
            </w:rPr>
            <w:t>Ohio</w:t>
          </w:r>
        </w:smartTag>
      </w:smartTag>
      <w:r w:rsidRPr="00C82541">
        <w:rPr>
          <w:rFonts w:ascii="Arial" w:hAnsi="Arial" w:cs="Arial"/>
          <w:sz w:val="20"/>
        </w:rPr>
        <w:tab/>
        <w:t>In accordance with Case Nos</w:t>
      </w:r>
      <w:r w:rsidRPr="00F9530B">
        <w:rPr>
          <w:rFonts w:ascii="Arial" w:hAnsi="Arial" w:cs="Arial"/>
          <w:sz w:val="20"/>
        </w:rPr>
        <w:t>.: 90-5041-TP-TRF</w:t>
      </w:r>
    </w:p>
    <w:p w:rsidR="0049680B" w:rsidRPr="00C82541" w:rsidRDefault="0049680B" w:rsidP="0049680B">
      <w:pPr>
        <w:tabs>
          <w:tab w:val="right" w:pos="9360"/>
        </w:tabs>
        <w:ind w:right="-270"/>
        <w:rPr>
          <w:rFonts w:ascii="Arial" w:hAnsi="Arial" w:cs="Arial"/>
          <w:sz w:val="20"/>
        </w:rPr>
      </w:pPr>
      <w:r w:rsidRPr="00C82541">
        <w:rPr>
          <w:rFonts w:ascii="Arial" w:hAnsi="Arial" w:cs="Arial"/>
          <w:sz w:val="20"/>
        </w:rPr>
        <w:t>By Todd Schafer, Region President</w:t>
      </w:r>
      <w:r w:rsidRPr="00C82541">
        <w:rPr>
          <w:rFonts w:ascii="Arial" w:hAnsi="Arial" w:cs="Arial"/>
          <w:sz w:val="20"/>
        </w:rPr>
        <w:tab/>
        <w:t xml:space="preserve"> and </w:t>
      </w:r>
      <w:r w:rsidR="0039692A">
        <w:rPr>
          <w:rFonts w:ascii="Arial" w:hAnsi="Arial" w:cs="Arial"/>
          <w:sz w:val="20"/>
        </w:rPr>
        <w:t>15-0434-TP-ATA</w:t>
      </w:r>
    </w:p>
    <w:p w:rsidR="0049680B" w:rsidRDefault="0049680B" w:rsidP="0049680B">
      <w:pPr>
        <w:tabs>
          <w:tab w:val="right" w:pos="9360"/>
        </w:tabs>
        <w:ind w:right="-270"/>
        <w:rPr>
          <w:rFonts w:ascii="Arial" w:hAnsi="Arial" w:cs="Arial"/>
          <w:sz w:val="20"/>
        </w:rPr>
      </w:pPr>
      <w:smartTag w:uri="urn:schemas-microsoft-com:office:smarttags" w:element="place">
        <w:smartTag w:uri="urn:schemas-microsoft-com:office:smarttags" w:element="City">
          <w:r w:rsidRPr="00C82541">
            <w:rPr>
              <w:rFonts w:ascii="Arial" w:hAnsi="Arial" w:cs="Arial"/>
              <w:sz w:val="20"/>
            </w:rPr>
            <w:t>Wake Forest</w:t>
          </w:r>
        </w:smartTag>
        <w:r w:rsidRPr="00C82541">
          <w:rPr>
            <w:rFonts w:ascii="Arial" w:hAnsi="Arial" w:cs="Arial"/>
            <w:sz w:val="20"/>
          </w:rPr>
          <w:t xml:space="preserve">, </w:t>
        </w:r>
        <w:smartTag w:uri="urn:schemas-microsoft-com:office:smarttags" w:element="State">
          <w:r w:rsidRPr="00C82541">
            <w:rPr>
              <w:rFonts w:ascii="Arial" w:hAnsi="Arial" w:cs="Arial"/>
              <w:sz w:val="20"/>
            </w:rPr>
            <w:t>North Carolina</w:t>
          </w:r>
        </w:smartTag>
      </w:smartTag>
      <w:r w:rsidRPr="00C82541">
        <w:rPr>
          <w:rFonts w:ascii="Arial" w:hAnsi="Arial" w:cs="Arial"/>
          <w:sz w:val="20"/>
        </w:rPr>
        <w:tab/>
        <w:t>Issued by the Public Utilities Commission of Ohio</w:t>
      </w:r>
    </w:p>
    <w:p w:rsidR="00D1679E" w:rsidRPr="00F9530B" w:rsidRDefault="00D1679E" w:rsidP="0049680B">
      <w:pPr>
        <w:tabs>
          <w:tab w:val="right" w:pos="9360"/>
        </w:tabs>
        <w:ind w:right="-270"/>
        <w:rPr>
          <w:rFonts w:ascii="Arial" w:hAnsi="Arial" w:cs="Arial"/>
          <w:b/>
          <w:color w:val="7F7F7F" w:themeColor="text1" w:themeTint="80"/>
          <w:sz w:val="16"/>
          <w:szCs w:val="16"/>
        </w:rPr>
      </w:pPr>
      <w:r w:rsidRPr="00F9530B">
        <w:rPr>
          <w:rFonts w:ascii="Arial" w:hAnsi="Arial" w:cs="Arial"/>
          <w:b/>
          <w:color w:val="7F7F7F" w:themeColor="text1" w:themeTint="80"/>
          <w:sz w:val="16"/>
          <w:szCs w:val="16"/>
        </w:rPr>
        <w:t>OH 15-0</w:t>
      </w:r>
      <w:r w:rsidR="001C27CA">
        <w:rPr>
          <w:rFonts w:ascii="Arial" w:hAnsi="Arial" w:cs="Arial"/>
          <w:b/>
          <w:color w:val="7F7F7F" w:themeColor="text1" w:themeTint="80"/>
          <w:sz w:val="16"/>
          <w:szCs w:val="16"/>
        </w:rPr>
        <w:t>8</w:t>
      </w:r>
      <w:r w:rsidR="0064490A">
        <w:rPr>
          <w:rFonts w:ascii="Arial" w:hAnsi="Arial" w:cs="Arial"/>
          <w:b/>
          <w:color w:val="7F7F7F" w:themeColor="text1" w:themeTint="80"/>
          <w:sz w:val="16"/>
          <w:szCs w:val="16"/>
        </w:rPr>
        <w:t>v2</w:t>
      </w:r>
      <w:r w:rsidRPr="00F9530B">
        <w:rPr>
          <w:rFonts w:ascii="Arial" w:hAnsi="Arial" w:cs="Arial"/>
          <w:b/>
          <w:color w:val="7F7F7F" w:themeColor="text1" w:themeTint="80"/>
          <w:sz w:val="16"/>
          <w:szCs w:val="16"/>
        </w:rPr>
        <w:t xml:space="preserve"> (EQ)</w:t>
      </w:r>
    </w:p>
    <w:p w:rsidR="00790DBA" w:rsidRPr="00D1679E" w:rsidRDefault="00790DBA" w:rsidP="0049680B">
      <w:pPr>
        <w:tabs>
          <w:tab w:val="right" w:pos="9360"/>
        </w:tabs>
        <w:ind w:right="-270"/>
        <w:rPr>
          <w:rFonts w:ascii="Arial" w:hAnsi="Arial" w:cs="Arial"/>
          <w:color w:val="BFBFBF" w:themeColor="background1" w:themeShade="BF"/>
          <w:sz w:val="16"/>
          <w:szCs w:val="16"/>
        </w:rPr>
        <w:sectPr w:rsidR="00790DBA" w:rsidRPr="00D1679E" w:rsidSect="00F9530B">
          <w:headerReference w:type="even" r:id="rId7"/>
          <w:headerReference w:type="default" r:id="rId8"/>
          <w:headerReference w:type="first" r:id="rId9"/>
          <w:pgSz w:w="12240" w:h="15840" w:code="1"/>
          <w:pgMar w:top="720" w:right="1440" w:bottom="720" w:left="1440" w:header="720" w:footer="0" w:gutter="0"/>
          <w:paperSrc w:first="7" w:other="7"/>
          <w:cols w:space="720"/>
          <w:docGrid w:linePitch="326"/>
        </w:sectPr>
      </w:pPr>
    </w:p>
    <w:p w:rsidR="00E66642" w:rsidRPr="00703E4D" w:rsidRDefault="00E66642" w:rsidP="00E66642">
      <w:pPr>
        <w:tabs>
          <w:tab w:val="center" w:pos="4680"/>
          <w:tab w:val="right" w:pos="9360"/>
        </w:tabs>
        <w:spacing w:line="220" w:lineRule="exact"/>
        <w:rPr>
          <w:rFonts w:ascii="Arial" w:hAnsi="Arial" w:cs="Arial"/>
          <w:sz w:val="20"/>
        </w:rPr>
      </w:pPr>
      <w:r w:rsidRPr="00703E4D">
        <w:rPr>
          <w:rFonts w:ascii="Arial" w:hAnsi="Arial" w:cs="Arial"/>
          <w:sz w:val="20"/>
        </w:rPr>
        <w:lastRenderedPageBreak/>
        <w:t>United Telephone Company of Ohio</w:t>
      </w:r>
      <w:r w:rsidRPr="00703E4D">
        <w:rPr>
          <w:rFonts w:ascii="Arial" w:hAnsi="Arial" w:cs="Arial"/>
          <w:sz w:val="20"/>
        </w:rPr>
        <w:tab/>
      </w:r>
      <w:r w:rsidRPr="00703E4D">
        <w:rPr>
          <w:rFonts w:ascii="Arial" w:hAnsi="Arial" w:cs="Arial"/>
          <w:sz w:val="20"/>
        </w:rPr>
        <w:tab/>
        <w:t>Section 2</w:t>
      </w:r>
    </w:p>
    <w:p w:rsidR="00E66642" w:rsidRPr="00703E4D" w:rsidRDefault="00E66642" w:rsidP="00E66642">
      <w:pPr>
        <w:tabs>
          <w:tab w:val="center" w:pos="4770"/>
          <w:tab w:val="right" w:pos="9350"/>
        </w:tabs>
        <w:spacing w:line="220" w:lineRule="atLeast"/>
        <w:ind w:right="10"/>
        <w:jc w:val="center"/>
        <w:rPr>
          <w:rFonts w:ascii="Arial" w:hAnsi="Arial" w:cs="Arial"/>
          <w:sz w:val="20"/>
        </w:rPr>
      </w:pPr>
      <w:proofErr w:type="gramStart"/>
      <w:r w:rsidRPr="00703E4D">
        <w:rPr>
          <w:rFonts w:ascii="Arial" w:hAnsi="Arial" w:cs="Arial"/>
          <w:sz w:val="20"/>
        </w:rPr>
        <w:t>d/b/a</w:t>
      </w:r>
      <w:proofErr w:type="gramEnd"/>
      <w:r w:rsidRPr="00703E4D">
        <w:rPr>
          <w:rFonts w:ascii="Arial" w:hAnsi="Arial" w:cs="Arial"/>
          <w:sz w:val="20"/>
        </w:rPr>
        <w:t xml:space="preserve"> CenturyLink</w:t>
      </w:r>
      <w:r w:rsidRPr="00703E4D">
        <w:rPr>
          <w:rFonts w:ascii="Arial" w:hAnsi="Arial" w:cs="Arial"/>
          <w:sz w:val="20"/>
        </w:rPr>
        <w:tab/>
        <w:t>P.U.C.O. NO. 5</w:t>
      </w:r>
      <w:r w:rsidRPr="00703E4D">
        <w:rPr>
          <w:rFonts w:ascii="Arial" w:hAnsi="Arial" w:cs="Arial"/>
          <w:sz w:val="20"/>
        </w:rPr>
        <w:tab/>
      </w:r>
      <w:r w:rsidR="008E5990">
        <w:rPr>
          <w:rFonts w:ascii="Arial" w:hAnsi="Arial" w:cs="Arial"/>
          <w:sz w:val="20"/>
        </w:rPr>
        <w:t>Third</w:t>
      </w:r>
      <w:r w:rsidRPr="00703E4D">
        <w:rPr>
          <w:rFonts w:ascii="Arial" w:hAnsi="Arial" w:cs="Arial"/>
          <w:sz w:val="20"/>
        </w:rPr>
        <w:t xml:space="preserve"> Revised Sheet 32</w:t>
      </w:r>
    </w:p>
    <w:p w:rsidR="00E66642" w:rsidRPr="00703E4D" w:rsidRDefault="00E66642" w:rsidP="00E66642">
      <w:pPr>
        <w:tabs>
          <w:tab w:val="center" w:pos="4500"/>
          <w:tab w:val="center" w:pos="4680"/>
          <w:tab w:val="right" w:pos="9360"/>
        </w:tabs>
        <w:spacing w:line="220" w:lineRule="exact"/>
        <w:rPr>
          <w:rFonts w:ascii="Arial" w:hAnsi="Arial" w:cs="Arial"/>
          <w:sz w:val="20"/>
        </w:rPr>
      </w:pPr>
      <w:r w:rsidRPr="00703E4D">
        <w:rPr>
          <w:rFonts w:ascii="Arial" w:hAnsi="Arial" w:cs="Arial"/>
          <w:sz w:val="20"/>
        </w:rPr>
        <w:tab/>
        <w:t>GENERAL EXCHANGE TARIFF</w:t>
      </w:r>
      <w:r w:rsidRPr="00703E4D">
        <w:rPr>
          <w:rFonts w:ascii="Arial" w:hAnsi="Arial" w:cs="Arial"/>
          <w:sz w:val="20"/>
        </w:rPr>
        <w:tab/>
        <w:t xml:space="preserve">Cancels </w:t>
      </w:r>
      <w:r w:rsidR="008E5990">
        <w:rPr>
          <w:rFonts w:ascii="Arial" w:hAnsi="Arial" w:cs="Arial"/>
          <w:sz w:val="20"/>
        </w:rPr>
        <w:t>Second</w:t>
      </w:r>
      <w:r w:rsidRPr="00703E4D">
        <w:rPr>
          <w:rFonts w:ascii="Arial" w:hAnsi="Arial" w:cs="Arial"/>
          <w:sz w:val="20"/>
        </w:rPr>
        <w:t xml:space="preserve"> Revised Sheet 32</w:t>
      </w:r>
    </w:p>
    <w:p w:rsidR="00E66642" w:rsidRPr="00703E4D" w:rsidRDefault="00E66642" w:rsidP="00E66642">
      <w:pPr>
        <w:tabs>
          <w:tab w:val="center" w:pos="4770"/>
          <w:tab w:val="right" w:pos="9360"/>
        </w:tabs>
        <w:spacing w:line="220" w:lineRule="atLeast"/>
        <w:rPr>
          <w:rFonts w:ascii="Arial" w:hAnsi="Arial" w:cs="Arial"/>
          <w:sz w:val="20"/>
        </w:rPr>
      </w:pPr>
      <w:r w:rsidRPr="00703E4D">
        <w:rPr>
          <w:rFonts w:ascii="Arial" w:hAnsi="Arial" w:cs="Arial"/>
          <w:sz w:val="20"/>
        </w:rPr>
        <w:tab/>
      </w:r>
      <w:r w:rsidRPr="00703E4D">
        <w:rPr>
          <w:rFonts w:ascii="Arial" w:hAnsi="Arial" w:cs="Arial"/>
          <w:sz w:val="20"/>
        </w:rPr>
        <w:tab/>
        <w:t xml:space="preserve"> </w:t>
      </w:r>
    </w:p>
    <w:p w:rsidR="00E66642" w:rsidRPr="00703E4D" w:rsidRDefault="00E66642" w:rsidP="00E66642">
      <w:pPr>
        <w:tabs>
          <w:tab w:val="center" w:pos="4770"/>
          <w:tab w:val="right" w:pos="10440"/>
        </w:tabs>
        <w:jc w:val="center"/>
        <w:rPr>
          <w:rFonts w:ascii="Arial" w:hAnsi="Arial" w:cs="Arial"/>
          <w:sz w:val="20"/>
        </w:rPr>
      </w:pPr>
      <w:r w:rsidRPr="00703E4D">
        <w:rPr>
          <w:rFonts w:ascii="Arial" w:hAnsi="Arial" w:cs="Arial"/>
          <w:sz w:val="20"/>
        </w:rPr>
        <w:t>BASIC LOCAL EXCHANGE SERVICE</w:t>
      </w:r>
    </w:p>
    <w:p w:rsidR="00E66642" w:rsidRPr="00703E4D" w:rsidRDefault="00E66642" w:rsidP="00E66642">
      <w:pPr>
        <w:tabs>
          <w:tab w:val="center" w:pos="4680"/>
          <w:tab w:val="right" w:pos="9360"/>
        </w:tabs>
        <w:spacing w:line="210" w:lineRule="exact"/>
        <w:jc w:val="both"/>
        <w:rPr>
          <w:rFonts w:ascii="Arial" w:hAnsi="Arial" w:cs="Arial"/>
          <w:sz w:val="20"/>
        </w:r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8"/>
        <w:gridCol w:w="1862"/>
        <w:gridCol w:w="1862"/>
        <w:gridCol w:w="3146"/>
        <w:gridCol w:w="49"/>
        <w:gridCol w:w="1121"/>
        <w:gridCol w:w="18"/>
      </w:tblGrid>
      <w:tr w:rsidR="00E66642" w:rsidRPr="00703E4D" w:rsidTr="00264974">
        <w:trPr>
          <w:gridAfter w:val="1"/>
          <w:wAfter w:w="18" w:type="dxa"/>
        </w:trPr>
        <w:tc>
          <w:tcPr>
            <w:tcW w:w="9468" w:type="dxa"/>
            <w:gridSpan w:val="4"/>
            <w:tcBorders>
              <w:top w:val="nil"/>
              <w:left w:val="nil"/>
              <w:bottom w:val="nil"/>
              <w:right w:val="nil"/>
            </w:tcBorders>
          </w:tcPr>
          <w:p w:rsidR="00E66642" w:rsidRPr="00703E4D" w:rsidRDefault="00E66642" w:rsidP="00D1679E">
            <w:pPr>
              <w:tabs>
                <w:tab w:val="left" w:pos="720"/>
                <w:tab w:val="left" w:pos="4518"/>
                <w:tab w:val="left" w:pos="6408"/>
                <w:tab w:val="left" w:pos="9648"/>
              </w:tabs>
              <w:suppressAutoHyphens/>
              <w:spacing w:line="210" w:lineRule="exact"/>
              <w:jc w:val="both"/>
              <w:rPr>
                <w:rFonts w:ascii="Arial" w:hAnsi="Arial" w:cs="Arial"/>
                <w:sz w:val="20"/>
              </w:rPr>
            </w:pPr>
            <w:r w:rsidRPr="00703E4D">
              <w:rPr>
                <w:rFonts w:ascii="Arial" w:hAnsi="Arial" w:cs="Arial"/>
                <w:sz w:val="20"/>
              </w:rPr>
              <w:t>V.</w:t>
            </w:r>
            <w:r w:rsidRPr="00703E4D">
              <w:rPr>
                <w:rFonts w:ascii="Arial" w:hAnsi="Arial" w:cs="Arial"/>
                <w:sz w:val="20"/>
              </w:rPr>
              <w:tab/>
              <w:t>EXCHANGE AREAS/EAS POINTS AND SCHEDULES (Continued)</w:t>
            </w:r>
          </w:p>
        </w:tc>
        <w:tc>
          <w:tcPr>
            <w:tcW w:w="1170" w:type="dxa"/>
            <w:gridSpan w:val="2"/>
            <w:tcBorders>
              <w:top w:val="nil"/>
              <w:left w:val="nil"/>
              <w:bottom w:val="nil"/>
              <w:right w:val="nil"/>
            </w:tcBorders>
          </w:tcPr>
          <w:p w:rsidR="00E66642" w:rsidRPr="00703E4D" w:rsidRDefault="00E66642" w:rsidP="00D1679E">
            <w:pPr>
              <w:tabs>
                <w:tab w:val="center" w:pos="4680"/>
                <w:tab w:val="right" w:pos="9360"/>
              </w:tabs>
              <w:spacing w:line="210" w:lineRule="exact"/>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sz w:val="20"/>
                <w:u w:val="single"/>
              </w:rPr>
            </w:pPr>
          </w:p>
        </w:tc>
        <w:tc>
          <w:tcPr>
            <w:tcW w:w="1862" w:type="dxa"/>
          </w:tcPr>
          <w:p w:rsidR="00E66642" w:rsidRPr="00703E4D" w:rsidRDefault="00E66642" w:rsidP="00D1679E">
            <w:pPr>
              <w:suppressAutoHyphens/>
              <w:jc w:val="both"/>
              <w:rPr>
                <w:rFonts w:ascii="Arial" w:hAnsi="Arial" w:cs="Arial"/>
                <w:sz w:val="20"/>
                <w:u w:val="single"/>
              </w:rPr>
            </w:pPr>
          </w:p>
        </w:tc>
        <w:tc>
          <w:tcPr>
            <w:tcW w:w="1862" w:type="dxa"/>
          </w:tcPr>
          <w:p w:rsidR="00E66642" w:rsidRPr="00703E4D" w:rsidRDefault="00E66642" w:rsidP="00D1679E">
            <w:pPr>
              <w:suppressAutoHyphens/>
              <w:jc w:val="both"/>
              <w:rPr>
                <w:rFonts w:ascii="Arial" w:hAnsi="Arial" w:cs="Arial"/>
                <w:sz w:val="20"/>
                <w:u w:val="single"/>
              </w:rPr>
            </w:pPr>
          </w:p>
        </w:tc>
        <w:tc>
          <w:tcPr>
            <w:tcW w:w="3195" w:type="dxa"/>
            <w:gridSpan w:val="2"/>
          </w:tcPr>
          <w:p w:rsidR="00E66642" w:rsidRPr="00703E4D" w:rsidRDefault="00E66642" w:rsidP="00D1679E">
            <w:pPr>
              <w:tabs>
                <w:tab w:val="left" w:pos="1530"/>
              </w:tabs>
              <w:suppressAutoHyphens/>
              <w:jc w:val="both"/>
              <w:rPr>
                <w:rFonts w:ascii="Arial" w:hAnsi="Arial" w:cs="Arial"/>
                <w:sz w:val="20"/>
                <w:u w:val="single"/>
              </w:rPr>
            </w:pP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sz w:val="20"/>
              </w:rPr>
            </w:pPr>
            <w:r w:rsidRPr="00703E4D">
              <w:rPr>
                <w:rFonts w:ascii="Arial" w:hAnsi="Arial" w:cs="Arial"/>
                <w:sz w:val="20"/>
                <w:u w:val="single"/>
              </w:rPr>
              <w:t>EXCHANGE</w:t>
            </w:r>
          </w:p>
        </w:tc>
        <w:tc>
          <w:tcPr>
            <w:tcW w:w="1862" w:type="dxa"/>
          </w:tcPr>
          <w:p w:rsidR="00E66642" w:rsidRPr="00703E4D" w:rsidRDefault="00E66642" w:rsidP="00D1679E">
            <w:pPr>
              <w:suppressAutoHyphens/>
              <w:jc w:val="both"/>
              <w:rPr>
                <w:rFonts w:ascii="Arial" w:hAnsi="Arial" w:cs="Arial"/>
                <w:sz w:val="20"/>
              </w:rPr>
            </w:pPr>
            <w:r w:rsidRPr="00703E4D">
              <w:rPr>
                <w:rFonts w:ascii="Arial" w:hAnsi="Arial" w:cs="Arial"/>
                <w:sz w:val="20"/>
                <w:u w:val="single"/>
              </w:rPr>
              <w:t>SCHEDULE</w:t>
            </w:r>
          </w:p>
        </w:tc>
        <w:tc>
          <w:tcPr>
            <w:tcW w:w="1862" w:type="dxa"/>
          </w:tcPr>
          <w:p w:rsidR="00E66642" w:rsidRPr="00703E4D" w:rsidRDefault="00E66642" w:rsidP="00D1679E">
            <w:pPr>
              <w:suppressAutoHyphens/>
              <w:jc w:val="both"/>
              <w:rPr>
                <w:rFonts w:ascii="Arial" w:hAnsi="Arial" w:cs="Arial"/>
                <w:sz w:val="20"/>
              </w:rPr>
            </w:pPr>
            <w:r w:rsidRPr="00703E4D">
              <w:rPr>
                <w:rFonts w:ascii="Arial" w:hAnsi="Arial" w:cs="Arial"/>
                <w:sz w:val="20"/>
                <w:u w:val="single"/>
              </w:rPr>
              <w:t>ZONES</w:t>
            </w:r>
            <w:r w:rsidRPr="00703E4D">
              <w:rPr>
                <w:rFonts w:ascii="Arial" w:hAnsi="Arial" w:cs="Arial"/>
                <w:sz w:val="20"/>
              </w:rPr>
              <w:t xml:space="preserve"> </w:t>
            </w:r>
          </w:p>
        </w:tc>
        <w:tc>
          <w:tcPr>
            <w:tcW w:w="3195" w:type="dxa"/>
            <w:gridSpan w:val="2"/>
          </w:tcPr>
          <w:p w:rsidR="00E66642" w:rsidRPr="00703E4D" w:rsidRDefault="00E66642" w:rsidP="00D1679E">
            <w:pPr>
              <w:tabs>
                <w:tab w:val="left" w:pos="1530"/>
              </w:tabs>
              <w:suppressAutoHyphens/>
              <w:jc w:val="both"/>
              <w:rPr>
                <w:rFonts w:ascii="Arial" w:hAnsi="Arial" w:cs="Arial"/>
                <w:sz w:val="20"/>
                <w:u w:val="single"/>
              </w:rPr>
            </w:pPr>
            <w:r w:rsidRPr="00703E4D">
              <w:rPr>
                <w:rFonts w:ascii="Arial" w:hAnsi="Arial" w:cs="Arial"/>
                <w:sz w:val="20"/>
                <w:u w:val="single"/>
              </w:rPr>
              <w:t>EAS POINTS</w:t>
            </w:r>
          </w:p>
        </w:tc>
        <w:tc>
          <w:tcPr>
            <w:tcW w:w="1139" w:type="dxa"/>
            <w:gridSpan w:val="2"/>
          </w:tcPr>
          <w:p w:rsidR="00E66642" w:rsidRPr="00703E4D" w:rsidRDefault="00E66642" w:rsidP="00D1679E">
            <w:pPr>
              <w:jc w:val="center"/>
              <w:rPr>
                <w:rFonts w:ascii="Arial" w:hAnsi="Arial" w:cs="Arial"/>
                <w:sz w:val="20"/>
              </w:rPr>
            </w:pPr>
          </w:p>
        </w:tc>
      </w:tr>
      <w:tr w:rsidR="00264974"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264974" w:rsidRPr="00703E4D" w:rsidRDefault="00264974" w:rsidP="00D1679E">
            <w:pPr>
              <w:tabs>
                <w:tab w:val="left" w:pos="1800"/>
              </w:tabs>
              <w:suppressAutoHyphens/>
              <w:jc w:val="both"/>
              <w:rPr>
                <w:rFonts w:ascii="Arial" w:hAnsi="Arial" w:cs="Arial"/>
                <w:color w:val="000000"/>
                <w:sz w:val="20"/>
              </w:rPr>
            </w:pPr>
          </w:p>
        </w:tc>
        <w:tc>
          <w:tcPr>
            <w:tcW w:w="1862" w:type="dxa"/>
          </w:tcPr>
          <w:p w:rsidR="00264974" w:rsidRPr="00264974" w:rsidRDefault="00264974" w:rsidP="00D1679E">
            <w:pPr>
              <w:suppressAutoHyphens/>
              <w:jc w:val="both"/>
              <w:rPr>
                <w:rFonts w:ascii="Arial" w:hAnsi="Arial" w:cs="Arial"/>
                <w:b/>
                <w:bCs/>
                <w:color w:val="000000"/>
                <w:sz w:val="20"/>
              </w:rPr>
            </w:pPr>
          </w:p>
        </w:tc>
        <w:tc>
          <w:tcPr>
            <w:tcW w:w="1862" w:type="dxa"/>
          </w:tcPr>
          <w:p w:rsidR="00264974" w:rsidRPr="00703E4D" w:rsidRDefault="00264974" w:rsidP="00D1679E">
            <w:pPr>
              <w:suppressAutoHyphens/>
              <w:jc w:val="both"/>
              <w:rPr>
                <w:rFonts w:ascii="Arial" w:hAnsi="Arial" w:cs="Arial"/>
                <w:color w:val="000000"/>
                <w:sz w:val="20"/>
              </w:rPr>
            </w:pPr>
          </w:p>
        </w:tc>
        <w:tc>
          <w:tcPr>
            <w:tcW w:w="3195" w:type="dxa"/>
            <w:gridSpan w:val="2"/>
          </w:tcPr>
          <w:p w:rsidR="00264974" w:rsidRPr="00703E4D" w:rsidRDefault="00264974" w:rsidP="00D1679E">
            <w:pPr>
              <w:tabs>
                <w:tab w:val="left" w:pos="1530"/>
              </w:tabs>
              <w:suppressAutoHyphens/>
              <w:jc w:val="both"/>
              <w:rPr>
                <w:rFonts w:ascii="Arial" w:hAnsi="Arial" w:cs="Arial"/>
                <w:color w:val="000000"/>
                <w:sz w:val="20"/>
              </w:rPr>
            </w:pPr>
          </w:p>
        </w:tc>
        <w:tc>
          <w:tcPr>
            <w:tcW w:w="1139" w:type="dxa"/>
            <w:gridSpan w:val="2"/>
          </w:tcPr>
          <w:p w:rsidR="00264974" w:rsidRDefault="00264974"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roofErr w:type="spellStart"/>
            <w:r w:rsidRPr="00703E4D">
              <w:rPr>
                <w:rFonts w:ascii="Arial" w:hAnsi="Arial" w:cs="Arial"/>
                <w:color w:val="000000"/>
                <w:sz w:val="20"/>
              </w:rPr>
              <w:t>Reinersville</w:t>
            </w:r>
            <w:proofErr w:type="spellEnd"/>
            <w:r w:rsidRPr="00703E4D">
              <w:rPr>
                <w:rFonts w:ascii="Arial" w:hAnsi="Arial" w:cs="Arial"/>
                <w:color w:val="000000"/>
                <w:sz w:val="20"/>
              </w:rPr>
              <w:t xml:space="preserve"> - Hackney</w:t>
            </w:r>
          </w:p>
        </w:tc>
        <w:tc>
          <w:tcPr>
            <w:tcW w:w="1862" w:type="dxa"/>
          </w:tcPr>
          <w:p w:rsidR="00E66642" w:rsidRPr="00264974" w:rsidRDefault="00264974" w:rsidP="00D1679E">
            <w:pPr>
              <w:suppressAutoHyphens/>
              <w:jc w:val="both"/>
              <w:rPr>
                <w:rFonts w:ascii="Arial" w:hAnsi="Arial" w:cs="Arial"/>
                <w:b/>
                <w:bCs/>
                <w:color w:val="000000"/>
                <w:sz w:val="20"/>
              </w:rPr>
            </w:pPr>
            <w:r w:rsidRPr="00264974">
              <w:rPr>
                <w:rFonts w:ascii="Arial" w:hAnsi="Arial" w:cs="Arial"/>
                <w:b/>
                <w:bCs/>
                <w:color w:val="000000"/>
                <w:sz w:val="20"/>
              </w:rPr>
              <w:t>XX</w:t>
            </w:r>
          </w:p>
        </w:tc>
        <w:tc>
          <w:tcPr>
            <w:tcW w:w="1862" w:type="dxa"/>
          </w:tcPr>
          <w:p w:rsidR="00E66642" w:rsidRPr="00703E4D" w:rsidRDefault="00E66642" w:rsidP="00D1679E">
            <w:pPr>
              <w:suppressAutoHyphens/>
              <w:jc w:val="both"/>
              <w:rPr>
                <w:rFonts w:ascii="Arial" w:hAnsi="Arial" w:cs="Arial"/>
                <w:color w:val="000000"/>
                <w:sz w:val="20"/>
              </w:rPr>
            </w:pPr>
            <w:r w:rsidRPr="00703E4D">
              <w:rPr>
                <w:rFonts w:ascii="Arial" w:hAnsi="Arial" w:cs="Arial"/>
                <w:color w:val="000000"/>
                <w:sz w:val="20"/>
              </w:rPr>
              <w:t>A, B, C</w:t>
            </w: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Beverly **</w:t>
            </w:r>
          </w:p>
        </w:tc>
        <w:tc>
          <w:tcPr>
            <w:tcW w:w="1139" w:type="dxa"/>
            <w:gridSpan w:val="2"/>
          </w:tcPr>
          <w:p w:rsidR="00E66642" w:rsidRPr="00703E4D" w:rsidRDefault="00264974" w:rsidP="00D1679E">
            <w:pPr>
              <w:jc w:val="center"/>
              <w:rPr>
                <w:rFonts w:ascii="Arial" w:hAnsi="Arial" w:cs="Arial"/>
                <w:sz w:val="20"/>
              </w:rPr>
            </w:pPr>
            <w:r>
              <w:rPr>
                <w:rFonts w:ascii="Arial" w:hAnsi="Arial" w:cs="Arial"/>
                <w:sz w:val="20"/>
              </w:rPr>
              <w:t>(T)</w:t>
            </w: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proofErr w:type="spellStart"/>
            <w:r w:rsidRPr="00703E4D">
              <w:rPr>
                <w:rFonts w:ascii="Arial" w:hAnsi="Arial" w:cs="Arial"/>
                <w:color w:val="000000"/>
                <w:sz w:val="20"/>
              </w:rPr>
              <w:t>McConnelsville</w:t>
            </w:r>
            <w:proofErr w:type="spellEnd"/>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Caldwell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Cumberland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r w:rsidRPr="00264974">
              <w:rPr>
                <w:rFonts w:ascii="Arial" w:hAnsi="Arial" w:cs="Arial"/>
                <w:color w:val="000000"/>
                <w:sz w:val="20"/>
              </w:rPr>
              <w:t xml:space="preserve">Richfield Center - </w:t>
            </w:r>
            <w:proofErr w:type="spellStart"/>
            <w:r w:rsidRPr="00264974">
              <w:rPr>
                <w:rFonts w:ascii="Arial" w:hAnsi="Arial" w:cs="Arial"/>
                <w:color w:val="000000"/>
                <w:sz w:val="20"/>
              </w:rPr>
              <w:t>Berkey</w:t>
            </w:r>
            <w:proofErr w:type="spellEnd"/>
          </w:p>
        </w:tc>
        <w:tc>
          <w:tcPr>
            <w:tcW w:w="1862" w:type="dxa"/>
          </w:tcPr>
          <w:p w:rsidR="00E66642" w:rsidRPr="00264974" w:rsidRDefault="00E66642" w:rsidP="00D1679E">
            <w:pPr>
              <w:suppressAutoHyphens/>
              <w:jc w:val="both"/>
              <w:rPr>
                <w:rFonts w:ascii="Arial" w:hAnsi="Arial" w:cs="Arial"/>
                <w:color w:val="000000"/>
                <w:sz w:val="20"/>
              </w:rPr>
            </w:pPr>
            <w:r w:rsidRPr="00264974">
              <w:rPr>
                <w:rFonts w:ascii="Arial" w:hAnsi="Arial" w:cs="Arial"/>
                <w:color w:val="000000"/>
                <w:sz w:val="20"/>
              </w:rPr>
              <w:t>XIX</w:t>
            </w:r>
          </w:p>
        </w:tc>
        <w:tc>
          <w:tcPr>
            <w:tcW w:w="1862" w:type="dxa"/>
          </w:tcPr>
          <w:p w:rsidR="00E66642" w:rsidRPr="00703E4D" w:rsidRDefault="00E66642" w:rsidP="00D1679E">
            <w:pPr>
              <w:suppressAutoHyphens/>
              <w:jc w:val="both"/>
              <w:rPr>
                <w:rFonts w:ascii="Arial" w:hAnsi="Arial" w:cs="Arial"/>
                <w:color w:val="000000"/>
                <w:sz w:val="20"/>
              </w:rPr>
            </w:pPr>
            <w:r w:rsidRPr="00703E4D">
              <w:rPr>
                <w:rFonts w:ascii="Arial" w:hAnsi="Arial" w:cs="Arial"/>
                <w:color w:val="000000"/>
                <w:sz w:val="20"/>
              </w:rPr>
              <w:t>A</w:t>
            </w: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Metamora</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Toledo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Holland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Maumee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Perrysburg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Swanton</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Sylvania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Whitehouse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sz w:val="20"/>
                <w:u w:val="single"/>
              </w:rPr>
            </w:pPr>
            <w:r w:rsidRPr="00264974">
              <w:rPr>
                <w:rFonts w:ascii="Arial" w:hAnsi="Arial" w:cs="Arial"/>
                <w:color w:val="000000"/>
                <w:sz w:val="20"/>
              </w:rPr>
              <w:t>Ridgeway</w:t>
            </w:r>
          </w:p>
        </w:tc>
        <w:tc>
          <w:tcPr>
            <w:tcW w:w="1862" w:type="dxa"/>
          </w:tcPr>
          <w:p w:rsidR="00E66642" w:rsidRPr="00264974" w:rsidRDefault="00E66642" w:rsidP="00D1679E">
            <w:pPr>
              <w:suppressAutoHyphens/>
              <w:jc w:val="both"/>
              <w:rPr>
                <w:rFonts w:ascii="Arial" w:hAnsi="Arial" w:cs="Arial"/>
                <w:sz w:val="20"/>
                <w:u w:val="single"/>
              </w:rPr>
            </w:pPr>
            <w:r w:rsidRPr="00264974">
              <w:rPr>
                <w:rFonts w:ascii="Arial" w:hAnsi="Arial" w:cs="Arial"/>
                <w:color w:val="000000"/>
                <w:sz w:val="20"/>
              </w:rPr>
              <w:t>XV</w:t>
            </w:r>
          </w:p>
        </w:tc>
        <w:tc>
          <w:tcPr>
            <w:tcW w:w="1862" w:type="dxa"/>
          </w:tcPr>
          <w:p w:rsidR="00E66642" w:rsidRPr="00703E4D" w:rsidRDefault="00E66642" w:rsidP="00D1679E">
            <w:pPr>
              <w:suppressAutoHyphens/>
              <w:jc w:val="both"/>
              <w:rPr>
                <w:rFonts w:ascii="Arial" w:hAnsi="Arial" w:cs="Arial"/>
                <w:sz w:val="20"/>
                <w:u w:val="single"/>
              </w:rPr>
            </w:pPr>
            <w:r w:rsidRPr="00703E4D">
              <w:rPr>
                <w:rFonts w:ascii="Arial" w:hAnsi="Arial" w:cs="Arial"/>
                <w:color w:val="000000"/>
                <w:sz w:val="20"/>
              </w:rPr>
              <w:t>A, B</w:t>
            </w:r>
          </w:p>
        </w:tc>
        <w:tc>
          <w:tcPr>
            <w:tcW w:w="3195" w:type="dxa"/>
            <w:gridSpan w:val="2"/>
          </w:tcPr>
          <w:p w:rsidR="00E66642" w:rsidRPr="00703E4D" w:rsidRDefault="00E66642" w:rsidP="00D1679E">
            <w:pPr>
              <w:tabs>
                <w:tab w:val="left" w:pos="1530"/>
              </w:tabs>
              <w:suppressAutoHyphens/>
              <w:jc w:val="both"/>
              <w:rPr>
                <w:rFonts w:ascii="Arial" w:hAnsi="Arial" w:cs="Arial"/>
                <w:sz w:val="20"/>
                <w:u w:val="single"/>
              </w:rPr>
            </w:pPr>
            <w:r w:rsidRPr="00703E4D">
              <w:rPr>
                <w:rFonts w:ascii="Arial" w:hAnsi="Arial" w:cs="Arial"/>
                <w:color w:val="000000"/>
                <w:sz w:val="20"/>
              </w:rPr>
              <w:t>Belle Center</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Bellefontaine</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Kenton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Mt. Victory</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proofErr w:type="spellStart"/>
            <w:r w:rsidRPr="00703E4D">
              <w:rPr>
                <w:rFonts w:ascii="Arial" w:hAnsi="Arial" w:cs="Arial"/>
                <w:color w:val="000000"/>
                <w:sz w:val="20"/>
              </w:rPr>
              <w:t>Rushsylvania</w:t>
            </w:r>
            <w:proofErr w:type="spellEnd"/>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West Mansfield</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roofErr w:type="spellStart"/>
            <w:r w:rsidRPr="00264974">
              <w:rPr>
                <w:rFonts w:ascii="Arial" w:hAnsi="Arial" w:cs="Arial"/>
                <w:color w:val="000000"/>
                <w:sz w:val="20"/>
              </w:rPr>
              <w:t>Risingsun</w:t>
            </w:r>
            <w:proofErr w:type="spellEnd"/>
          </w:p>
        </w:tc>
        <w:tc>
          <w:tcPr>
            <w:tcW w:w="1862" w:type="dxa"/>
          </w:tcPr>
          <w:p w:rsidR="00E66642" w:rsidRPr="00264974" w:rsidRDefault="00E66642" w:rsidP="00D1679E">
            <w:pPr>
              <w:suppressAutoHyphens/>
              <w:jc w:val="both"/>
              <w:rPr>
                <w:rFonts w:ascii="Arial" w:hAnsi="Arial" w:cs="Arial"/>
                <w:color w:val="000000"/>
                <w:sz w:val="20"/>
              </w:rPr>
            </w:pPr>
            <w:r w:rsidRPr="00264974">
              <w:rPr>
                <w:rFonts w:ascii="Arial" w:hAnsi="Arial" w:cs="Arial"/>
                <w:color w:val="000000"/>
                <w:sz w:val="20"/>
              </w:rPr>
              <w:t>XVII</w:t>
            </w:r>
          </w:p>
        </w:tc>
        <w:tc>
          <w:tcPr>
            <w:tcW w:w="1862" w:type="dxa"/>
          </w:tcPr>
          <w:p w:rsidR="00E66642" w:rsidRPr="00703E4D" w:rsidRDefault="00E66642" w:rsidP="00D1679E">
            <w:pPr>
              <w:suppressAutoHyphens/>
              <w:jc w:val="both"/>
              <w:rPr>
                <w:rFonts w:ascii="Arial" w:hAnsi="Arial" w:cs="Arial"/>
                <w:color w:val="000000"/>
                <w:sz w:val="20"/>
              </w:rPr>
            </w:pPr>
            <w:r w:rsidRPr="00703E4D">
              <w:rPr>
                <w:rFonts w:ascii="Arial" w:hAnsi="Arial" w:cs="Arial"/>
                <w:color w:val="000000"/>
                <w:sz w:val="20"/>
              </w:rPr>
              <w:t>A, B</w:t>
            </w: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proofErr w:type="spellStart"/>
            <w:r w:rsidRPr="00703E4D">
              <w:rPr>
                <w:rFonts w:ascii="Arial" w:hAnsi="Arial" w:cs="Arial"/>
                <w:color w:val="000000"/>
                <w:sz w:val="20"/>
              </w:rPr>
              <w:t>Bettsville</w:t>
            </w:r>
            <w:proofErr w:type="spellEnd"/>
            <w:r w:rsidRPr="00703E4D">
              <w:rPr>
                <w:rFonts w:ascii="Arial" w:hAnsi="Arial" w:cs="Arial"/>
                <w:color w:val="000000"/>
                <w:sz w:val="20"/>
              </w:rPr>
              <w:t xml:space="preserve">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Bowling Green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264974" w:rsidRDefault="00E66642" w:rsidP="00D1679E">
            <w:pPr>
              <w:tabs>
                <w:tab w:val="left" w:pos="1800"/>
              </w:tabs>
              <w:suppressAutoHyphens/>
              <w:jc w:val="both"/>
              <w:rPr>
                <w:rFonts w:ascii="Arial" w:hAnsi="Arial" w:cs="Arial"/>
                <w:color w:val="000000"/>
                <w:sz w:val="20"/>
              </w:rPr>
            </w:pPr>
          </w:p>
        </w:tc>
        <w:tc>
          <w:tcPr>
            <w:tcW w:w="1862" w:type="dxa"/>
          </w:tcPr>
          <w:p w:rsidR="00E66642" w:rsidRPr="00264974"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Cygnet</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Fostoria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Fremont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Helena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Tiffin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Wayne-</w:t>
            </w:r>
            <w:proofErr w:type="spellStart"/>
            <w:r w:rsidRPr="00703E4D">
              <w:rPr>
                <w:rFonts w:ascii="Arial" w:hAnsi="Arial" w:cs="Arial"/>
                <w:color w:val="000000"/>
                <w:sz w:val="20"/>
              </w:rPr>
              <w:t>Bradner</w:t>
            </w:r>
            <w:proofErr w:type="spellEnd"/>
            <w:r w:rsidRPr="00703E4D">
              <w:rPr>
                <w:rFonts w:ascii="Arial" w:hAnsi="Arial" w:cs="Arial"/>
                <w:color w:val="000000"/>
                <w:sz w:val="20"/>
              </w:rPr>
              <w:t xml:space="preserve">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r w:rsidRPr="00703E4D">
              <w:rPr>
                <w:rFonts w:ascii="Arial" w:hAnsi="Arial" w:cs="Arial"/>
                <w:color w:val="000000"/>
                <w:sz w:val="20"/>
              </w:rPr>
              <w:t>Rittman</w:t>
            </w:r>
          </w:p>
        </w:tc>
        <w:tc>
          <w:tcPr>
            <w:tcW w:w="1862" w:type="dxa"/>
          </w:tcPr>
          <w:p w:rsidR="00E66642" w:rsidRPr="002A75C0" w:rsidRDefault="00E66642" w:rsidP="00D1679E">
            <w:pPr>
              <w:suppressAutoHyphens/>
              <w:jc w:val="both"/>
              <w:rPr>
                <w:rFonts w:ascii="Arial" w:hAnsi="Arial" w:cs="Arial"/>
                <w:bCs/>
                <w:color w:val="000000"/>
                <w:sz w:val="20"/>
              </w:rPr>
            </w:pPr>
            <w:r w:rsidRPr="002A75C0">
              <w:rPr>
                <w:rFonts w:ascii="Arial" w:hAnsi="Arial" w:cs="Arial"/>
                <w:bCs/>
                <w:color w:val="000000"/>
                <w:sz w:val="20"/>
              </w:rPr>
              <w:t>XIX</w:t>
            </w:r>
          </w:p>
        </w:tc>
        <w:tc>
          <w:tcPr>
            <w:tcW w:w="1862" w:type="dxa"/>
          </w:tcPr>
          <w:p w:rsidR="00E66642" w:rsidRPr="00703E4D" w:rsidRDefault="00E66642" w:rsidP="00D1679E">
            <w:pPr>
              <w:suppressAutoHyphens/>
              <w:jc w:val="both"/>
              <w:rPr>
                <w:rFonts w:ascii="Arial" w:hAnsi="Arial" w:cs="Arial"/>
                <w:color w:val="000000"/>
                <w:sz w:val="20"/>
              </w:rPr>
            </w:pPr>
            <w:r w:rsidRPr="00703E4D">
              <w:rPr>
                <w:rFonts w:ascii="Arial" w:hAnsi="Arial" w:cs="Arial"/>
                <w:color w:val="000000"/>
                <w:sz w:val="20"/>
              </w:rPr>
              <w:t>A, B</w:t>
            </w: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Akron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Marshallville</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Smithville</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7"/>
        </w:trPr>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Sterling</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7"/>
        </w:trPr>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Wadsworth **</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7"/>
        </w:trPr>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r w:rsidRPr="00703E4D">
              <w:rPr>
                <w:rFonts w:ascii="Arial" w:hAnsi="Arial" w:cs="Arial"/>
                <w:color w:val="000000"/>
                <w:sz w:val="20"/>
              </w:rPr>
              <w:t>Wooster</w:t>
            </w: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7"/>
        </w:trPr>
        <w:tc>
          <w:tcPr>
            <w:tcW w:w="2598" w:type="dxa"/>
          </w:tcPr>
          <w:p w:rsidR="00E66642" w:rsidRPr="00703E4D" w:rsidRDefault="00E66642" w:rsidP="00D1679E">
            <w:pPr>
              <w:tabs>
                <w:tab w:val="left" w:pos="1800"/>
              </w:tabs>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1862" w:type="dxa"/>
          </w:tcPr>
          <w:p w:rsidR="00E66642" w:rsidRPr="00703E4D" w:rsidRDefault="00E66642" w:rsidP="00D1679E">
            <w:pPr>
              <w:suppressAutoHyphens/>
              <w:jc w:val="both"/>
              <w:rPr>
                <w:rFonts w:ascii="Arial" w:hAnsi="Arial" w:cs="Arial"/>
                <w:color w:val="000000"/>
                <w:sz w:val="20"/>
              </w:rPr>
            </w:pPr>
          </w:p>
        </w:tc>
        <w:tc>
          <w:tcPr>
            <w:tcW w:w="3195" w:type="dxa"/>
            <w:gridSpan w:val="2"/>
          </w:tcPr>
          <w:p w:rsidR="00E66642" w:rsidRPr="00703E4D" w:rsidRDefault="00E66642" w:rsidP="00D1679E">
            <w:pPr>
              <w:tabs>
                <w:tab w:val="left" w:pos="1530"/>
              </w:tabs>
              <w:suppressAutoHyphens/>
              <w:jc w:val="both"/>
              <w:rPr>
                <w:rFonts w:ascii="Arial" w:hAnsi="Arial" w:cs="Arial"/>
                <w:color w:val="000000"/>
                <w:sz w:val="20"/>
              </w:rPr>
            </w:pPr>
          </w:p>
        </w:tc>
        <w:tc>
          <w:tcPr>
            <w:tcW w:w="1139" w:type="dxa"/>
            <w:gridSpan w:val="2"/>
          </w:tcPr>
          <w:p w:rsidR="00E66642" w:rsidRPr="00703E4D" w:rsidRDefault="00E66642" w:rsidP="00D1679E">
            <w:pPr>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517" w:type="dxa"/>
            <w:gridSpan w:val="5"/>
          </w:tcPr>
          <w:p w:rsidR="00E66642" w:rsidRPr="00703E4D" w:rsidRDefault="00E66642" w:rsidP="00D1679E">
            <w:pPr>
              <w:tabs>
                <w:tab w:val="left" w:pos="345"/>
              </w:tabs>
              <w:suppressAutoHyphens/>
              <w:jc w:val="both"/>
              <w:rPr>
                <w:rFonts w:ascii="Arial" w:hAnsi="Arial" w:cs="Arial"/>
                <w:sz w:val="20"/>
              </w:rPr>
            </w:pPr>
          </w:p>
        </w:tc>
        <w:tc>
          <w:tcPr>
            <w:tcW w:w="1139" w:type="dxa"/>
            <w:gridSpan w:val="2"/>
          </w:tcPr>
          <w:p w:rsidR="00E66642" w:rsidRPr="00703E4D" w:rsidRDefault="00E66642" w:rsidP="00D1679E">
            <w:pPr>
              <w:suppressAutoHyphens/>
              <w:jc w:val="center"/>
              <w:rPr>
                <w:rFonts w:ascii="Arial" w:hAnsi="Arial" w:cs="Arial"/>
                <w:sz w:val="20"/>
              </w:rPr>
            </w:pPr>
          </w:p>
        </w:tc>
      </w:tr>
      <w:tr w:rsidR="00E66642" w:rsidRPr="00703E4D" w:rsidTr="00D1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517" w:type="dxa"/>
            <w:gridSpan w:val="5"/>
          </w:tcPr>
          <w:p w:rsidR="00E66642" w:rsidRPr="00703E4D" w:rsidRDefault="00E66642" w:rsidP="00D1679E">
            <w:pPr>
              <w:tabs>
                <w:tab w:val="left" w:pos="345"/>
              </w:tabs>
              <w:suppressAutoHyphens/>
              <w:spacing w:line="220" w:lineRule="exact"/>
              <w:jc w:val="both"/>
              <w:rPr>
                <w:rFonts w:ascii="Arial" w:hAnsi="Arial" w:cs="Arial"/>
                <w:sz w:val="20"/>
              </w:rPr>
            </w:pPr>
            <w:r w:rsidRPr="00703E4D">
              <w:rPr>
                <w:rFonts w:ascii="Arial" w:hAnsi="Arial" w:cs="Arial"/>
                <w:sz w:val="20"/>
              </w:rPr>
              <w:t>**</w:t>
            </w:r>
            <w:r w:rsidRPr="00703E4D">
              <w:rPr>
                <w:rFonts w:ascii="Arial" w:hAnsi="Arial" w:cs="Arial"/>
                <w:sz w:val="20"/>
              </w:rPr>
              <w:tab/>
              <w:t>Non-CenturyLink exchanges.</w:t>
            </w:r>
          </w:p>
        </w:tc>
        <w:tc>
          <w:tcPr>
            <w:tcW w:w="1139" w:type="dxa"/>
            <w:gridSpan w:val="2"/>
          </w:tcPr>
          <w:p w:rsidR="00E66642" w:rsidRPr="00703E4D" w:rsidRDefault="00E66642" w:rsidP="00D1679E">
            <w:pPr>
              <w:suppressAutoHyphens/>
              <w:jc w:val="center"/>
              <w:rPr>
                <w:rFonts w:ascii="Arial" w:hAnsi="Arial" w:cs="Arial"/>
                <w:sz w:val="20"/>
              </w:rPr>
            </w:pPr>
          </w:p>
        </w:tc>
      </w:tr>
      <w:tr w:rsidR="00147C26" w:rsidRPr="00703E4D" w:rsidTr="00147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02"/>
        </w:trPr>
        <w:tc>
          <w:tcPr>
            <w:tcW w:w="9517" w:type="dxa"/>
            <w:gridSpan w:val="5"/>
          </w:tcPr>
          <w:p w:rsidR="00147C26" w:rsidRPr="00703E4D" w:rsidRDefault="00147C26" w:rsidP="00D1679E">
            <w:pPr>
              <w:tabs>
                <w:tab w:val="left" w:pos="345"/>
              </w:tabs>
              <w:suppressAutoHyphens/>
              <w:spacing w:line="220" w:lineRule="exact"/>
              <w:jc w:val="both"/>
              <w:rPr>
                <w:rFonts w:ascii="Arial" w:hAnsi="Arial" w:cs="Arial"/>
                <w:sz w:val="20"/>
              </w:rPr>
            </w:pPr>
          </w:p>
        </w:tc>
        <w:tc>
          <w:tcPr>
            <w:tcW w:w="1139" w:type="dxa"/>
            <w:gridSpan w:val="2"/>
          </w:tcPr>
          <w:p w:rsidR="00147C26" w:rsidRPr="00703E4D" w:rsidRDefault="00147C26" w:rsidP="00D1679E">
            <w:pPr>
              <w:suppressAutoHyphens/>
              <w:jc w:val="center"/>
              <w:rPr>
                <w:rFonts w:ascii="Arial" w:hAnsi="Arial" w:cs="Arial"/>
                <w:sz w:val="20"/>
              </w:rPr>
            </w:pPr>
          </w:p>
        </w:tc>
      </w:tr>
    </w:tbl>
    <w:p w:rsidR="00E66642" w:rsidRPr="00703E4D" w:rsidRDefault="00E66642" w:rsidP="00E66642">
      <w:pPr>
        <w:rPr>
          <w:rFonts w:ascii="Arial" w:hAnsi="Arial" w:cs="Arial"/>
          <w:sz w:val="20"/>
        </w:rPr>
      </w:pPr>
    </w:p>
    <w:p w:rsidR="008E5990" w:rsidRPr="00C82541" w:rsidRDefault="008E5990" w:rsidP="008E5990">
      <w:pPr>
        <w:tabs>
          <w:tab w:val="right" w:pos="9360"/>
        </w:tabs>
        <w:ind w:right="-270"/>
        <w:rPr>
          <w:rFonts w:ascii="Arial" w:hAnsi="Arial" w:cs="Arial"/>
          <w:sz w:val="20"/>
        </w:rPr>
      </w:pPr>
      <w:r w:rsidRPr="00C82541">
        <w:rPr>
          <w:rFonts w:ascii="Arial" w:hAnsi="Arial" w:cs="Arial"/>
          <w:sz w:val="20"/>
        </w:rPr>
        <w:t xml:space="preserve">Issued:  </w:t>
      </w:r>
      <w:r w:rsidR="0064490A">
        <w:rPr>
          <w:rFonts w:ascii="Arial" w:hAnsi="Arial" w:cs="Arial"/>
          <w:sz w:val="20"/>
        </w:rPr>
        <w:t>April 1, 2015</w:t>
      </w:r>
      <w:r w:rsidRPr="00C82541">
        <w:rPr>
          <w:rFonts w:ascii="Arial" w:hAnsi="Arial" w:cs="Arial"/>
          <w:sz w:val="20"/>
        </w:rPr>
        <w:tab/>
        <w:t xml:space="preserve">Effective:  </w:t>
      </w:r>
      <w:r>
        <w:rPr>
          <w:rFonts w:ascii="Arial" w:hAnsi="Arial" w:cs="Arial"/>
          <w:sz w:val="20"/>
        </w:rPr>
        <w:t>April 1, 2015</w:t>
      </w:r>
      <w:r w:rsidRPr="00C82541">
        <w:rPr>
          <w:rFonts w:ascii="Arial" w:hAnsi="Arial" w:cs="Arial"/>
          <w:sz w:val="20"/>
        </w:rPr>
        <w:t xml:space="preserve">  </w:t>
      </w:r>
    </w:p>
    <w:p w:rsidR="00E66642" w:rsidRPr="00703E4D" w:rsidRDefault="00E66642" w:rsidP="00E66642">
      <w:pPr>
        <w:tabs>
          <w:tab w:val="right" w:pos="9360"/>
        </w:tabs>
        <w:ind w:right="-270"/>
        <w:rPr>
          <w:rFonts w:ascii="Arial" w:hAnsi="Arial" w:cs="Arial"/>
          <w:sz w:val="20"/>
        </w:rPr>
      </w:pPr>
    </w:p>
    <w:p w:rsidR="00E66642" w:rsidRPr="0039692A" w:rsidRDefault="00E66642" w:rsidP="00E66642">
      <w:pPr>
        <w:tabs>
          <w:tab w:val="right" w:pos="9360"/>
        </w:tabs>
        <w:ind w:right="-270"/>
        <w:rPr>
          <w:rFonts w:ascii="Arial" w:hAnsi="Arial" w:cs="Arial"/>
          <w:sz w:val="20"/>
        </w:rPr>
      </w:pPr>
      <w:r w:rsidRPr="00703E4D">
        <w:rPr>
          <w:rFonts w:ascii="Arial" w:hAnsi="Arial" w:cs="Arial"/>
          <w:sz w:val="20"/>
        </w:rPr>
        <w:t>United Telephone Company Of Ohio</w:t>
      </w:r>
      <w:r w:rsidRPr="00703E4D">
        <w:rPr>
          <w:rFonts w:ascii="Arial" w:hAnsi="Arial" w:cs="Arial"/>
          <w:sz w:val="20"/>
        </w:rPr>
        <w:tab/>
        <w:t>In accordance with Case Nos</w:t>
      </w:r>
      <w:r w:rsidRPr="00F9530B">
        <w:rPr>
          <w:rFonts w:ascii="Arial" w:hAnsi="Arial" w:cs="Arial"/>
          <w:sz w:val="20"/>
        </w:rPr>
        <w:t>.: 90-</w:t>
      </w:r>
      <w:r w:rsidRPr="0039692A">
        <w:rPr>
          <w:rFonts w:ascii="Arial" w:hAnsi="Arial" w:cs="Arial"/>
          <w:sz w:val="20"/>
        </w:rPr>
        <w:t>5041-TP-TRF</w:t>
      </w:r>
    </w:p>
    <w:p w:rsidR="00E66642" w:rsidRPr="00703E4D" w:rsidRDefault="00E66642" w:rsidP="00E66642">
      <w:pPr>
        <w:tabs>
          <w:tab w:val="right" w:pos="9360"/>
        </w:tabs>
        <w:ind w:right="-270"/>
        <w:rPr>
          <w:rFonts w:ascii="Arial" w:hAnsi="Arial" w:cs="Arial"/>
          <w:sz w:val="20"/>
        </w:rPr>
      </w:pPr>
      <w:r w:rsidRPr="0039692A">
        <w:rPr>
          <w:rFonts w:ascii="Arial" w:hAnsi="Arial" w:cs="Arial"/>
          <w:sz w:val="20"/>
        </w:rPr>
        <w:t>By Duane Ring, Region President</w:t>
      </w:r>
      <w:r w:rsidRPr="0039692A">
        <w:rPr>
          <w:rFonts w:ascii="Arial" w:hAnsi="Arial" w:cs="Arial"/>
          <w:sz w:val="20"/>
        </w:rPr>
        <w:tab/>
        <w:t xml:space="preserve"> and </w:t>
      </w:r>
      <w:r w:rsidR="0039692A" w:rsidRPr="0039692A">
        <w:rPr>
          <w:rFonts w:ascii="Arial" w:hAnsi="Arial" w:cs="Arial"/>
          <w:sz w:val="20"/>
        </w:rPr>
        <w:t>15-043</w:t>
      </w:r>
      <w:r w:rsidR="0039692A">
        <w:rPr>
          <w:rFonts w:ascii="Arial" w:hAnsi="Arial" w:cs="Arial"/>
          <w:sz w:val="20"/>
        </w:rPr>
        <w:t>4-TP-ATA</w:t>
      </w:r>
    </w:p>
    <w:p w:rsidR="001937EC" w:rsidRDefault="00E66642" w:rsidP="00B22A51">
      <w:pPr>
        <w:tabs>
          <w:tab w:val="right" w:pos="9360"/>
        </w:tabs>
        <w:ind w:right="-270"/>
        <w:rPr>
          <w:rFonts w:ascii="Arial" w:hAnsi="Arial" w:cs="Arial"/>
          <w:sz w:val="20"/>
        </w:rPr>
      </w:pPr>
      <w:r>
        <w:rPr>
          <w:rFonts w:ascii="Arial" w:hAnsi="Arial" w:cs="Arial"/>
          <w:sz w:val="20"/>
        </w:rPr>
        <w:t>Minneapolis, Minnesota</w:t>
      </w:r>
      <w:r w:rsidRPr="00703E4D">
        <w:rPr>
          <w:rFonts w:ascii="Arial" w:hAnsi="Arial" w:cs="Arial"/>
          <w:sz w:val="20"/>
        </w:rPr>
        <w:tab/>
        <w:t>Issued by the Public Utilities Commission of Ohio</w:t>
      </w:r>
    </w:p>
    <w:p w:rsidR="00D1679E" w:rsidRPr="00A62182" w:rsidRDefault="00F9530B" w:rsidP="00F9530B">
      <w:pPr>
        <w:tabs>
          <w:tab w:val="right" w:pos="9360"/>
        </w:tabs>
        <w:ind w:right="-270"/>
        <w:rPr>
          <w:rFonts w:ascii="Arial" w:hAnsi="Arial" w:cs="Arial"/>
          <w:b/>
          <w:sz w:val="20"/>
        </w:rPr>
      </w:pPr>
      <w:r w:rsidRPr="00F9530B">
        <w:rPr>
          <w:rFonts w:ascii="Arial" w:hAnsi="Arial" w:cs="Arial"/>
          <w:b/>
          <w:color w:val="7F7F7F" w:themeColor="text1" w:themeTint="80"/>
          <w:sz w:val="16"/>
          <w:szCs w:val="16"/>
        </w:rPr>
        <w:t>OH 15-0</w:t>
      </w:r>
      <w:r w:rsidR="001C27CA">
        <w:rPr>
          <w:rFonts w:ascii="Arial" w:hAnsi="Arial" w:cs="Arial"/>
          <w:b/>
          <w:color w:val="7F7F7F" w:themeColor="text1" w:themeTint="80"/>
          <w:sz w:val="16"/>
          <w:szCs w:val="16"/>
        </w:rPr>
        <w:t>8</w:t>
      </w:r>
      <w:r w:rsidR="0064490A">
        <w:rPr>
          <w:rFonts w:ascii="Arial" w:hAnsi="Arial" w:cs="Arial"/>
          <w:b/>
          <w:color w:val="7F7F7F" w:themeColor="text1" w:themeTint="80"/>
          <w:sz w:val="16"/>
          <w:szCs w:val="16"/>
        </w:rPr>
        <w:t>v2</w:t>
      </w:r>
      <w:r w:rsidRPr="00F9530B">
        <w:rPr>
          <w:rFonts w:ascii="Arial" w:hAnsi="Arial" w:cs="Arial"/>
          <w:b/>
          <w:color w:val="7F7F7F" w:themeColor="text1" w:themeTint="80"/>
          <w:sz w:val="16"/>
          <w:szCs w:val="16"/>
        </w:rPr>
        <w:t xml:space="preserve"> (EQ)</w:t>
      </w:r>
    </w:p>
    <w:sectPr w:rsidR="00D1679E" w:rsidRPr="00A62182" w:rsidSect="00F9530B">
      <w:headerReference w:type="even" r:id="rId10"/>
      <w:headerReference w:type="default" r:id="rId11"/>
      <w:headerReference w:type="first" r:id="rId12"/>
      <w:pgSz w:w="12240" w:h="15840" w:code="1"/>
      <w:pgMar w:top="720" w:right="1440" w:bottom="720" w:left="1440" w:header="720" w:footer="432" w:gutter="0"/>
      <w:paperSrc w:first="7" w:other="7"/>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974" w:rsidRDefault="00264974" w:rsidP="00833E24">
      <w:r>
        <w:separator/>
      </w:r>
    </w:p>
  </w:endnote>
  <w:endnote w:type="continuationSeparator" w:id="0">
    <w:p w:rsidR="00264974" w:rsidRDefault="00264974" w:rsidP="00833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utch801 SWM">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974" w:rsidRDefault="00264974" w:rsidP="00833E24">
      <w:r>
        <w:separator/>
      </w:r>
    </w:p>
  </w:footnote>
  <w:footnote w:type="continuationSeparator" w:id="0">
    <w:p w:rsidR="00264974" w:rsidRDefault="00264974" w:rsidP="00833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BA" w:rsidRDefault="000F5B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3" type="#_x0000_t136" style="position:absolute;margin-left:0;margin-top:0;width:313.5pt;height:108.75pt;rotation:315;z-index:-251529216;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BA" w:rsidRDefault="00790DBA">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BA" w:rsidRDefault="000F5B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2" type="#_x0000_t136" style="position:absolute;margin-left:0;margin-top:0;width:313.5pt;height:108.75pt;rotation:315;z-index:-251530240;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74" w:rsidRDefault="000F5B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1" type="#_x0000_t136" style="position:absolute;margin-left:0;margin-top:0;width:313.5pt;height:108.75pt;rotation:315;z-index:-25153228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74" w:rsidRPr="0015338A" w:rsidRDefault="00264974">
    <w:pPr>
      <w:pStyle w:val="Header"/>
      <w:ind w:right="1325"/>
      <w:rPr>
        <w:rFonts w:ascii="Arial" w:hAnsi="Arial" w:cs="Arial"/>
        <w:b/>
      </w:rPr>
    </w:pPr>
    <w:r>
      <w:rPr>
        <w:rFonts w:ascii="Arial" w:hAnsi="Arial" w:cs="Arial"/>
        <w:b/>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74" w:rsidRDefault="000F5B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0" type="#_x0000_t136" style="position:absolute;margin-left:0;margin-top:0;width:313.5pt;height:108.75pt;rotation:315;z-index:-25153331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572"/>
    <w:multiLevelType w:val="hybridMultilevel"/>
    <w:tmpl w:val="B25AC9DA"/>
    <w:lvl w:ilvl="0" w:tplc="AB3C88D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96660"/>
    <w:multiLevelType w:val="hybridMultilevel"/>
    <w:tmpl w:val="A3AEBC82"/>
    <w:lvl w:ilvl="0" w:tplc="31D89D22">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
    <w:nsid w:val="251D0585"/>
    <w:multiLevelType w:val="hybridMultilevel"/>
    <w:tmpl w:val="B300B7AC"/>
    <w:lvl w:ilvl="0" w:tplc="AA003C1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C21601"/>
    <w:multiLevelType w:val="hybridMultilevel"/>
    <w:tmpl w:val="B3065E26"/>
    <w:lvl w:ilvl="0" w:tplc="E3921D2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B4AB3"/>
    <w:multiLevelType w:val="hybridMultilevel"/>
    <w:tmpl w:val="4476DEA8"/>
    <w:lvl w:ilvl="0" w:tplc="CFA8F7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9B5390D"/>
    <w:multiLevelType w:val="hybridMultilevel"/>
    <w:tmpl w:val="27262716"/>
    <w:lvl w:ilvl="0" w:tplc="361C254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6">
    <w:nsid w:val="5F9E6FFE"/>
    <w:multiLevelType w:val="hybridMultilevel"/>
    <w:tmpl w:val="848C8380"/>
    <w:lvl w:ilvl="0" w:tplc="66DED9B8">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874">
      <o:colormenu v:ext="edit" fillcolor="silver"/>
    </o:shapedefaults>
    <o:shapelayout v:ext="edit">
      <o:idmap v:ext="edit" data="2"/>
    </o:shapelayout>
  </w:hdrShapeDefaults>
  <w:footnotePr>
    <w:footnote w:id="-1"/>
    <w:footnote w:id="0"/>
  </w:footnotePr>
  <w:endnotePr>
    <w:endnote w:id="-1"/>
    <w:endnote w:id="0"/>
  </w:endnotePr>
  <w:compat/>
  <w:rsids>
    <w:rsidRoot w:val="00BB276C"/>
    <w:rsid w:val="000035E9"/>
    <w:rsid w:val="00004DCA"/>
    <w:rsid w:val="00022368"/>
    <w:rsid w:val="000226D9"/>
    <w:rsid w:val="00023664"/>
    <w:rsid w:val="000267F0"/>
    <w:rsid w:val="00027408"/>
    <w:rsid w:val="0003218F"/>
    <w:rsid w:val="00036C6F"/>
    <w:rsid w:val="00042C6B"/>
    <w:rsid w:val="000631EF"/>
    <w:rsid w:val="000678D2"/>
    <w:rsid w:val="0007688F"/>
    <w:rsid w:val="00080C0C"/>
    <w:rsid w:val="00080CC5"/>
    <w:rsid w:val="000813F2"/>
    <w:rsid w:val="00083DAF"/>
    <w:rsid w:val="00084032"/>
    <w:rsid w:val="00087E53"/>
    <w:rsid w:val="00091A51"/>
    <w:rsid w:val="0009687F"/>
    <w:rsid w:val="000A7B5B"/>
    <w:rsid w:val="000B227C"/>
    <w:rsid w:val="000B30E8"/>
    <w:rsid w:val="000C5E3A"/>
    <w:rsid w:val="000D62C6"/>
    <w:rsid w:val="000E0592"/>
    <w:rsid w:val="000E2D22"/>
    <w:rsid w:val="000E5540"/>
    <w:rsid w:val="000F0958"/>
    <w:rsid w:val="000F5B78"/>
    <w:rsid w:val="00101514"/>
    <w:rsid w:val="001133FE"/>
    <w:rsid w:val="001134FC"/>
    <w:rsid w:val="0012473B"/>
    <w:rsid w:val="00147959"/>
    <w:rsid w:val="00147C26"/>
    <w:rsid w:val="001570DD"/>
    <w:rsid w:val="00167EE1"/>
    <w:rsid w:val="0017422A"/>
    <w:rsid w:val="001745CE"/>
    <w:rsid w:val="001757D3"/>
    <w:rsid w:val="001806F9"/>
    <w:rsid w:val="001920E5"/>
    <w:rsid w:val="001937EC"/>
    <w:rsid w:val="001A103E"/>
    <w:rsid w:val="001A6538"/>
    <w:rsid w:val="001B1ECB"/>
    <w:rsid w:val="001C1B24"/>
    <w:rsid w:val="001C27CA"/>
    <w:rsid w:val="001C30FE"/>
    <w:rsid w:val="001C46F8"/>
    <w:rsid w:val="001C4B28"/>
    <w:rsid w:val="001D0A0B"/>
    <w:rsid w:val="001D3A23"/>
    <w:rsid w:val="001D73A0"/>
    <w:rsid w:val="001E5633"/>
    <w:rsid w:val="001E6517"/>
    <w:rsid w:val="001F5324"/>
    <w:rsid w:val="001F5908"/>
    <w:rsid w:val="001F67BA"/>
    <w:rsid w:val="00212E7B"/>
    <w:rsid w:val="002355F1"/>
    <w:rsid w:val="002427C3"/>
    <w:rsid w:val="00247F8D"/>
    <w:rsid w:val="00252C4E"/>
    <w:rsid w:val="00255C7A"/>
    <w:rsid w:val="0025692B"/>
    <w:rsid w:val="0026383F"/>
    <w:rsid w:val="00264974"/>
    <w:rsid w:val="00273BC9"/>
    <w:rsid w:val="00283A2C"/>
    <w:rsid w:val="00287AED"/>
    <w:rsid w:val="00292771"/>
    <w:rsid w:val="00293984"/>
    <w:rsid w:val="002A15C1"/>
    <w:rsid w:val="002A2613"/>
    <w:rsid w:val="002B041F"/>
    <w:rsid w:val="002B2A64"/>
    <w:rsid w:val="002B6047"/>
    <w:rsid w:val="002C549E"/>
    <w:rsid w:val="002D3B78"/>
    <w:rsid w:val="002E7301"/>
    <w:rsid w:val="0031690D"/>
    <w:rsid w:val="0032694D"/>
    <w:rsid w:val="00332A00"/>
    <w:rsid w:val="00347849"/>
    <w:rsid w:val="00357960"/>
    <w:rsid w:val="00372E5E"/>
    <w:rsid w:val="0038570F"/>
    <w:rsid w:val="00392EB5"/>
    <w:rsid w:val="00395CDB"/>
    <w:rsid w:val="0039692A"/>
    <w:rsid w:val="00397EE4"/>
    <w:rsid w:val="003A25EC"/>
    <w:rsid w:val="003A34FF"/>
    <w:rsid w:val="003B28E5"/>
    <w:rsid w:val="003D735E"/>
    <w:rsid w:val="003F5250"/>
    <w:rsid w:val="00400525"/>
    <w:rsid w:val="0040794F"/>
    <w:rsid w:val="004129A7"/>
    <w:rsid w:val="00420076"/>
    <w:rsid w:val="00443ABD"/>
    <w:rsid w:val="00463350"/>
    <w:rsid w:val="00465473"/>
    <w:rsid w:val="00477D87"/>
    <w:rsid w:val="00490252"/>
    <w:rsid w:val="004907F3"/>
    <w:rsid w:val="00491FB0"/>
    <w:rsid w:val="00495D56"/>
    <w:rsid w:val="0049680B"/>
    <w:rsid w:val="004A0552"/>
    <w:rsid w:val="004A4776"/>
    <w:rsid w:val="004A5EE3"/>
    <w:rsid w:val="004C2D8D"/>
    <w:rsid w:val="004C47C6"/>
    <w:rsid w:val="004C63A6"/>
    <w:rsid w:val="004D1C65"/>
    <w:rsid w:val="004D40FF"/>
    <w:rsid w:val="004E29CF"/>
    <w:rsid w:val="004F7100"/>
    <w:rsid w:val="00501999"/>
    <w:rsid w:val="005020E6"/>
    <w:rsid w:val="00505D8D"/>
    <w:rsid w:val="005124B5"/>
    <w:rsid w:val="005314C6"/>
    <w:rsid w:val="00543EEF"/>
    <w:rsid w:val="0054611B"/>
    <w:rsid w:val="00551A22"/>
    <w:rsid w:val="00564B6F"/>
    <w:rsid w:val="005805C7"/>
    <w:rsid w:val="0058108B"/>
    <w:rsid w:val="00586B18"/>
    <w:rsid w:val="00593897"/>
    <w:rsid w:val="00595127"/>
    <w:rsid w:val="00597244"/>
    <w:rsid w:val="005A0A51"/>
    <w:rsid w:val="005A6A14"/>
    <w:rsid w:val="005B260F"/>
    <w:rsid w:val="005B32A4"/>
    <w:rsid w:val="005B5E1A"/>
    <w:rsid w:val="005C44FC"/>
    <w:rsid w:val="005D3799"/>
    <w:rsid w:val="005E3DDA"/>
    <w:rsid w:val="005F0336"/>
    <w:rsid w:val="005F7E6C"/>
    <w:rsid w:val="006063FE"/>
    <w:rsid w:val="00611A28"/>
    <w:rsid w:val="00612AA3"/>
    <w:rsid w:val="006218C6"/>
    <w:rsid w:val="0062627F"/>
    <w:rsid w:val="00632741"/>
    <w:rsid w:val="006341F6"/>
    <w:rsid w:val="00635101"/>
    <w:rsid w:val="0064490A"/>
    <w:rsid w:val="00644C91"/>
    <w:rsid w:val="00645DD4"/>
    <w:rsid w:val="00646BAA"/>
    <w:rsid w:val="00646C2B"/>
    <w:rsid w:val="006519F8"/>
    <w:rsid w:val="00652091"/>
    <w:rsid w:val="00662597"/>
    <w:rsid w:val="00663203"/>
    <w:rsid w:val="006816E2"/>
    <w:rsid w:val="00682F48"/>
    <w:rsid w:val="0068737E"/>
    <w:rsid w:val="006922C4"/>
    <w:rsid w:val="006A0ED9"/>
    <w:rsid w:val="006A2379"/>
    <w:rsid w:val="006B134B"/>
    <w:rsid w:val="006B3B3A"/>
    <w:rsid w:val="006B4375"/>
    <w:rsid w:val="006B5C05"/>
    <w:rsid w:val="006C581B"/>
    <w:rsid w:val="006C7A1B"/>
    <w:rsid w:val="006C7E71"/>
    <w:rsid w:val="006E6EB5"/>
    <w:rsid w:val="006E7FD5"/>
    <w:rsid w:val="006F6BA1"/>
    <w:rsid w:val="0070527D"/>
    <w:rsid w:val="007062E1"/>
    <w:rsid w:val="00710BFC"/>
    <w:rsid w:val="0071332C"/>
    <w:rsid w:val="00720D8E"/>
    <w:rsid w:val="00722F5C"/>
    <w:rsid w:val="0073062B"/>
    <w:rsid w:val="007351C7"/>
    <w:rsid w:val="0075221C"/>
    <w:rsid w:val="007635DC"/>
    <w:rsid w:val="00766138"/>
    <w:rsid w:val="00782EB0"/>
    <w:rsid w:val="00784AF8"/>
    <w:rsid w:val="00790D66"/>
    <w:rsid w:val="00790DBA"/>
    <w:rsid w:val="00790F54"/>
    <w:rsid w:val="00794296"/>
    <w:rsid w:val="007B3EB2"/>
    <w:rsid w:val="007B6B5E"/>
    <w:rsid w:val="007C36A8"/>
    <w:rsid w:val="007C6462"/>
    <w:rsid w:val="007C6A20"/>
    <w:rsid w:val="007D5713"/>
    <w:rsid w:val="007D5739"/>
    <w:rsid w:val="007F1929"/>
    <w:rsid w:val="007F21B8"/>
    <w:rsid w:val="00804032"/>
    <w:rsid w:val="00811C5F"/>
    <w:rsid w:val="00812406"/>
    <w:rsid w:val="00812B08"/>
    <w:rsid w:val="00817FCE"/>
    <w:rsid w:val="00833B32"/>
    <w:rsid w:val="00833E24"/>
    <w:rsid w:val="0083607E"/>
    <w:rsid w:val="00837963"/>
    <w:rsid w:val="00840B57"/>
    <w:rsid w:val="00844D88"/>
    <w:rsid w:val="008451DF"/>
    <w:rsid w:val="008561A7"/>
    <w:rsid w:val="008569F8"/>
    <w:rsid w:val="0087437A"/>
    <w:rsid w:val="00874E42"/>
    <w:rsid w:val="00876782"/>
    <w:rsid w:val="008A1A64"/>
    <w:rsid w:val="008B2652"/>
    <w:rsid w:val="008C149D"/>
    <w:rsid w:val="008C2D35"/>
    <w:rsid w:val="008C3F63"/>
    <w:rsid w:val="008D2838"/>
    <w:rsid w:val="008D47BE"/>
    <w:rsid w:val="008E105B"/>
    <w:rsid w:val="008E2067"/>
    <w:rsid w:val="008E3BE9"/>
    <w:rsid w:val="008E5990"/>
    <w:rsid w:val="008E6CEE"/>
    <w:rsid w:val="008F05DB"/>
    <w:rsid w:val="008F1C29"/>
    <w:rsid w:val="008F5DC7"/>
    <w:rsid w:val="008F6191"/>
    <w:rsid w:val="0090491F"/>
    <w:rsid w:val="0092663D"/>
    <w:rsid w:val="009408F6"/>
    <w:rsid w:val="009433A5"/>
    <w:rsid w:val="00945D5B"/>
    <w:rsid w:val="0097183C"/>
    <w:rsid w:val="009739DE"/>
    <w:rsid w:val="00977E32"/>
    <w:rsid w:val="00983A9B"/>
    <w:rsid w:val="00987F38"/>
    <w:rsid w:val="00992B3A"/>
    <w:rsid w:val="00997865"/>
    <w:rsid w:val="009A3901"/>
    <w:rsid w:val="009A639F"/>
    <w:rsid w:val="009B610A"/>
    <w:rsid w:val="009C27C0"/>
    <w:rsid w:val="009C61BD"/>
    <w:rsid w:val="009D4F8E"/>
    <w:rsid w:val="009E316B"/>
    <w:rsid w:val="009E6EF4"/>
    <w:rsid w:val="009F1E09"/>
    <w:rsid w:val="009F6C2E"/>
    <w:rsid w:val="00A004A5"/>
    <w:rsid w:val="00A02F3A"/>
    <w:rsid w:val="00A0471A"/>
    <w:rsid w:val="00A12068"/>
    <w:rsid w:val="00A32BBA"/>
    <w:rsid w:val="00A564A5"/>
    <w:rsid w:val="00A62182"/>
    <w:rsid w:val="00A6473F"/>
    <w:rsid w:val="00A708D6"/>
    <w:rsid w:val="00A82C4E"/>
    <w:rsid w:val="00A859F0"/>
    <w:rsid w:val="00AA1062"/>
    <w:rsid w:val="00AC083C"/>
    <w:rsid w:val="00AC1594"/>
    <w:rsid w:val="00AD2CFF"/>
    <w:rsid w:val="00AE1E54"/>
    <w:rsid w:val="00AE2102"/>
    <w:rsid w:val="00AE356D"/>
    <w:rsid w:val="00AF2A82"/>
    <w:rsid w:val="00AF3A61"/>
    <w:rsid w:val="00B02610"/>
    <w:rsid w:val="00B153ED"/>
    <w:rsid w:val="00B21D76"/>
    <w:rsid w:val="00B22A51"/>
    <w:rsid w:val="00B256B8"/>
    <w:rsid w:val="00B3283D"/>
    <w:rsid w:val="00B3701A"/>
    <w:rsid w:val="00B376E2"/>
    <w:rsid w:val="00B46C5D"/>
    <w:rsid w:val="00B52635"/>
    <w:rsid w:val="00B63760"/>
    <w:rsid w:val="00B63D89"/>
    <w:rsid w:val="00B703F6"/>
    <w:rsid w:val="00B75E49"/>
    <w:rsid w:val="00B77114"/>
    <w:rsid w:val="00B80C12"/>
    <w:rsid w:val="00B83131"/>
    <w:rsid w:val="00B9059F"/>
    <w:rsid w:val="00BA7FD3"/>
    <w:rsid w:val="00BB276C"/>
    <w:rsid w:val="00BB6F84"/>
    <w:rsid w:val="00BC50A5"/>
    <w:rsid w:val="00BC529C"/>
    <w:rsid w:val="00BD4CCF"/>
    <w:rsid w:val="00BD65F3"/>
    <w:rsid w:val="00BF47B2"/>
    <w:rsid w:val="00C003A2"/>
    <w:rsid w:val="00C04FF7"/>
    <w:rsid w:val="00C05786"/>
    <w:rsid w:val="00C06026"/>
    <w:rsid w:val="00C3043E"/>
    <w:rsid w:val="00C3249F"/>
    <w:rsid w:val="00C345AB"/>
    <w:rsid w:val="00C36F44"/>
    <w:rsid w:val="00C437CB"/>
    <w:rsid w:val="00C44200"/>
    <w:rsid w:val="00C65197"/>
    <w:rsid w:val="00C776B0"/>
    <w:rsid w:val="00C81769"/>
    <w:rsid w:val="00C819AB"/>
    <w:rsid w:val="00C918E2"/>
    <w:rsid w:val="00C93DDB"/>
    <w:rsid w:val="00CA4F20"/>
    <w:rsid w:val="00CB15D1"/>
    <w:rsid w:val="00CB7ACF"/>
    <w:rsid w:val="00CD5AFD"/>
    <w:rsid w:val="00CF1D88"/>
    <w:rsid w:val="00CF2C0A"/>
    <w:rsid w:val="00CF3238"/>
    <w:rsid w:val="00CF597E"/>
    <w:rsid w:val="00CF743D"/>
    <w:rsid w:val="00D02911"/>
    <w:rsid w:val="00D115C1"/>
    <w:rsid w:val="00D1475E"/>
    <w:rsid w:val="00D1679E"/>
    <w:rsid w:val="00D203E2"/>
    <w:rsid w:val="00D26645"/>
    <w:rsid w:val="00D2793A"/>
    <w:rsid w:val="00D335CE"/>
    <w:rsid w:val="00D33809"/>
    <w:rsid w:val="00D40B54"/>
    <w:rsid w:val="00D40DAF"/>
    <w:rsid w:val="00D4650E"/>
    <w:rsid w:val="00D50586"/>
    <w:rsid w:val="00D62595"/>
    <w:rsid w:val="00D62751"/>
    <w:rsid w:val="00D634BE"/>
    <w:rsid w:val="00D65396"/>
    <w:rsid w:val="00D65936"/>
    <w:rsid w:val="00D67839"/>
    <w:rsid w:val="00D76EC1"/>
    <w:rsid w:val="00D8382B"/>
    <w:rsid w:val="00D86490"/>
    <w:rsid w:val="00D92A29"/>
    <w:rsid w:val="00DA314F"/>
    <w:rsid w:val="00DD3D2C"/>
    <w:rsid w:val="00DD78DE"/>
    <w:rsid w:val="00DE0415"/>
    <w:rsid w:val="00DE186C"/>
    <w:rsid w:val="00DE5C56"/>
    <w:rsid w:val="00DF6DF7"/>
    <w:rsid w:val="00E0284E"/>
    <w:rsid w:val="00E0588F"/>
    <w:rsid w:val="00E101BB"/>
    <w:rsid w:val="00E12DC3"/>
    <w:rsid w:val="00E13319"/>
    <w:rsid w:val="00E2437F"/>
    <w:rsid w:val="00E2544A"/>
    <w:rsid w:val="00E2734D"/>
    <w:rsid w:val="00E30FD4"/>
    <w:rsid w:val="00E36870"/>
    <w:rsid w:val="00E371C2"/>
    <w:rsid w:val="00E66642"/>
    <w:rsid w:val="00E6731F"/>
    <w:rsid w:val="00E72B6B"/>
    <w:rsid w:val="00E73F22"/>
    <w:rsid w:val="00E862E9"/>
    <w:rsid w:val="00E86671"/>
    <w:rsid w:val="00E86F2A"/>
    <w:rsid w:val="00E91F2E"/>
    <w:rsid w:val="00E93918"/>
    <w:rsid w:val="00E95526"/>
    <w:rsid w:val="00EA03B1"/>
    <w:rsid w:val="00EB087F"/>
    <w:rsid w:val="00EB0E3A"/>
    <w:rsid w:val="00EB3674"/>
    <w:rsid w:val="00EC52F2"/>
    <w:rsid w:val="00ED54CD"/>
    <w:rsid w:val="00ED719A"/>
    <w:rsid w:val="00ED77C9"/>
    <w:rsid w:val="00EF13DC"/>
    <w:rsid w:val="00F007D4"/>
    <w:rsid w:val="00F00DB6"/>
    <w:rsid w:val="00F12AB5"/>
    <w:rsid w:val="00F142C4"/>
    <w:rsid w:val="00F14E0C"/>
    <w:rsid w:val="00F249E8"/>
    <w:rsid w:val="00F300AB"/>
    <w:rsid w:val="00F3199D"/>
    <w:rsid w:val="00F37601"/>
    <w:rsid w:val="00F41993"/>
    <w:rsid w:val="00F46F3B"/>
    <w:rsid w:val="00F5115D"/>
    <w:rsid w:val="00F5604A"/>
    <w:rsid w:val="00F62324"/>
    <w:rsid w:val="00F7317B"/>
    <w:rsid w:val="00F81486"/>
    <w:rsid w:val="00F844DE"/>
    <w:rsid w:val="00F85F7F"/>
    <w:rsid w:val="00F87F7F"/>
    <w:rsid w:val="00F91703"/>
    <w:rsid w:val="00F9530B"/>
    <w:rsid w:val="00FA03EE"/>
    <w:rsid w:val="00FA27F3"/>
    <w:rsid w:val="00FB0383"/>
    <w:rsid w:val="00FB159F"/>
    <w:rsid w:val="00FB3B4E"/>
    <w:rsid w:val="00FB58A4"/>
    <w:rsid w:val="00FD014C"/>
    <w:rsid w:val="00FD034D"/>
    <w:rsid w:val="00FD3EAD"/>
    <w:rsid w:val="00FD3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874">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6D"/>
    <w:rPr>
      <w:sz w:val="24"/>
    </w:rPr>
  </w:style>
  <w:style w:type="paragraph" w:styleId="Heading1">
    <w:name w:val="heading 1"/>
    <w:basedOn w:val="Normal"/>
    <w:next w:val="Normal"/>
    <w:link w:val="Heading1Char"/>
    <w:uiPriority w:val="99"/>
    <w:qFormat/>
    <w:rsid w:val="004A4776"/>
    <w:pPr>
      <w:keepNext/>
      <w:tabs>
        <w:tab w:val="center" w:pos="4770"/>
        <w:tab w:val="right" w:pos="10440"/>
      </w:tabs>
      <w:jc w:val="center"/>
      <w:outlineLvl w:val="0"/>
    </w:pPr>
    <w:rPr>
      <w:rFonts w:ascii="Arial" w:hAnsi="Arial"/>
      <w:b/>
      <w:sz w:val="22"/>
    </w:rPr>
  </w:style>
  <w:style w:type="paragraph" w:styleId="Heading2">
    <w:name w:val="heading 2"/>
    <w:basedOn w:val="Normal"/>
    <w:next w:val="Normal"/>
    <w:link w:val="Heading2Char"/>
    <w:uiPriority w:val="99"/>
    <w:qFormat/>
    <w:rsid w:val="0070527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0527D"/>
    <w:pPr>
      <w:keepNext/>
      <w:jc w:val="center"/>
      <w:outlineLvl w:val="2"/>
    </w:pPr>
    <w:rPr>
      <w:rFonts w:ascii="Arial" w:hAnsi="Arial"/>
      <w:b/>
      <w:i/>
      <w:sz w:val="20"/>
    </w:rPr>
  </w:style>
  <w:style w:type="paragraph" w:styleId="Heading4">
    <w:name w:val="heading 4"/>
    <w:basedOn w:val="Normal"/>
    <w:next w:val="Normal"/>
    <w:link w:val="Heading4Char"/>
    <w:uiPriority w:val="99"/>
    <w:qFormat/>
    <w:rsid w:val="0070527D"/>
    <w:pPr>
      <w:keepNext/>
      <w:tabs>
        <w:tab w:val="center" w:pos="446"/>
        <w:tab w:val="center" w:pos="2160"/>
        <w:tab w:val="decimal" w:pos="3960"/>
        <w:tab w:val="decimal" w:pos="4867"/>
        <w:tab w:val="decimal" w:pos="5760"/>
        <w:tab w:val="decimal" w:pos="7027"/>
        <w:tab w:val="decimal" w:pos="7920"/>
        <w:tab w:val="decimal" w:pos="8827"/>
      </w:tabs>
      <w:jc w:val="both"/>
      <w:outlineLvl w:val="3"/>
    </w:pPr>
    <w:rPr>
      <w:rFonts w:ascii="Arial" w:hAnsi="Arial"/>
      <w:b/>
      <w:i/>
      <w:sz w:val="20"/>
    </w:rPr>
  </w:style>
  <w:style w:type="paragraph" w:styleId="Heading5">
    <w:name w:val="heading 5"/>
    <w:basedOn w:val="Normal"/>
    <w:next w:val="Normal"/>
    <w:link w:val="Heading5Char"/>
    <w:uiPriority w:val="99"/>
    <w:qFormat/>
    <w:rsid w:val="0070527D"/>
    <w:pPr>
      <w:keepNext/>
      <w:suppressAutoHyphens/>
      <w:spacing w:line="240" w:lineRule="exact"/>
      <w:ind w:right="-648"/>
      <w:jc w:val="both"/>
      <w:outlineLvl w:val="4"/>
    </w:pPr>
    <w:rPr>
      <w:rFonts w:ascii="Arial" w:hAnsi="Arial"/>
      <w:b/>
      <w:i/>
      <w:spacing w:val="-2"/>
      <w:sz w:val="20"/>
    </w:rPr>
  </w:style>
  <w:style w:type="paragraph" w:styleId="Heading6">
    <w:name w:val="heading 6"/>
    <w:basedOn w:val="Normal"/>
    <w:next w:val="Normal"/>
    <w:link w:val="Heading6Char"/>
    <w:uiPriority w:val="99"/>
    <w:qFormat/>
    <w:rsid w:val="0070527D"/>
    <w:pPr>
      <w:keepNext/>
      <w:suppressAutoHyphens/>
      <w:spacing w:line="240" w:lineRule="exact"/>
      <w:jc w:val="both"/>
      <w:outlineLvl w:val="5"/>
    </w:pPr>
    <w:rPr>
      <w:rFonts w:ascii="Arial" w:hAnsi="Arial"/>
      <w:b/>
      <w:spacing w:val="-2"/>
      <w:sz w:val="20"/>
    </w:rPr>
  </w:style>
  <w:style w:type="paragraph" w:styleId="Heading7">
    <w:name w:val="heading 7"/>
    <w:basedOn w:val="Normal"/>
    <w:next w:val="Normal"/>
    <w:link w:val="Heading7Char"/>
    <w:uiPriority w:val="99"/>
    <w:qFormat/>
    <w:rsid w:val="004A4776"/>
    <w:pPr>
      <w:keepNext/>
      <w:outlineLvl w:val="6"/>
    </w:pPr>
    <w:rPr>
      <w:rFonts w:ascii="Arial" w:hAnsi="Arial"/>
      <w:b/>
      <w:spacing w:val="-3"/>
      <w:sz w:val="20"/>
    </w:rPr>
  </w:style>
  <w:style w:type="paragraph" w:styleId="Heading8">
    <w:name w:val="heading 8"/>
    <w:basedOn w:val="Normal"/>
    <w:next w:val="Normal"/>
    <w:link w:val="Heading8Char"/>
    <w:uiPriority w:val="99"/>
    <w:qFormat/>
    <w:rsid w:val="0070527D"/>
    <w:pPr>
      <w:spacing w:before="240" w:after="60"/>
      <w:outlineLvl w:val="7"/>
    </w:pPr>
    <w:rPr>
      <w:i/>
      <w:iCs/>
      <w:szCs w:val="24"/>
    </w:rPr>
  </w:style>
  <w:style w:type="paragraph" w:styleId="Heading9">
    <w:name w:val="heading 9"/>
    <w:basedOn w:val="Normal"/>
    <w:next w:val="Normal"/>
    <w:link w:val="Heading9Char"/>
    <w:uiPriority w:val="99"/>
    <w:qFormat/>
    <w:rsid w:val="007052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uiPriority w:val="99"/>
    <w:rsid w:val="00505D8D"/>
    <w:pPr>
      <w:tabs>
        <w:tab w:val="left" w:pos="6"/>
        <w:tab w:val="left" w:pos="56"/>
        <w:tab w:val="left" w:pos="371"/>
        <w:tab w:val="left" w:pos="1179"/>
        <w:tab w:val="left" w:pos="5564"/>
        <w:tab w:val="center" w:pos="9985"/>
        <w:tab w:val="right" w:pos="11234"/>
      </w:tabs>
    </w:pPr>
    <w:rPr>
      <w:rFonts w:ascii="Dutch801 SWM" w:hAnsi="Dutch801 SWM"/>
    </w:rPr>
  </w:style>
  <w:style w:type="paragraph" w:customStyle="1" w:styleId="tarifftabs">
    <w:name w:val="tariff tabs"/>
    <w:basedOn w:val="Normal"/>
    <w:uiPriority w:val="99"/>
    <w:rsid w:val="00505D8D"/>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lcheading">
    <w:name w:val="elc heading"/>
    <w:basedOn w:val="tarifftabs"/>
    <w:uiPriority w:val="99"/>
    <w:rsid w:val="00505D8D"/>
    <w:pPr>
      <w:tabs>
        <w:tab w:val="clear" w:pos="605"/>
        <w:tab w:val="clear" w:pos="1080"/>
        <w:tab w:val="clear" w:pos="1555"/>
        <w:tab w:val="clear" w:pos="2045"/>
        <w:tab w:val="clear" w:pos="2520"/>
        <w:tab w:val="clear" w:pos="2880"/>
        <w:tab w:val="clear" w:pos="3600"/>
        <w:tab w:val="clear" w:pos="4075"/>
        <w:tab w:val="clear" w:pos="4925"/>
        <w:tab w:val="left" w:pos="3420"/>
        <w:tab w:val="left" w:pos="6210"/>
        <w:tab w:val="left" w:pos="8280"/>
        <w:tab w:val="left" w:pos="9450"/>
      </w:tabs>
    </w:pPr>
  </w:style>
  <w:style w:type="paragraph" w:customStyle="1" w:styleId="elclisting">
    <w:name w:val="elc listing"/>
    <w:basedOn w:val="tarifftabs"/>
    <w:uiPriority w:val="99"/>
    <w:rsid w:val="00505D8D"/>
    <w:pPr>
      <w:tabs>
        <w:tab w:val="clear" w:pos="605"/>
        <w:tab w:val="clear" w:pos="720"/>
        <w:tab w:val="clear" w:pos="1080"/>
        <w:tab w:val="clear" w:pos="1555"/>
        <w:tab w:val="clear" w:pos="2045"/>
        <w:tab w:val="clear" w:pos="2520"/>
        <w:tab w:val="clear" w:pos="2880"/>
        <w:tab w:val="clear" w:pos="3600"/>
        <w:tab w:val="clear" w:pos="4075"/>
        <w:tab w:val="clear" w:pos="4925"/>
        <w:tab w:val="right" w:pos="630"/>
        <w:tab w:val="left" w:pos="900"/>
        <w:tab w:val="left" w:pos="3510"/>
        <w:tab w:val="right" w:pos="7200"/>
        <w:tab w:val="left" w:pos="8370"/>
      </w:tabs>
    </w:pPr>
  </w:style>
  <w:style w:type="paragraph" w:customStyle="1" w:styleId="Tarifftabs0">
    <w:name w:val="Tariff tabs"/>
    <w:basedOn w:val="Normal"/>
    <w:uiPriority w:val="99"/>
    <w:rsid w:val="00505D8D"/>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
    <w:name w:val="e"/>
    <w:basedOn w:val="Tarifftabs0"/>
    <w:uiPriority w:val="99"/>
    <w:rsid w:val="00505D8D"/>
    <w:pPr>
      <w:tabs>
        <w:tab w:val="clear" w:pos="605"/>
        <w:tab w:val="clear" w:pos="720"/>
        <w:tab w:val="clear" w:pos="1080"/>
        <w:tab w:val="clear" w:pos="1555"/>
        <w:tab w:val="clear" w:pos="2045"/>
        <w:tab w:val="clear" w:pos="2520"/>
        <w:tab w:val="clear" w:pos="2880"/>
        <w:tab w:val="clear" w:pos="3600"/>
        <w:tab w:val="clear" w:pos="4075"/>
        <w:tab w:val="clear" w:pos="4925"/>
        <w:tab w:val="right" w:pos="9648"/>
      </w:tabs>
    </w:pPr>
    <w:rPr>
      <w:rFonts w:ascii="Arial" w:hAnsi="Arial"/>
      <w:sz w:val="24"/>
    </w:rPr>
  </w:style>
  <w:style w:type="paragraph" w:customStyle="1" w:styleId="OmniPage1">
    <w:name w:val="OmniPage #1"/>
    <w:uiPriority w:val="99"/>
    <w:rsid w:val="00505D8D"/>
    <w:pPr>
      <w:tabs>
        <w:tab w:val="center" w:pos="5075"/>
        <w:tab w:val="center" w:pos="10138"/>
        <w:tab w:val="right" w:pos="11234"/>
      </w:tabs>
      <w:ind w:left="1178" w:right="111"/>
    </w:pPr>
    <w:rPr>
      <w:rFonts w:ascii="Dutch801 SWM" w:hAnsi="Dutch801 SWM"/>
    </w:rPr>
  </w:style>
  <w:style w:type="paragraph" w:customStyle="1" w:styleId="OmniPage12">
    <w:name w:val="OmniPage #12"/>
    <w:uiPriority w:val="99"/>
    <w:rsid w:val="00505D8D"/>
    <w:pPr>
      <w:tabs>
        <w:tab w:val="left" w:pos="2592"/>
        <w:tab w:val="right" w:pos="7992"/>
      </w:tabs>
    </w:pPr>
    <w:rPr>
      <w:rFonts w:ascii="Dutch801 SWM" w:hAnsi="Dutch801 SWM"/>
    </w:rPr>
  </w:style>
  <w:style w:type="paragraph" w:customStyle="1" w:styleId="OmniPage13">
    <w:name w:val="OmniPage #13"/>
    <w:autoRedefine/>
    <w:uiPriority w:val="99"/>
    <w:rsid w:val="00505D8D"/>
    <w:pPr>
      <w:tabs>
        <w:tab w:val="left" w:pos="5760"/>
      </w:tabs>
      <w:jc w:val="both"/>
    </w:pPr>
    <w:rPr>
      <w:rFonts w:ascii="Arial" w:hAnsi="Arial"/>
    </w:rPr>
  </w:style>
  <w:style w:type="paragraph" w:customStyle="1" w:styleId="chkshtnoncolumn">
    <w:name w:val="chksht noncolumn"/>
    <w:basedOn w:val="chkshtheading"/>
    <w:uiPriority w:val="99"/>
    <w:rsid w:val="00505D8D"/>
    <w:pPr>
      <w:tabs>
        <w:tab w:val="clear" w:pos="168"/>
        <w:tab w:val="clear" w:pos="1584"/>
        <w:tab w:val="clear" w:pos="1944"/>
        <w:tab w:val="clear" w:pos="2448"/>
        <w:tab w:val="clear" w:pos="2808"/>
        <w:tab w:val="clear" w:pos="3504"/>
        <w:tab w:val="clear" w:pos="3864"/>
        <w:tab w:val="clear" w:pos="4704"/>
        <w:tab w:val="clear" w:pos="5304"/>
        <w:tab w:val="clear" w:pos="5544"/>
        <w:tab w:val="clear" w:pos="6024"/>
        <w:tab w:val="clear" w:pos="6384"/>
        <w:tab w:val="clear" w:pos="6984"/>
        <w:tab w:val="clear" w:pos="7284"/>
        <w:tab w:val="clear" w:pos="8184"/>
        <w:tab w:val="clear" w:pos="8664"/>
        <w:tab w:val="clear" w:pos="9504"/>
        <w:tab w:val="clear" w:pos="9684"/>
        <w:tab w:val="right" w:pos="360"/>
        <w:tab w:val="center" w:pos="1350"/>
        <w:tab w:val="left" w:pos="2340"/>
        <w:tab w:val="right" w:pos="3870"/>
        <w:tab w:val="center" w:pos="5040"/>
        <w:tab w:val="left" w:pos="5850"/>
        <w:tab w:val="right" w:pos="7380"/>
        <w:tab w:val="center" w:pos="8460"/>
        <w:tab w:val="left" w:pos="9360"/>
      </w:tabs>
      <w:ind w:right="-36"/>
    </w:pPr>
  </w:style>
  <w:style w:type="paragraph" w:customStyle="1" w:styleId="chkshtheading">
    <w:name w:val="chksht heading"/>
    <w:basedOn w:val="Normal"/>
    <w:uiPriority w:val="99"/>
    <w:rsid w:val="00505D8D"/>
    <w:pPr>
      <w:tabs>
        <w:tab w:val="left" w:pos="-1152"/>
        <w:tab w:val="left" w:pos="-336"/>
        <w:tab w:val="center" w:pos="168"/>
        <w:tab w:val="center" w:pos="1584"/>
        <w:tab w:val="right" w:pos="1944"/>
        <w:tab w:val="left" w:pos="2448"/>
        <w:tab w:val="right" w:pos="2808"/>
        <w:tab w:val="left" w:pos="3504"/>
        <w:tab w:val="center" w:pos="3864"/>
        <w:tab w:val="left" w:pos="4704"/>
        <w:tab w:val="right" w:pos="5304"/>
        <w:tab w:val="center" w:pos="5544"/>
        <w:tab w:val="left" w:pos="6024"/>
        <w:tab w:val="right" w:pos="6384"/>
        <w:tab w:val="left" w:pos="6984"/>
        <w:tab w:val="center" w:pos="7284"/>
        <w:tab w:val="left" w:pos="8184"/>
        <w:tab w:val="center" w:pos="8664"/>
        <w:tab w:val="left" w:pos="9504"/>
        <w:tab w:val="center" w:pos="9684"/>
      </w:tabs>
      <w:suppressAutoHyphens/>
      <w:spacing w:line="240" w:lineRule="exact"/>
      <w:jc w:val="both"/>
    </w:pPr>
    <w:rPr>
      <w:rFonts w:ascii="Courier New" w:hAnsi="Courier New"/>
      <w:spacing w:val="-2"/>
      <w:sz w:val="20"/>
    </w:rPr>
  </w:style>
  <w:style w:type="paragraph" w:customStyle="1" w:styleId="OmniPage17">
    <w:name w:val="OmniPage #17"/>
    <w:uiPriority w:val="99"/>
    <w:rsid w:val="00505D8D"/>
    <w:pPr>
      <w:tabs>
        <w:tab w:val="left" w:pos="1529"/>
        <w:tab w:val="right" w:pos="6924"/>
      </w:tabs>
    </w:pPr>
    <w:rPr>
      <w:rFonts w:ascii="Dutch801 SWM" w:hAnsi="Dutch801 SWM"/>
    </w:rPr>
  </w:style>
  <w:style w:type="paragraph" w:customStyle="1" w:styleId="OmniPage9">
    <w:name w:val="OmniPage #9"/>
    <w:uiPriority w:val="99"/>
    <w:rsid w:val="00505D8D"/>
    <w:pPr>
      <w:tabs>
        <w:tab w:val="left" w:pos="1197"/>
        <w:tab w:val="left" w:pos="1247"/>
        <w:tab w:val="left" w:pos="2135"/>
        <w:tab w:val="left" w:pos="7679"/>
        <w:tab w:val="left" w:pos="8877"/>
        <w:tab w:val="right" w:pos="11043"/>
      </w:tabs>
    </w:pPr>
    <w:rPr>
      <w:rFonts w:ascii="Dutch801 SWM" w:hAnsi="Dutch801 SWM"/>
    </w:rPr>
  </w:style>
  <w:style w:type="paragraph" w:customStyle="1" w:styleId="Style1">
    <w:name w:val="Style1"/>
    <w:basedOn w:val="Normal"/>
    <w:uiPriority w:val="99"/>
    <w:rsid w:val="00505D8D"/>
    <w:pPr>
      <w:spacing w:after="160"/>
    </w:pPr>
    <w:rPr>
      <w:rFonts w:ascii="Arial" w:hAnsi="Arial"/>
      <w:sz w:val="20"/>
    </w:rPr>
  </w:style>
  <w:style w:type="paragraph" w:customStyle="1" w:styleId="OmniPage19">
    <w:name w:val="OmniPage #19"/>
    <w:uiPriority w:val="99"/>
    <w:rsid w:val="00505D8D"/>
    <w:pPr>
      <w:tabs>
        <w:tab w:val="left" w:pos="837"/>
        <w:tab w:val="right" w:pos="9595"/>
      </w:tabs>
      <w:jc w:val="center"/>
    </w:pPr>
    <w:rPr>
      <w:rFonts w:ascii="Dutch801 SWM" w:hAnsi="Dutch801 SWM"/>
    </w:rPr>
  </w:style>
  <w:style w:type="paragraph" w:styleId="BalloonText">
    <w:name w:val="Balloon Text"/>
    <w:basedOn w:val="Normal"/>
    <w:link w:val="BalloonTextChar"/>
    <w:uiPriority w:val="99"/>
    <w:semiHidden/>
    <w:rsid w:val="00505D8D"/>
    <w:rPr>
      <w:rFonts w:ascii="Tahoma" w:hAnsi="Tahoma"/>
      <w:sz w:val="16"/>
    </w:rPr>
  </w:style>
  <w:style w:type="paragraph" w:customStyle="1" w:styleId="Lastsavedby">
    <w:name w:val="Last saved by"/>
    <w:uiPriority w:val="99"/>
    <w:rsid w:val="00505D8D"/>
  </w:style>
  <w:style w:type="paragraph" w:styleId="Header">
    <w:name w:val="header"/>
    <w:basedOn w:val="Normal"/>
    <w:link w:val="HeaderChar"/>
    <w:uiPriority w:val="99"/>
    <w:rsid w:val="00505D8D"/>
    <w:pPr>
      <w:tabs>
        <w:tab w:val="center" w:pos="4320"/>
        <w:tab w:val="right" w:pos="8640"/>
      </w:tabs>
    </w:pPr>
    <w:rPr>
      <w:rFonts w:ascii="Courier New" w:hAnsi="Courier New"/>
      <w:sz w:val="20"/>
    </w:rPr>
  </w:style>
  <w:style w:type="paragraph" w:customStyle="1" w:styleId="CharChar">
    <w:name w:val="Char Char"/>
    <w:basedOn w:val="Normal"/>
    <w:uiPriority w:val="99"/>
    <w:rsid w:val="00BB276C"/>
    <w:pPr>
      <w:spacing w:after="160" w:line="240" w:lineRule="exact"/>
    </w:pPr>
    <w:rPr>
      <w:rFonts w:ascii="Tahoma" w:hAnsi="Tahoma"/>
      <w:sz w:val="20"/>
      <w:lang w:val="en-GB"/>
    </w:rPr>
  </w:style>
  <w:style w:type="paragraph" w:styleId="Footer">
    <w:name w:val="footer"/>
    <w:basedOn w:val="Normal"/>
    <w:link w:val="FooterChar"/>
    <w:uiPriority w:val="99"/>
    <w:rsid w:val="0070527D"/>
    <w:pPr>
      <w:tabs>
        <w:tab w:val="center" w:pos="4320"/>
        <w:tab w:val="right" w:pos="8640"/>
      </w:tabs>
    </w:pPr>
    <w:rPr>
      <w:rFonts w:ascii="Courier New" w:hAnsi="Courier New"/>
      <w:sz w:val="20"/>
    </w:rPr>
  </w:style>
  <w:style w:type="table" w:styleId="TableGrid">
    <w:name w:val="Table Grid"/>
    <w:basedOn w:val="TableNormal"/>
    <w:uiPriority w:val="99"/>
    <w:rsid w:val="004A4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A4776"/>
    <w:pPr>
      <w:tabs>
        <w:tab w:val="left" w:pos="720"/>
      </w:tabs>
      <w:ind w:left="1440" w:hanging="1440"/>
    </w:pPr>
    <w:rPr>
      <w:rFonts w:ascii="Arial" w:hAnsi="Arial"/>
      <w:sz w:val="20"/>
    </w:rPr>
  </w:style>
  <w:style w:type="paragraph" w:styleId="FootnoteText">
    <w:name w:val="footnote text"/>
    <w:basedOn w:val="Normal"/>
    <w:link w:val="FootnoteTextChar"/>
    <w:uiPriority w:val="99"/>
    <w:semiHidden/>
    <w:rsid w:val="004A4776"/>
    <w:rPr>
      <w:rFonts w:ascii="CG Times (W1)" w:hAnsi="CG Times (W1)"/>
      <w:sz w:val="20"/>
    </w:rPr>
  </w:style>
  <w:style w:type="character" w:styleId="CommentReference">
    <w:name w:val="annotation reference"/>
    <w:basedOn w:val="DefaultParagraphFont"/>
    <w:uiPriority w:val="99"/>
    <w:semiHidden/>
    <w:rsid w:val="004A4776"/>
    <w:rPr>
      <w:sz w:val="16"/>
      <w:szCs w:val="16"/>
    </w:rPr>
  </w:style>
  <w:style w:type="paragraph" w:customStyle="1" w:styleId="chkshtlisting">
    <w:name w:val="chksht listing"/>
    <w:basedOn w:val="Normal"/>
    <w:uiPriority w:val="99"/>
    <w:rsid w:val="004A4776"/>
    <w:pPr>
      <w:tabs>
        <w:tab w:val="left" w:pos="-1152"/>
        <w:tab w:val="left" w:pos="-336"/>
        <w:tab w:val="center" w:pos="240"/>
        <w:tab w:val="center" w:pos="1620"/>
        <w:tab w:val="right" w:pos="2880"/>
        <w:tab w:val="left" w:pos="2970"/>
        <w:tab w:val="center" w:pos="3864"/>
      </w:tabs>
      <w:suppressAutoHyphens/>
      <w:spacing w:line="240" w:lineRule="exact"/>
      <w:jc w:val="both"/>
    </w:pPr>
    <w:rPr>
      <w:rFonts w:ascii="Courier New" w:hAnsi="Courier New"/>
      <w:spacing w:val="-2"/>
      <w:sz w:val="20"/>
    </w:rPr>
  </w:style>
  <w:style w:type="paragraph" w:customStyle="1" w:styleId="OmniPage6">
    <w:name w:val="OmniPage #6"/>
    <w:uiPriority w:val="99"/>
    <w:rsid w:val="004A4776"/>
    <w:pPr>
      <w:tabs>
        <w:tab w:val="left" w:pos="1966"/>
        <w:tab w:val="left" w:pos="2016"/>
        <w:tab w:val="left" w:pos="2116"/>
        <w:tab w:val="left" w:pos="2216"/>
        <w:tab w:val="left" w:pos="5564"/>
        <w:tab w:val="center" w:pos="9985"/>
        <w:tab w:val="right" w:pos="11131"/>
      </w:tabs>
    </w:pPr>
    <w:rPr>
      <w:rFonts w:ascii="Dutch801 SWM" w:hAnsi="Dutch801 SWM"/>
    </w:rPr>
  </w:style>
  <w:style w:type="numbering" w:customStyle="1" w:styleId="NoList1">
    <w:name w:val="No List1"/>
    <w:next w:val="NoList"/>
    <w:semiHidden/>
    <w:rsid w:val="004A4776"/>
  </w:style>
  <w:style w:type="paragraph" w:customStyle="1" w:styleId="Document1">
    <w:name w:val="Document 1"/>
    <w:uiPriority w:val="99"/>
    <w:rsid w:val="004A4776"/>
    <w:pPr>
      <w:keepNext/>
      <w:keepLines/>
      <w:tabs>
        <w:tab w:val="left" w:pos="-720"/>
      </w:tabs>
      <w:suppressAutoHyphens/>
    </w:pPr>
    <w:rPr>
      <w:rFonts w:ascii="Courier New" w:hAnsi="Courier New"/>
    </w:rPr>
  </w:style>
  <w:style w:type="paragraph" w:styleId="CommentText">
    <w:name w:val="annotation text"/>
    <w:basedOn w:val="Normal"/>
    <w:link w:val="CommentTextChar"/>
    <w:uiPriority w:val="99"/>
    <w:semiHidden/>
    <w:rsid w:val="004A4776"/>
    <w:rPr>
      <w:rFonts w:ascii="Arial" w:hAnsi="Arial"/>
      <w:spacing w:val="-2"/>
      <w:sz w:val="20"/>
    </w:rPr>
  </w:style>
  <w:style w:type="paragraph" w:styleId="CommentSubject">
    <w:name w:val="annotation subject"/>
    <w:basedOn w:val="CommentText"/>
    <w:next w:val="CommentText"/>
    <w:link w:val="CommentSubjectChar"/>
    <w:uiPriority w:val="99"/>
    <w:semiHidden/>
    <w:rsid w:val="004A4776"/>
    <w:rPr>
      <w:b/>
      <w:bCs/>
    </w:rPr>
  </w:style>
  <w:style w:type="numbering" w:customStyle="1" w:styleId="NoList2">
    <w:name w:val="No List2"/>
    <w:next w:val="NoList"/>
    <w:semiHidden/>
    <w:rsid w:val="004A4776"/>
  </w:style>
  <w:style w:type="character" w:styleId="Hyperlink">
    <w:name w:val="Hyperlink"/>
    <w:basedOn w:val="DefaultParagraphFont"/>
    <w:uiPriority w:val="99"/>
    <w:rsid w:val="00645DD4"/>
    <w:rPr>
      <w:color w:val="0000FF"/>
      <w:u w:val="single"/>
    </w:rPr>
  </w:style>
  <w:style w:type="table" w:customStyle="1" w:styleId="NewTable">
    <w:name w:val="New Table"/>
    <w:basedOn w:val="TableColumns2"/>
    <w:uiPriority w:val="99"/>
    <w:rsid w:val="0058108B"/>
    <w:rPr>
      <w:rFonts w:ascii="Arial" w:hAnsi="Arial"/>
    </w:rPr>
    <w:tblPr>
      <w:tblStyleColBandSize w:val="1"/>
      <w:tblInd w:w="0" w:type="dxa"/>
      <w:tblCellMar>
        <w:top w:w="0" w:type="dxa"/>
        <w:left w:w="108" w:type="dxa"/>
        <w:bottom w:w="0" w:type="dxa"/>
        <w:right w:w="108" w:type="dxa"/>
      </w:tblCellMar>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58108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ocument8">
    <w:name w:val="Document 8"/>
    <w:basedOn w:val="DefaultParagraphFont"/>
    <w:uiPriority w:val="99"/>
    <w:rsid w:val="00BA7FD3"/>
  </w:style>
  <w:style w:type="character" w:customStyle="1" w:styleId="Document4">
    <w:name w:val="Document 4"/>
    <w:basedOn w:val="DefaultParagraphFont"/>
    <w:uiPriority w:val="99"/>
    <w:rsid w:val="00BA7FD3"/>
    <w:rPr>
      <w:b/>
      <w:i/>
      <w:sz w:val="20"/>
    </w:rPr>
  </w:style>
  <w:style w:type="character" w:customStyle="1" w:styleId="Document6">
    <w:name w:val="Document 6"/>
    <w:basedOn w:val="DefaultParagraphFont"/>
    <w:uiPriority w:val="99"/>
    <w:rsid w:val="00BA7FD3"/>
  </w:style>
  <w:style w:type="character" w:customStyle="1" w:styleId="Document5">
    <w:name w:val="Document 5"/>
    <w:basedOn w:val="DefaultParagraphFont"/>
    <w:uiPriority w:val="99"/>
    <w:rsid w:val="00BA7FD3"/>
  </w:style>
  <w:style w:type="character" w:customStyle="1" w:styleId="Document2">
    <w:name w:val="Document 2"/>
    <w:basedOn w:val="DefaultParagraphFont"/>
    <w:uiPriority w:val="99"/>
    <w:rsid w:val="00BA7FD3"/>
    <w:rPr>
      <w:rFonts w:ascii="Courier New" w:hAnsi="Courier New"/>
      <w:noProof w:val="0"/>
      <w:sz w:val="20"/>
      <w:lang w:val="en-US"/>
    </w:rPr>
  </w:style>
  <w:style w:type="character" w:customStyle="1" w:styleId="Document7">
    <w:name w:val="Document 7"/>
    <w:basedOn w:val="DefaultParagraphFont"/>
    <w:uiPriority w:val="99"/>
    <w:rsid w:val="00BA7FD3"/>
  </w:style>
  <w:style w:type="character" w:customStyle="1" w:styleId="Bibliogrphy">
    <w:name w:val="Bibliogrphy"/>
    <w:basedOn w:val="DefaultParagraphFont"/>
    <w:uiPriority w:val="99"/>
    <w:rsid w:val="00BA7FD3"/>
  </w:style>
  <w:style w:type="paragraph" w:customStyle="1" w:styleId="RightPar1">
    <w:name w:val="Right Par 1"/>
    <w:uiPriority w:val="99"/>
    <w:rsid w:val="00BA7FD3"/>
    <w:pPr>
      <w:tabs>
        <w:tab w:val="left" w:pos="-720"/>
        <w:tab w:val="left" w:pos="0"/>
        <w:tab w:val="decimal" w:pos="720"/>
      </w:tabs>
      <w:suppressAutoHyphens/>
      <w:ind w:left="720" w:hanging="432"/>
    </w:pPr>
    <w:rPr>
      <w:rFonts w:ascii="Courier New" w:hAnsi="Courier New"/>
    </w:rPr>
  </w:style>
  <w:style w:type="paragraph" w:customStyle="1" w:styleId="RightPar2">
    <w:name w:val="Right Par 2"/>
    <w:uiPriority w:val="99"/>
    <w:rsid w:val="00BA7FD3"/>
    <w:pPr>
      <w:tabs>
        <w:tab w:val="left" w:pos="-720"/>
        <w:tab w:val="left" w:pos="0"/>
        <w:tab w:val="left" w:pos="720"/>
        <w:tab w:val="decimal" w:pos="1440"/>
      </w:tabs>
      <w:suppressAutoHyphens/>
      <w:ind w:left="1440" w:hanging="432"/>
    </w:pPr>
    <w:rPr>
      <w:rFonts w:ascii="Courier New" w:hAnsi="Courier New"/>
    </w:rPr>
  </w:style>
  <w:style w:type="character" w:customStyle="1" w:styleId="Document3">
    <w:name w:val="Document 3"/>
    <w:basedOn w:val="DefaultParagraphFont"/>
    <w:uiPriority w:val="99"/>
    <w:rsid w:val="00BA7FD3"/>
    <w:rPr>
      <w:rFonts w:ascii="Courier New" w:hAnsi="Courier New"/>
      <w:noProof w:val="0"/>
      <w:sz w:val="20"/>
      <w:lang w:val="en-US"/>
    </w:rPr>
  </w:style>
  <w:style w:type="paragraph" w:customStyle="1" w:styleId="RightPar3">
    <w:name w:val="Right Par 3"/>
    <w:uiPriority w:val="99"/>
    <w:rsid w:val="00BA7FD3"/>
    <w:pPr>
      <w:tabs>
        <w:tab w:val="left" w:pos="-720"/>
        <w:tab w:val="left" w:pos="0"/>
        <w:tab w:val="left" w:pos="720"/>
        <w:tab w:val="left" w:pos="1440"/>
        <w:tab w:val="decimal" w:pos="2160"/>
      </w:tabs>
      <w:suppressAutoHyphens/>
      <w:ind w:left="2160" w:hanging="432"/>
    </w:pPr>
    <w:rPr>
      <w:rFonts w:ascii="Courier New" w:hAnsi="Courier New"/>
    </w:rPr>
  </w:style>
  <w:style w:type="paragraph" w:customStyle="1" w:styleId="RightPar4">
    <w:name w:val="Right Par 4"/>
    <w:uiPriority w:val="99"/>
    <w:rsid w:val="00BA7FD3"/>
    <w:pPr>
      <w:tabs>
        <w:tab w:val="left" w:pos="-720"/>
        <w:tab w:val="left" w:pos="0"/>
        <w:tab w:val="left" w:pos="720"/>
        <w:tab w:val="left" w:pos="1440"/>
        <w:tab w:val="left" w:pos="2160"/>
        <w:tab w:val="decimal" w:pos="2880"/>
      </w:tabs>
      <w:suppressAutoHyphens/>
      <w:ind w:left="2880" w:hanging="432"/>
    </w:pPr>
    <w:rPr>
      <w:rFonts w:ascii="Courier New" w:hAnsi="Courier New"/>
    </w:rPr>
  </w:style>
  <w:style w:type="paragraph" w:customStyle="1" w:styleId="RightPar5">
    <w:name w:val="Right Par 5"/>
    <w:uiPriority w:val="99"/>
    <w:rsid w:val="00BA7FD3"/>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rPr>
  </w:style>
  <w:style w:type="paragraph" w:customStyle="1" w:styleId="RightPar6">
    <w:name w:val="Right Par 6"/>
    <w:uiPriority w:val="99"/>
    <w:rsid w:val="00BA7FD3"/>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rPr>
  </w:style>
  <w:style w:type="paragraph" w:customStyle="1" w:styleId="RightPar7">
    <w:name w:val="Right Par 7"/>
    <w:uiPriority w:val="99"/>
    <w:rsid w:val="00BA7FD3"/>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rPr>
  </w:style>
  <w:style w:type="paragraph" w:customStyle="1" w:styleId="RightPar8">
    <w:name w:val="Right Par 8"/>
    <w:uiPriority w:val="99"/>
    <w:rsid w:val="00BA7FD3"/>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rPr>
  </w:style>
  <w:style w:type="character" w:customStyle="1" w:styleId="DocInit">
    <w:name w:val="Doc Init"/>
    <w:basedOn w:val="DefaultParagraphFont"/>
    <w:uiPriority w:val="99"/>
    <w:rsid w:val="00BA7FD3"/>
  </w:style>
  <w:style w:type="character" w:customStyle="1" w:styleId="TechInit">
    <w:name w:val="Tech Init"/>
    <w:basedOn w:val="DefaultParagraphFont"/>
    <w:uiPriority w:val="99"/>
    <w:rsid w:val="00BA7FD3"/>
    <w:rPr>
      <w:rFonts w:ascii="Courier New" w:hAnsi="Courier New"/>
      <w:noProof w:val="0"/>
      <w:sz w:val="20"/>
      <w:lang w:val="en-US"/>
    </w:rPr>
  </w:style>
  <w:style w:type="paragraph" w:customStyle="1" w:styleId="Technical5">
    <w:name w:val="Technical 5"/>
    <w:uiPriority w:val="99"/>
    <w:rsid w:val="00BA7FD3"/>
    <w:pPr>
      <w:tabs>
        <w:tab w:val="left" w:pos="-720"/>
      </w:tabs>
      <w:suppressAutoHyphens/>
      <w:ind w:firstLine="720"/>
    </w:pPr>
    <w:rPr>
      <w:rFonts w:ascii="Courier New" w:hAnsi="Courier New"/>
      <w:b/>
    </w:rPr>
  </w:style>
  <w:style w:type="paragraph" w:customStyle="1" w:styleId="Technical6">
    <w:name w:val="Technical 6"/>
    <w:uiPriority w:val="99"/>
    <w:rsid w:val="00BA7FD3"/>
    <w:pPr>
      <w:tabs>
        <w:tab w:val="left" w:pos="-720"/>
      </w:tabs>
      <w:suppressAutoHyphens/>
      <w:ind w:firstLine="720"/>
    </w:pPr>
    <w:rPr>
      <w:rFonts w:ascii="Courier New" w:hAnsi="Courier New"/>
      <w:b/>
    </w:rPr>
  </w:style>
  <w:style w:type="character" w:customStyle="1" w:styleId="Technical2">
    <w:name w:val="Technical 2"/>
    <w:basedOn w:val="DefaultParagraphFont"/>
    <w:uiPriority w:val="99"/>
    <w:rsid w:val="00BA7FD3"/>
    <w:rPr>
      <w:rFonts w:ascii="Courier New" w:hAnsi="Courier New"/>
      <w:noProof w:val="0"/>
      <w:sz w:val="20"/>
      <w:lang w:val="en-US"/>
    </w:rPr>
  </w:style>
  <w:style w:type="character" w:customStyle="1" w:styleId="Technical3">
    <w:name w:val="Technical 3"/>
    <w:basedOn w:val="DefaultParagraphFont"/>
    <w:uiPriority w:val="99"/>
    <w:rsid w:val="00BA7FD3"/>
    <w:rPr>
      <w:rFonts w:ascii="Courier New" w:hAnsi="Courier New"/>
      <w:noProof w:val="0"/>
      <w:sz w:val="20"/>
      <w:lang w:val="en-US"/>
    </w:rPr>
  </w:style>
  <w:style w:type="paragraph" w:customStyle="1" w:styleId="Technical4">
    <w:name w:val="Technical 4"/>
    <w:uiPriority w:val="99"/>
    <w:rsid w:val="00BA7FD3"/>
    <w:pPr>
      <w:tabs>
        <w:tab w:val="left" w:pos="-720"/>
      </w:tabs>
      <w:suppressAutoHyphens/>
    </w:pPr>
    <w:rPr>
      <w:rFonts w:ascii="Courier New" w:hAnsi="Courier New"/>
      <w:b/>
    </w:rPr>
  </w:style>
  <w:style w:type="character" w:customStyle="1" w:styleId="Technical1">
    <w:name w:val="Technical 1"/>
    <w:basedOn w:val="DefaultParagraphFont"/>
    <w:uiPriority w:val="99"/>
    <w:rsid w:val="00BA7FD3"/>
    <w:rPr>
      <w:rFonts w:ascii="Courier New" w:hAnsi="Courier New"/>
      <w:noProof w:val="0"/>
      <w:sz w:val="20"/>
      <w:lang w:val="en-US"/>
    </w:rPr>
  </w:style>
  <w:style w:type="paragraph" w:customStyle="1" w:styleId="Technical7">
    <w:name w:val="Technical 7"/>
    <w:uiPriority w:val="99"/>
    <w:rsid w:val="00BA7FD3"/>
    <w:pPr>
      <w:tabs>
        <w:tab w:val="left" w:pos="-720"/>
      </w:tabs>
      <w:suppressAutoHyphens/>
      <w:ind w:firstLine="720"/>
    </w:pPr>
    <w:rPr>
      <w:rFonts w:ascii="Courier New" w:hAnsi="Courier New"/>
      <w:b/>
    </w:rPr>
  </w:style>
  <w:style w:type="paragraph" w:customStyle="1" w:styleId="Technical8">
    <w:name w:val="Technical 8"/>
    <w:uiPriority w:val="99"/>
    <w:rsid w:val="00BA7FD3"/>
    <w:pPr>
      <w:tabs>
        <w:tab w:val="left" w:pos="-720"/>
      </w:tabs>
      <w:suppressAutoHyphens/>
      <w:ind w:firstLine="720"/>
    </w:pPr>
    <w:rPr>
      <w:rFonts w:ascii="Courier New" w:hAnsi="Courier New"/>
      <w:b/>
    </w:rPr>
  </w:style>
  <w:style w:type="paragraph" w:customStyle="1" w:styleId="Pleading">
    <w:name w:val="Pleading"/>
    <w:uiPriority w:val="99"/>
    <w:rsid w:val="00BA7FD3"/>
    <w:pPr>
      <w:tabs>
        <w:tab w:val="left" w:pos="-720"/>
      </w:tabs>
      <w:suppressAutoHyphens/>
      <w:spacing w:line="240" w:lineRule="exact"/>
    </w:pPr>
    <w:rPr>
      <w:rFonts w:ascii="Courier New" w:hAnsi="Courier New"/>
    </w:rPr>
  </w:style>
  <w:style w:type="paragraph" w:styleId="TOC1">
    <w:name w:val="toc 1"/>
    <w:basedOn w:val="Normal"/>
    <w:next w:val="Normal"/>
    <w:uiPriority w:val="99"/>
    <w:semiHidden/>
    <w:rsid w:val="00BA7FD3"/>
    <w:pPr>
      <w:tabs>
        <w:tab w:val="left" w:leader="dot" w:pos="9000"/>
        <w:tab w:val="right" w:pos="9360"/>
      </w:tabs>
      <w:suppressAutoHyphens/>
      <w:spacing w:before="480"/>
      <w:ind w:left="720" w:right="720" w:hanging="720"/>
    </w:pPr>
    <w:rPr>
      <w:rFonts w:ascii="Courier New" w:hAnsi="Courier New"/>
      <w:sz w:val="20"/>
    </w:rPr>
  </w:style>
  <w:style w:type="paragraph" w:styleId="TOC2">
    <w:name w:val="toc 2"/>
    <w:basedOn w:val="Normal"/>
    <w:next w:val="Normal"/>
    <w:uiPriority w:val="99"/>
    <w:semiHidden/>
    <w:rsid w:val="00BA7FD3"/>
    <w:pPr>
      <w:tabs>
        <w:tab w:val="left" w:leader="dot" w:pos="9000"/>
        <w:tab w:val="right" w:pos="9360"/>
      </w:tabs>
      <w:suppressAutoHyphens/>
      <w:ind w:left="1440" w:right="720" w:hanging="720"/>
    </w:pPr>
    <w:rPr>
      <w:rFonts w:ascii="Courier New" w:hAnsi="Courier New"/>
      <w:sz w:val="20"/>
    </w:rPr>
  </w:style>
  <w:style w:type="paragraph" w:styleId="TOC3">
    <w:name w:val="toc 3"/>
    <w:basedOn w:val="Normal"/>
    <w:next w:val="Normal"/>
    <w:uiPriority w:val="99"/>
    <w:semiHidden/>
    <w:rsid w:val="00BA7FD3"/>
    <w:pPr>
      <w:tabs>
        <w:tab w:val="left" w:leader="dot" w:pos="9000"/>
        <w:tab w:val="right" w:pos="9360"/>
      </w:tabs>
      <w:suppressAutoHyphens/>
      <w:ind w:left="2160" w:right="720" w:hanging="720"/>
    </w:pPr>
    <w:rPr>
      <w:rFonts w:ascii="Courier New" w:hAnsi="Courier New"/>
      <w:sz w:val="20"/>
    </w:rPr>
  </w:style>
  <w:style w:type="paragraph" w:styleId="TOC4">
    <w:name w:val="toc 4"/>
    <w:basedOn w:val="Normal"/>
    <w:next w:val="Normal"/>
    <w:uiPriority w:val="99"/>
    <w:semiHidden/>
    <w:rsid w:val="00BA7FD3"/>
    <w:pPr>
      <w:tabs>
        <w:tab w:val="left" w:leader="dot" w:pos="9000"/>
        <w:tab w:val="right" w:pos="9360"/>
      </w:tabs>
      <w:suppressAutoHyphens/>
      <w:ind w:left="2880" w:right="720" w:hanging="720"/>
    </w:pPr>
    <w:rPr>
      <w:rFonts w:ascii="Courier New" w:hAnsi="Courier New"/>
      <w:sz w:val="20"/>
    </w:rPr>
  </w:style>
  <w:style w:type="paragraph" w:styleId="TOC5">
    <w:name w:val="toc 5"/>
    <w:basedOn w:val="Normal"/>
    <w:next w:val="Normal"/>
    <w:uiPriority w:val="99"/>
    <w:semiHidden/>
    <w:rsid w:val="00BA7FD3"/>
    <w:pPr>
      <w:tabs>
        <w:tab w:val="left" w:leader="dot" w:pos="9000"/>
        <w:tab w:val="right" w:pos="9360"/>
      </w:tabs>
      <w:suppressAutoHyphens/>
      <w:ind w:left="3600" w:right="720" w:hanging="720"/>
    </w:pPr>
    <w:rPr>
      <w:rFonts w:ascii="Courier New" w:hAnsi="Courier New"/>
      <w:sz w:val="20"/>
    </w:rPr>
  </w:style>
  <w:style w:type="paragraph" w:styleId="TOC6">
    <w:name w:val="toc 6"/>
    <w:basedOn w:val="Normal"/>
    <w:next w:val="Normal"/>
    <w:uiPriority w:val="99"/>
    <w:semiHidden/>
    <w:rsid w:val="00BA7FD3"/>
    <w:pPr>
      <w:tabs>
        <w:tab w:val="left" w:pos="9000"/>
        <w:tab w:val="right" w:pos="9360"/>
      </w:tabs>
      <w:suppressAutoHyphens/>
      <w:ind w:left="720" w:hanging="720"/>
    </w:pPr>
    <w:rPr>
      <w:rFonts w:ascii="Courier New" w:hAnsi="Courier New"/>
      <w:sz w:val="20"/>
    </w:rPr>
  </w:style>
  <w:style w:type="paragraph" w:styleId="TOC7">
    <w:name w:val="toc 7"/>
    <w:basedOn w:val="Normal"/>
    <w:next w:val="Normal"/>
    <w:uiPriority w:val="99"/>
    <w:semiHidden/>
    <w:rsid w:val="00BA7FD3"/>
    <w:pPr>
      <w:suppressAutoHyphens/>
      <w:ind w:left="720" w:hanging="720"/>
    </w:pPr>
    <w:rPr>
      <w:rFonts w:ascii="Courier New" w:hAnsi="Courier New"/>
      <w:sz w:val="20"/>
    </w:rPr>
  </w:style>
  <w:style w:type="paragraph" w:styleId="TOC8">
    <w:name w:val="toc 8"/>
    <w:basedOn w:val="Normal"/>
    <w:next w:val="Normal"/>
    <w:uiPriority w:val="99"/>
    <w:semiHidden/>
    <w:rsid w:val="00BA7FD3"/>
    <w:pPr>
      <w:tabs>
        <w:tab w:val="left" w:pos="9000"/>
        <w:tab w:val="right" w:pos="9360"/>
      </w:tabs>
      <w:suppressAutoHyphens/>
      <w:ind w:left="720" w:hanging="720"/>
    </w:pPr>
    <w:rPr>
      <w:rFonts w:ascii="Courier New" w:hAnsi="Courier New"/>
      <w:sz w:val="20"/>
    </w:rPr>
  </w:style>
  <w:style w:type="paragraph" w:styleId="TOC9">
    <w:name w:val="toc 9"/>
    <w:basedOn w:val="Normal"/>
    <w:next w:val="Normal"/>
    <w:uiPriority w:val="99"/>
    <w:semiHidden/>
    <w:rsid w:val="00BA7FD3"/>
    <w:pPr>
      <w:tabs>
        <w:tab w:val="left" w:leader="dot" w:pos="9000"/>
        <w:tab w:val="right" w:pos="9360"/>
      </w:tabs>
      <w:suppressAutoHyphens/>
      <w:ind w:left="720" w:hanging="720"/>
    </w:pPr>
    <w:rPr>
      <w:rFonts w:ascii="Courier New" w:hAnsi="Courier New"/>
      <w:sz w:val="20"/>
    </w:rPr>
  </w:style>
  <w:style w:type="paragraph" w:styleId="Index1">
    <w:name w:val="index 1"/>
    <w:basedOn w:val="Normal"/>
    <w:next w:val="Normal"/>
    <w:uiPriority w:val="99"/>
    <w:semiHidden/>
    <w:rsid w:val="00BA7FD3"/>
    <w:pPr>
      <w:tabs>
        <w:tab w:val="left" w:leader="dot" w:pos="9000"/>
        <w:tab w:val="right" w:pos="9360"/>
      </w:tabs>
      <w:suppressAutoHyphens/>
      <w:ind w:left="1440" w:right="720" w:hanging="1440"/>
    </w:pPr>
    <w:rPr>
      <w:rFonts w:ascii="Courier New" w:hAnsi="Courier New"/>
      <w:sz w:val="20"/>
    </w:rPr>
  </w:style>
  <w:style w:type="paragraph" w:styleId="Index2">
    <w:name w:val="index 2"/>
    <w:basedOn w:val="Normal"/>
    <w:next w:val="Normal"/>
    <w:uiPriority w:val="99"/>
    <w:semiHidden/>
    <w:rsid w:val="00BA7FD3"/>
    <w:pPr>
      <w:tabs>
        <w:tab w:val="left" w:leader="dot" w:pos="9000"/>
        <w:tab w:val="right" w:pos="9360"/>
      </w:tabs>
      <w:suppressAutoHyphens/>
      <w:ind w:left="1440" w:right="720" w:hanging="720"/>
    </w:pPr>
    <w:rPr>
      <w:rFonts w:ascii="Courier New" w:hAnsi="Courier New"/>
      <w:sz w:val="20"/>
    </w:rPr>
  </w:style>
  <w:style w:type="paragraph" w:styleId="TOAHeading">
    <w:name w:val="toa heading"/>
    <w:basedOn w:val="Normal"/>
    <w:next w:val="Normal"/>
    <w:uiPriority w:val="99"/>
    <w:semiHidden/>
    <w:rsid w:val="00BA7FD3"/>
    <w:pPr>
      <w:tabs>
        <w:tab w:val="left" w:pos="9000"/>
        <w:tab w:val="right" w:pos="9360"/>
      </w:tabs>
      <w:suppressAutoHyphens/>
    </w:pPr>
    <w:rPr>
      <w:rFonts w:ascii="Courier New" w:hAnsi="Courier New"/>
      <w:sz w:val="20"/>
    </w:rPr>
  </w:style>
  <w:style w:type="paragraph" w:styleId="Caption">
    <w:name w:val="caption"/>
    <w:basedOn w:val="Normal"/>
    <w:next w:val="Normal"/>
    <w:uiPriority w:val="99"/>
    <w:qFormat/>
    <w:rsid w:val="00BA7FD3"/>
    <w:rPr>
      <w:rFonts w:ascii="Courier New" w:hAnsi="Courier New"/>
    </w:rPr>
  </w:style>
  <w:style w:type="character" w:customStyle="1" w:styleId="EquationCaption">
    <w:name w:val="_Equation Caption"/>
    <w:uiPriority w:val="99"/>
    <w:rsid w:val="00BA7FD3"/>
  </w:style>
  <w:style w:type="paragraph" w:customStyle="1" w:styleId="OmniPage8">
    <w:name w:val="OmniPage #8"/>
    <w:uiPriority w:val="99"/>
    <w:rsid w:val="00BA7FD3"/>
    <w:pPr>
      <w:tabs>
        <w:tab w:val="left" w:pos="9"/>
        <w:tab w:val="left" w:pos="59"/>
        <w:tab w:val="left" w:pos="323"/>
        <w:tab w:val="left" w:pos="1902"/>
        <w:tab w:val="right" w:pos="11238"/>
      </w:tabs>
    </w:pPr>
    <w:rPr>
      <w:rFonts w:ascii="Dutch801 SWM" w:hAnsi="Dutch801 SWM"/>
    </w:rPr>
  </w:style>
  <w:style w:type="paragraph" w:customStyle="1" w:styleId="OmniPage11">
    <w:name w:val="OmniPage #11"/>
    <w:uiPriority w:val="99"/>
    <w:rsid w:val="00BA7FD3"/>
    <w:pPr>
      <w:tabs>
        <w:tab w:val="left" w:pos="8"/>
        <w:tab w:val="right" w:pos="249"/>
      </w:tabs>
    </w:pPr>
    <w:rPr>
      <w:rFonts w:ascii="Dutch801 SWM" w:hAnsi="Dutch801 SWM"/>
    </w:rPr>
  </w:style>
  <w:style w:type="paragraph" w:customStyle="1" w:styleId="OmniPage7">
    <w:name w:val="OmniPage #7"/>
    <w:uiPriority w:val="99"/>
    <w:rsid w:val="00BA7FD3"/>
    <w:pPr>
      <w:tabs>
        <w:tab w:val="left" w:pos="371"/>
        <w:tab w:val="left" w:pos="421"/>
        <w:tab w:val="left" w:pos="1976"/>
        <w:tab w:val="left" w:pos="9974"/>
        <w:tab w:val="decimal" w:pos="11387"/>
        <w:tab w:val="right" w:pos="11612"/>
      </w:tabs>
    </w:pPr>
    <w:rPr>
      <w:rFonts w:ascii="Dutch801 SWM" w:hAnsi="Dutch801 SWM"/>
    </w:rPr>
  </w:style>
  <w:style w:type="paragraph" w:styleId="ListParagraph">
    <w:name w:val="List Paragraph"/>
    <w:basedOn w:val="Normal"/>
    <w:uiPriority w:val="99"/>
    <w:qFormat/>
    <w:rsid w:val="00F87F7F"/>
    <w:pPr>
      <w:ind w:left="720"/>
      <w:contextualSpacing/>
    </w:pPr>
    <w:rPr>
      <w:rFonts w:ascii="Palatino Linotype" w:hAnsi="Palatino Linotype"/>
    </w:rPr>
  </w:style>
  <w:style w:type="paragraph" w:styleId="BodyTextIndent3">
    <w:name w:val="Body Text Indent 3"/>
    <w:basedOn w:val="Normal"/>
    <w:link w:val="BodyTextIndent3Char"/>
    <w:uiPriority w:val="99"/>
    <w:rsid w:val="005F0336"/>
    <w:pPr>
      <w:spacing w:after="120"/>
      <w:ind w:left="360"/>
    </w:pPr>
    <w:rPr>
      <w:sz w:val="16"/>
      <w:szCs w:val="16"/>
    </w:rPr>
  </w:style>
  <w:style w:type="paragraph" w:styleId="BodyText">
    <w:name w:val="Body Text"/>
    <w:basedOn w:val="Normal"/>
    <w:link w:val="BodyTextChar"/>
    <w:uiPriority w:val="99"/>
    <w:rsid w:val="00E30FD4"/>
    <w:pPr>
      <w:spacing w:after="120"/>
    </w:pPr>
  </w:style>
  <w:style w:type="paragraph" w:styleId="BodyTextIndent2">
    <w:name w:val="Body Text Indent 2"/>
    <w:basedOn w:val="Normal"/>
    <w:link w:val="BodyTextIndent2Char"/>
    <w:uiPriority w:val="99"/>
    <w:rsid w:val="00E30FD4"/>
    <w:pPr>
      <w:spacing w:after="120" w:line="480" w:lineRule="auto"/>
      <w:ind w:left="360"/>
    </w:pPr>
  </w:style>
  <w:style w:type="paragraph" w:styleId="DocumentMap">
    <w:name w:val="Document Map"/>
    <w:basedOn w:val="Normal"/>
    <w:link w:val="DocumentMapChar"/>
    <w:uiPriority w:val="99"/>
    <w:semiHidden/>
    <w:rsid w:val="00E30FD4"/>
    <w:pPr>
      <w:shd w:val="clear" w:color="auto" w:fill="000080"/>
    </w:pPr>
    <w:rPr>
      <w:rFonts w:ascii="Tahoma" w:hAnsi="Tahoma" w:cs="Tahoma"/>
    </w:rPr>
  </w:style>
  <w:style w:type="character" w:customStyle="1" w:styleId="HeaderChar">
    <w:name w:val="Header Char"/>
    <w:basedOn w:val="DefaultParagraphFont"/>
    <w:link w:val="Header"/>
    <w:uiPriority w:val="99"/>
    <w:rsid w:val="00D26645"/>
    <w:rPr>
      <w:rFonts w:ascii="Courier New" w:hAnsi="Courier New"/>
    </w:rPr>
  </w:style>
  <w:style w:type="character" w:styleId="Strong">
    <w:name w:val="Strong"/>
    <w:basedOn w:val="DefaultParagraphFont"/>
    <w:uiPriority w:val="99"/>
    <w:qFormat/>
    <w:rsid w:val="00392EB5"/>
    <w:rPr>
      <w:b/>
      <w:bCs/>
    </w:rPr>
  </w:style>
  <w:style w:type="character" w:customStyle="1" w:styleId="Heading1Char">
    <w:name w:val="Heading 1 Char"/>
    <w:basedOn w:val="DefaultParagraphFont"/>
    <w:link w:val="Heading1"/>
    <w:uiPriority w:val="99"/>
    <w:rsid w:val="00501999"/>
    <w:rPr>
      <w:rFonts w:ascii="Arial" w:hAnsi="Arial"/>
      <w:b/>
      <w:sz w:val="22"/>
    </w:rPr>
  </w:style>
  <w:style w:type="character" w:customStyle="1" w:styleId="Heading2Char">
    <w:name w:val="Heading 2 Char"/>
    <w:basedOn w:val="DefaultParagraphFont"/>
    <w:link w:val="Heading2"/>
    <w:uiPriority w:val="99"/>
    <w:rsid w:val="00501999"/>
    <w:rPr>
      <w:rFonts w:ascii="Arial" w:hAnsi="Arial" w:cs="Arial"/>
      <w:b/>
      <w:bCs/>
      <w:i/>
      <w:iCs/>
      <w:sz w:val="28"/>
      <w:szCs w:val="28"/>
    </w:rPr>
  </w:style>
  <w:style w:type="character" w:customStyle="1" w:styleId="Heading3Char">
    <w:name w:val="Heading 3 Char"/>
    <w:basedOn w:val="DefaultParagraphFont"/>
    <w:link w:val="Heading3"/>
    <w:uiPriority w:val="99"/>
    <w:rsid w:val="00501999"/>
    <w:rPr>
      <w:rFonts w:ascii="Arial" w:hAnsi="Arial"/>
      <w:b/>
      <w:i/>
    </w:rPr>
  </w:style>
  <w:style w:type="character" w:customStyle="1" w:styleId="Heading4Char">
    <w:name w:val="Heading 4 Char"/>
    <w:basedOn w:val="DefaultParagraphFont"/>
    <w:link w:val="Heading4"/>
    <w:uiPriority w:val="99"/>
    <w:rsid w:val="00501999"/>
    <w:rPr>
      <w:rFonts w:ascii="Arial" w:hAnsi="Arial"/>
      <w:b/>
      <w:i/>
    </w:rPr>
  </w:style>
  <w:style w:type="character" w:customStyle="1" w:styleId="Heading5Char">
    <w:name w:val="Heading 5 Char"/>
    <w:basedOn w:val="DefaultParagraphFont"/>
    <w:link w:val="Heading5"/>
    <w:uiPriority w:val="99"/>
    <w:rsid w:val="00501999"/>
    <w:rPr>
      <w:rFonts w:ascii="Arial" w:hAnsi="Arial"/>
      <w:b/>
      <w:i/>
      <w:spacing w:val="-2"/>
    </w:rPr>
  </w:style>
  <w:style w:type="character" w:customStyle="1" w:styleId="Heading6Char">
    <w:name w:val="Heading 6 Char"/>
    <w:basedOn w:val="DefaultParagraphFont"/>
    <w:link w:val="Heading6"/>
    <w:uiPriority w:val="99"/>
    <w:rsid w:val="00501999"/>
    <w:rPr>
      <w:rFonts w:ascii="Arial" w:hAnsi="Arial"/>
      <w:b/>
      <w:spacing w:val="-2"/>
    </w:rPr>
  </w:style>
  <w:style w:type="character" w:customStyle="1" w:styleId="Heading7Char">
    <w:name w:val="Heading 7 Char"/>
    <w:basedOn w:val="DefaultParagraphFont"/>
    <w:link w:val="Heading7"/>
    <w:uiPriority w:val="99"/>
    <w:rsid w:val="00501999"/>
    <w:rPr>
      <w:rFonts w:ascii="Arial" w:hAnsi="Arial"/>
      <w:b/>
      <w:spacing w:val="-3"/>
    </w:rPr>
  </w:style>
  <w:style w:type="character" w:customStyle="1" w:styleId="Heading8Char">
    <w:name w:val="Heading 8 Char"/>
    <w:basedOn w:val="DefaultParagraphFont"/>
    <w:link w:val="Heading8"/>
    <w:uiPriority w:val="99"/>
    <w:rsid w:val="00501999"/>
    <w:rPr>
      <w:i/>
      <w:iCs/>
      <w:sz w:val="24"/>
      <w:szCs w:val="24"/>
    </w:rPr>
  </w:style>
  <w:style w:type="character" w:customStyle="1" w:styleId="Heading9Char">
    <w:name w:val="Heading 9 Char"/>
    <w:basedOn w:val="DefaultParagraphFont"/>
    <w:link w:val="Heading9"/>
    <w:uiPriority w:val="99"/>
    <w:rsid w:val="00501999"/>
    <w:rPr>
      <w:rFonts w:ascii="Arial" w:hAnsi="Arial" w:cs="Arial"/>
      <w:sz w:val="22"/>
      <w:szCs w:val="22"/>
    </w:rPr>
  </w:style>
  <w:style w:type="character" w:customStyle="1" w:styleId="BalloonTextChar">
    <w:name w:val="Balloon Text Char"/>
    <w:basedOn w:val="DefaultParagraphFont"/>
    <w:link w:val="BalloonText"/>
    <w:uiPriority w:val="99"/>
    <w:semiHidden/>
    <w:rsid w:val="00501999"/>
    <w:rPr>
      <w:rFonts w:ascii="Tahoma" w:hAnsi="Tahoma"/>
      <w:sz w:val="16"/>
    </w:rPr>
  </w:style>
  <w:style w:type="character" w:customStyle="1" w:styleId="FooterChar">
    <w:name w:val="Footer Char"/>
    <w:basedOn w:val="DefaultParagraphFont"/>
    <w:link w:val="Footer"/>
    <w:uiPriority w:val="99"/>
    <w:rsid w:val="00501999"/>
    <w:rPr>
      <w:rFonts w:ascii="Courier New" w:hAnsi="Courier New"/>
    </w:rPr>
  </w:style>
  <w:style w:type="paragraph" w:styleId="BodyText2">
    <w:name w:val="Body Text 2"/>
    <w:basedOn w:val="Normal"/>
    <w:link w:val="BodyText2Char1"/>
    <w:uiPriority w:val="99"/>
    <w:rsid w:val="00501999"/>
    <w:pPr>
      <w:tabs>
        <w:tab w:val="left" w:pos="720"/>
      </w:tabs>
      <w:ind w:left="1440" w:hanging="1440"/>
    </w:pPr>
    <w:rPr>
      <w:rFonts w:ascii="Arial" w:hAnsi="Arial" w:cs="Arial"/>
      <w:sz w:val="20"/>
    </w:rPr>
  </w:style>
  <w:style w:type="character" w:customStyle="1" w:styleId="BodyText2Char">
    <w:name w:val="Body Text 2 Char"/>
    <w:basedOn w:val="DefaultParagraphFont"/>
    <w:link w:val="BodyText2"/>
    <w:uiPriority w:val="99"/>
    <w:semiHidden/>
    <w:rsid w:val="00501999"/>
    <w:rPr>
      <w:sz w:val="24"/>
    </w:rPr>
  </w:style>
  <w:style w:type="character" w:customStyle="1" w:styleId="BodyText2Char1">
    <w:name w:val="Body Text 2 Char1"/>
    <w:basedOn w:val="DefaultParagraphFont"/>
    <w:link w:val="BodyText2"/>
    <w:uiPriority w:val="99"/>
    <w:rsid w:val="00501999"/>
    <w:rPr>
      <w:rFonts w:ascii="Arial" w:hAnsi="Arial" w:cs="Arial"/>
    </w:rPr>
  </w:style>
  <w:style w:type="character" w:customStyle="1" w:styleId="FootnoteTextChar">
    <w:name w:val="Footnote Text Char"/>
    <w:basedOn w:val="DefaultParagraphFont"/>
    <w:link w:val="FootnoteText"/>
    <w:uiPriority w:val="99"/>
    <w:semiHidden/>
    <w:rsid w:val="00501999"/>
    <w:rPr>
      <w:rFonts w:ascii="CG Times (W1)" w:hAnsi="CG Times (W1)"/>
    </w:rPr>
  </w:style>
  <w:style w:type="character" w:customStyle="1" w:styleId="CommentTextChar">
    <w:name w:val="Comment Text Char"/>
    <w:basedOn w:val="DefaultParagraphFont"/>
    <w:link w:val="CommentText"/>
    <w:uiPriority w:val="99"/>
    <w:semiHidden/>
    <w:rsid w:val="00501999"/>
    <w:rPr>
      <w:rFonts w:ascii="Arial" w:hAnsi="Arial"/>
      <w:spacing w:val="-2"/>
    </w:rPr>
  </w:style>
  <w:style w:type="character" w:customStyle="1" w:styleId="CommentSubjectChar">
    <w:name w:val="Comment Subject Char"/>
    <w:basedOn w:val="CommentTextChar"/>
    <w:link w:val="CommentSubject"/>
    <w:uiPriority w:val="99"/>
    <w:semiHidden/>
    <w:rsid w:val="00501999"/>
    <w:rPr>
      <w:b/>
      <w:bCs/>
    </w:rPr>
  </w:style>
  <w:style w:type="character" w:customStyle="1" w:styleId="BodyTextIndent3Char">
    <w:name w:val="Body Text Indent 3 Char"/>
    <w:basedOn w:val="DefaultParagraphFont"/>
    <w:link w:val="BodyTextIndent3"/>
    <w:uiPriority w:val="99"/>
    <w:rsid w:val="00501999"/>
    <w:rPr>
      <w:sz w:val="16"/>
      <w:szCs w:val="16"/>
    </w:rPr>
  </w:style>
  <w:style w:type="character" w:customStyle="1" w:styleId="BodyTextChar">
    <w:name w:val="Body Text Char"/>
    <w:basedOn w:val="DefaultParagraphFont"/>
    <w:link w:val="BodyText"/>
    <w:uiPriority w:val="99"/>
    <w:rsid w:val="00501999"/>
    <w:rPr>
      <w:sz w:val="24"/>
    </w:rPr>
  </w:style>
  <w:style w:type="character" w:customStyle="1" w:styleId="BodyTextIndent2Char">
    <w:name w:val="Body Text Indent 2 Char"/>
    <w:basedOn w:val="DefaultParagraphFont"/>
    <w:link w:val="BodyTextIndent2"/>
    <w:uiPriority w:val="99"/>
    <w:rsid w:val="00501999"/>
    <w:rPr>
      <w:sz w:val="24"/>
    </w:rPr>
  </w:style>
  <w:style w:type="character" w:customStyle="1" w:styleId="DocumentMapChar">
    <w:name w:val="Document Map Char"/>
    <w:basedOn w:val="DefaultParagraphFont"/>
    <w:link w:val="DocumentMap"/>
    <w:uiPriority w:val="99"/>
    <w:semiHidden/>
    <w:rsid w:val="00501999"/>
    <w:rPr>
      <w:rFonts w:ascii="Tahoma" w:hAnsi="Tahoma" w:cs="Tahoma"/>
      <w:sz w:val="24"/>
      <w:shd w:val="clear" w:color="auto" w:fill="000080"/>
    </w:rPr>
  </w:style>
  <w:style w:type="character" w:customStyle="1" w:styleId="BodyTextIndentChar">
    <w:name w:val="Body Text Indent Char"/>
    <w:basedOn w:val="DefaultParagraphFont"/>
    <w:link w:val="BodyTextIndent"/>
    <w:rsid w:val="00DE0415"/>
    <w:rPr>
      <w:rFonts w:ascii="Arial" w:hAnsi="Arial"/>
    </w:rPr>
  </w:style>
</w:styles>
</file>

<file path=word/webSettings.xml><?xml version="1.0" encoding="utf-8"?>
<w:webSettings xmlns:r="http://schemas.openxmlformats.org/officeDocument/2006/relationships" xmlns:w="http://schemas.openxmlformats.org/wordprocessingml/2006/main">
  <w:divs>
    <w:div w:id="479462917">
      <w:bodyDiv w:val="1"/>
      <w:marLeft w:val="0"/>
      <w:marRight w:val="0"/>
      <w:marTop w:val="0"/>
      <w:marBottom w:val="0"/>
      <w:divBdr>
        <w:top w:val="none" w:sz="0" w:space="0" w:color="auto"/>
        <w:left w:val="none" w:sz="0" w:space="0" w:color="auto"/>
        <w:bottom w:val="none" w:sz="0" w:space="0" w:color="auto"/>
        <w:right w:val="none" w:sz="0" w:space="0" w:color="auto"/>
      </w:divBdr>
    </w:div>
    <w:div w:id="551310660">
      <w:bodyDiv w:val="1"/>
      <w:marLeft w:val="0"/>
      <w:marRight w:val="0"/>
      <w:marTop w:val="0"/>
      <w:marBottom w:val="0"/>
      <w:divBdr>
        <w:top w:val="none" w:sz="0" w:space="0" w:color="auto"/>
        <w:left w:val="none" w:sz="0" w:space="0" w:color="auto"/>
        <w:bottom w:val="none" w:sz="0" w:space="0" w:color="auto"/>
        <w:right w:val="none" w:sz="0" w:space="0" w:color="auto"/>
      </w:divBdr>
    </w:div>
    <w:div w:id="1325429972">
      <w:bodyDiv w:val="1"/>
      <w:marLeft w:val="0"/>
      <w:marRight w:val="0"/>
      <w:marTop w:val="0"/>
      <w:marBottom w:val="0"/>
      <w:divBdr>
        <w:top w:val="none" w:sz="0" w:space="0" w:color="auto"/>
        <w:left w:val="none" w:sz="0" w:space="0" w:color="auto"/>
        <w:bottom w:val="none" w:sz="0" w:space="0" w:color="auto"/>
        <w:right w:val="none" w:sz="0" w:space="0" w:color="auto"/>
      </w:divBdr>
    </w:div>
    <w:div w:id="213386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528</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Seventh revised sheet 1, Preface</vt:lpstr>
    </vt:vector>
  </TitlesOfParts>
  <Company>CenturyLink</Company>
  <LinksUpToDate>false</LinksUpToDate>
  <CharactersWithSpaces>3766</CharactersWithSpaces>
  <SharedDoc>false</SharedDoc>
  <HLinks>
    <vt:vector size="6" baseType="variant">
      <vt:variant>
        <vt:i4>6029328</vt:i4>
      </vt:variant>
      <vt:variant>
        <vt:i4>3</vt:i4>
      </vt:variant>
      <vt:variant>
        <vt:i4>0</vt:i4>
      </vt:variant>
      <vt:variant>
        <vt:i4>5</vt:i4>
      </vt:variant>
      <vt:variant>
        <vt:lpwstr>http://about.centurylink.com/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Seventh revised sheet 1, Preface</dc:title>
  <dc:subject>PUCO 6</dc:subject>
  <dc:creator>A Valued Microsoft Customer</dc:creator>
  <cp:keywords>PUCO 6, Local Exchange Tariff</cp:keywords>
  <cp:lastModifiedBy>CenturyLink Employee</cp:lastModifiedBy>
  <cp:revision>13</cp:revision>
  <cp:lastPrinted>2015-02-16T16:45:00Z</cp:lastPrinted>
  <dcterms:created xsi:type="dcterms:W3CDTF">2015-02-17T21:12:00Z</dcterms:created>
  <dcterms:modified xsi:type="dcterms:W3CDTF">2015-04-07T14:27:00Z</dcterms:modified>
</cp:coreProperties>
</file>