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367190" w:rsidRPr="00EB0376" w:rsidP="00367190" w14:paraId="74FCF3B1" w14:textId="15D5EF29">
      <w:pPr>
        <w:rPr>
          <w:sz w:val="23"/>
          <w:szCs w:val="23"/>
        </w:rPr>
      </w:pPr>
      <w:r w:rsidRPr="00EB0376">
        <w:rPr>
          <w:sz w:val="23"/>
          <w:szCs w:val="23"/>
        </w:rPr>
        <w:t>J</w:t>
      </w:r>
      <w:r w:rsidRPr="00EB0376" w:rsidR="005019AF">
        <w:rPr>
          <w:sz w:val="23"/>
          <w:szCs w:val="23"/>
        </w:rPr>
        <w:t xml:space="preserve">une </w:t>
      </w:r>
      <w:r w:rsidRPr="00EB0376" w:rsidR="000178F3">
        <w:rPr>
          <w:sz w:val="23"/>
          <w:szCs w:val="23"/>
        </w:rPr>
        <w:t>28</w:t>
      </w:r>
      <w:r w:rsidRPr="00EB0376">
        <w:rPr>
          <w:sz w:val="23"/>
          <w:szCs w:val="23"/>
        </w:rPr>
        <w:t>, 2022</w:t>
      </w:r>
    </w:p>
    <w:p w:rsidR="00367190" w:rsidRPr="00EB0376" w:rsidP="00367190" w14:paraId="271DC1D1" w14:textId="77777777">
      <w:pPr>
        <w:rPr>
          <w:sz w:val="23"/>
          <w:szCs w:val="23"/>
        </w:rPr>
      </w:pPr>
    </w:p>
    <w:p w:rsidR="00A3305D" w:rsidRPr="00EB0376" w:rsidP="00367190" w14:paraId="3ABD9D1E" w14:textId="77777777">
      <w:pPr>
        <w:rPr>
          <w:sz w:val="23"/>
          <w:szCs w:val="23"/>
        </w:rPr>
      </w:pPr>
      <w:r w:rsidRPr="00EB0376">
        <w:rPr>
          <w:sz w:val="23"/>
          <w:szCs w:val="23"/>
        </w:rPr>
        <w:t>Ms. Megan J. Addison</w:t>
      </w:r>
    </w:p>
    <w:p w:rsidR="00C25864" w:rsidRPr="00EB0376" w:rsidP="00367190" w14:paraId="7CFBEE74" w14:textId="783595B8">
      <w:pPr>
        <w:rPr>
          <w:sz w:val="23"/>
          <w:szCs w:val="23"/>
        </w:rPr>
      </w:pPr>
      <w:r w:rsidRPr="00EB0376">
        <w:rPr>
          <w:sz w:val="23"/>
          <w:szCs w:val="23"/>
        </w:rPr>
        <w:t>Attorney Examiner</w:t>
      </w:r>
    </w:p>
    <w:p w:rsidR="00367190" w:rsidRPr="00EB0376" w:rsidP="00367190" w14:paraId="324C7D16" w14:textId="77777777">
      <w:pPr>
        <w:rPr>
          <w:sz w:val="23"/>
          <w:szCs w:val="23"/>
        </w:rPr>
      </w:pPr>
      <w:r w:rsidRPr="00EB0376">
        <w:rPr>
          <w:sz w:val="23"/>
          <w:szCs w:val="23"/>
        </w:rPr>
        <w:t>Public Utilities Commission of Ohio</w:t>
      </w:r>
    </w:p>
    <w:p w:rsidR="00367190" w:rsidRPr="00EB0376" w:rsidP="00367190" w14:paraId="3B679161" w14:textId="77777777">
      <w:pPr>
        <w:rPr>
          <w:sz w:val="23"/>
          <w:szCs w:val="23"/>
        </w:rPr>
      </w:pPr>
      <w:r w:rsidRPr="00EB0376">
        <w:rPr>
          <w:sz w:val="23"/>
          <w:szCs w:val="23"/>
        </w:rPr>
        <w:t>180 East Broad Street, 11th Floor</w:t>
      </w:r>
    </w:p>
    <w:p w:rsidR="00367190" w:rsidRPr="00EB0376" w:rsidP="00367190" w14:paraId="0F410EA8" w14:textId="77777777">
      <w:pPr>
        <w:rPr>
          <w:sz w:val="23"/>
          <w:szCs w:val="23"/>
        </w:rPr>
      </w:pPr>
      <w:r w:rsidRPr="00EB0376">
        <w:rPr>
          <w:sz w:val="23"/>
          <w:szCs w:val="23"/>
        </w:rPr>
        <w:t>Columbus, Ohio 43215</w:t>
      </w:r>
    </w:p>
    <w:p w:rsidR="00367190" w:rsidRPr="00EB0376" w:rsidP="00367190" w14:paraId="4DDC0365" w14:textId="77777777">
      <w:pPr>
        <w:rPr>
          <w:sz w:val="23"/>
          <w:szCs w:val="23"/>
        </w:rPr>
      </w:pPr>
    </w:p>
    <w:p w:rsidR="00367190" w:rsidRPr="00EB0376" w:rsidP="00367190" w14:paraId="0C7B14A8" w14:textId="43CAB1CF">
      <w:pPr>
        <w:rPr>
          <w:sz w:val="23"/>
          <w:szCs w:val="23"/>
          <w:u w:val="single"/>
        </w:rPr>
      </w:pPr>
      <w:r w:rsidRPr="00EB0376">
        <w:rPr>
          <w:sz w:val="23"/>
          <w:szCs w:val="23"/>
        </w:rPr>
        <w:t>Re:</w:t>
      </w:r>
      <w:r w:rsidRPr="00EB0376" w:rsidR="00922462">
        <w:rPr>
          <w:sz w:val="23"/>
          <w:szCs w:val="23"/>
        </w:rPr>
        <w:tab/>
      </w:r>
      <w:r w:rsidRPr="00EB0376" w:rsidR="000178F3">
        <w:rPr>
          <w:sz w:val="23"/>
          <w:szCs w:val="23"/>
        </w:rPr>
        <w:t>FirstEnergy Corporate Separation</w:t>
      </w:r>
      <w:r w:rsidRPr="00EB0376" w:rsidR="000178F3">
        <w:rPr>
          <w:i/>
          <w:iCs/>
          <w:sz w:val="23"/>
          <w:szCs w:val="23"/>
        </w:rPr>
        <w:t xml:space="preserve"> (In Camera</w:t>
      </w:r>
      <w:r w:rsidRPr="00EB0376" w:rsidR="000178F3">
        <w:rPr>
          <w:sz w:val="23"/>
          <w:szCs w:val="23"/>
        </w:rPr>
        <w:t xml:space="preserve"> Review), </w:t>
      </w:r>
      <w:r w:rsidRPr="00EB0376">
        <w:rPr>
          <w:sz w:val="23"/>
          <w:szCs w:val="23"/>
        </w:rPr>
        <w:t>Case No. 17-974-EL-UNC</w:t>
      </w:r>
    </w:p>
    <w:p w:rsidR="00367190" w:rsidRPr="00EB0376" w:rsidP="00367190" w14:paraId="68D43823" w14:textId="77777777">
      <w:pPr>
        <w:rPr>
          <w:sz w:val="23"/>
          <w:szCs w:val="23"/>
          <w:u w:val="single"/>
        </w:rPr>
      </w:pPr>
    </w:p>
    <w:p w:rsidR="00367190" w:rsidRPr="00EB0376" w:rsidP="00367190" w14:paraId="307A7F04" w14:textId="52142E23">
      <w:pPr>
        <w:rPr>
          <w:sz w:val="23"/>
          <w:szCs w:val="23"/>
        </w:rPr>
      </w:pPr>
      <w:r w:rsidRPr="00EB0376">
        <w:rPr>
          <w:sz w:val="23"/>
          <w:szCs w:val="23"/>
        </w:rPr>
        <w:t xml:space="preserve">Dear </w:t>
      </w:r>
      <w:r w:rsidRPr="00EB0376" w:rsidR="005019AF">
        <w:rPr>
          <w:sz w:val="23"/>
          <w:szCs w:val="23"/>
        </w:rPr>
        <w:t>Attorney Examiner</w:t>
      </w:r>
      <w:r w:rsidRPr="00EB0376" w:rsidR="00C25864">
        <w:rPr>
          <w:sz w:val="23"/>
          <w:szCs w:val="23"/>
        </w:rPr>
        <w:t xml:space="preserve"> Addison</w:t>
      </w:r>
      <w:r w:rsidRPr="00EB0376" w:rsidR="005019AF">
        <w:rPr>
          <w:sz w:val="23"/>
          <w:szCs w:val="23"/>
        </w:rPr>
        <w:t>:</w:t>
      </w:r>
    </w:p>
    <w:p w:rsidR="00367190" w:rsidRPr="00EB0376" w:rsidP="00367190" w14:paraId="6667904C" w14:textId="77777777">
      <w:pPr>
        <w:rPr>
          <w:sz w:val="23"/>
          <w:szCs w:val="23"/>
        </w:rPr>
      </w:pPr>
    </w:p>
    <w:p w:rsidR="003A6333" w:rsidRPr="00EB0376" w:rsidP="00367190" w14:paraId="55D04E03" w14:textId="495817AA">
      <w:pPr>
        <w:rPr>
          <w:sz w:val="23"/>
          <w:szCs w:val="23"/>
        </w:rPr>
      </w:pPr>
      <w:r w:rsidRPr="00EB0376">
        <w:rPr>
          <w:sz w:val="23"/>
          <w:szCs w:val="23"/>
        </w:rPr>
        <w:t xml:space="preserve">In light of your Entry of June 22, 2022, we re-examined our request to make public certain documents produced by FirstEnergy Corp. </w:t>
      </w:r>
      <w:r w:rsidRPr="00EB0376" w:rsidR="00C25864">
        <w:rPr>
          <w:sz w:val="23"/>
          <w:szCs w:val="23"/>
        </w:rPr>
        <w:t>Paragraph 30 of your Entry lists t</w:t>
      </w:r>
      <w:r w:rsidRPr="00EB0376">
        <w:rPr>
          <w:sz w:val="23"/>
          <w:szCs w:val="23"/>
        </w:rPr>
        <w:t xml:space="preserve">he following documents </w:t>
      </w:r>
      <w:r w:rsidRPr="00EB0376" w:rsidR="00C25864">
        <w:rPr>
          <w:sz w:val="23"/>
          <w:szCs w:val="23"/>
        </w:rPr>
        <w:t xml:space="preserve">to </w:t>
      </w:r>
      <w:r w:rsidRPr="00EB0376">
        <w:rPr>
          <w:sz w:val="23"/>
          <w:szCs w:val="23"/>
        </w:rPr>
        <w:t>be reviewed as part of your in-camera review:</w:t>
      </w:r>
    </w:p>
    <w:p w:rsidR="003A6333" w:rsidRPr="00EB0376" w:rsidP="00367190" w14:paraId="432E270E" w14:textId="77777777">
      <w:pPr>
        <w:rPr>
          <w:sz w:val="23"/>
          <w:szCs w:val="23"/>
        </w:rPr>
      </w:pPr>
    </w:p>
    <w:p w:rsidR="00C25864" w:rsidRPr="00EB0376" w:rsidP="00C25864" w14:paraId="2579BA93" w14:textId="77777777">
      <w:pPr>
        <w:rPr>
          <w:sz w:val="23"/>
          <w:szCs w:val="23"/>
        </w:rPr>
      </w:pPr>
      <w:r w:rsidRPr="00EB0376">
        <w:rPr>
          <w:sz w:val="23"/>
          <w:szCs w:val="23"/>
        </w:rPr>
        <w:t>Documents with Bates numbers 0002211-0002213, 0004318, 0004324-0004329, 0005187-0005188, 0005204-0005221, 0005233-0005255, 0005423-0005431, 0005508-0005509, 0005850, 0005852-0005853, 0006441-0006442, 0006467-0006468, 0006480- 0006481, 0006863-0006888, 0006890-0006893, 0007267-0007268, 0007414-0007453, 0010256, 0298780-0298782, 0298784-0298787, 0298790-0298797</w:t>
      </w:r>
    </w:p>
    <w:p w:rsidR="003A6333" w:rsidRPr="00EB0376" w:rsidP="00367190" w14:paraId="4F036D0A" w14:textId="77777777">
      <w:pPr>
        <w:rPr>
          <w:sz w:val="23"/>
          <w:szCs w:val="23"/>
        </w:rPr>
      </w:pPr>
    </w:p>
    <w:p w:rsidR="00367190" w:rsidRPr="00EB0376" w:rsidP="00367190" w14:paraId="5A12D582" w14:textId="7CA1CD88">
      <w:pPr>
        <w:rPr>
          <w:sz w:val="23"/>
          <w:szCs w:val="23"/>
        </w:rPr>
      </w:pPr>
      <w:r w:rsidRPr="00EB0376">
        <w:rPr>
          <w:sz w:val="23"/>
          <w:szCs w:val="23"/>
        </w:rPr>
        <w:t>At this time, w</w:t>
      </w:r>
      <w:r w:rsidRPr="00EB0376" w:rsidR="005019AF">
        <w:rPr>
          <w:sz w:val="23"/>
          <w:szCs w:val="23"/>
        </w:rPr>
        <w:t>e have decided to withdraw our request to make the following documents</w:t>
      </w:r>
      <w:r w:rsidRPr="00EB0376" w:rsidR="003A6333">
        <w:rPr>
          <w:sz w:val="23"/>
          <w:szCs w:val="23"/>
        </w:rPr>
        <w:t xml:space="preserve"> public</w:t>
      </w:r>
      <w:r w:rsidRPr="00EB0376" w:rsidR="005019AF">
        <w:rPr>
          <w:sz w:val="23"/>
          <w:szCs w:val="23"/>
        </w:rPr>
        <w:t>:</w:t>
      </w:r>
    </w:p>
    <w:p w:rsidR="009B70CC" w:rsidRPr="00EB0376" w:rsidP="00367190" w14:paraId="2909EDC8" w14:textId="7CF3DD68">
      <w:pPr>
        <w:rPr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2065"/>
      </w:tblGrid>
      <w:tr w14:paraId="7893E6B3" w14:textId="77777777" w:rsidTr="0098753F">
        <w:tblPrEx>
          <w:tblW w:w="0" w:type="auto"/>
          <w:tblLook w:val="04A0"/>
        </w:tblPrEx>
        <w:tc>
          <w:tcPr>
            <w:tcW w:w="2065" w:type="dxa"/>
          </w:tcPr>
          <w:p w:rsidR="009B70CC" w:rsidRPr="00EB0376" w:rsidP="0046574E" w14:paraId="3940734B" w14:textId="77777777">
            <w:pPr>
              <w:jc w:val="center"/>
              <w:rPr>
                <w:b/>
                <w:bCs/>
                <w:sz w:val="23"/>
                <w:szCs w:val="23"/>
              </w:rPr>
            </w:pPr>
            <w:r w:rsidRPr="00EB0376">
              <w:rPr>
                <w:b/>
                <w:bCs/>
                <w:sz w:val="23"/>
                <w:szCs w:val="23"/>
              </w:rPr>
              <w:t>Bates Number</w:t>
            </w:r>
          </w:p>
        </w:tc>
      </w:tr>
      <w:tr w14:paraId="55AEA1FC" w14:textId="77777777" w:rsidTr="0098753F">
        <w:tblPrEx>
          <w:tblW w:w="0" w:type="auto"/>
          <w:tblLook w:val="04A0"/>
        </w:tblPrEx>
        <w:tc>
          <w:tcPr>
            <w:tcW w:w="2065" w:type="dxa"/>
          </w:tcPr>
          <w:p w:rsidR="009B70CC" w:rsidRPr="00EB0376" w:rsidP="0098753F" w14:paraId="45FEA938" w14:textId="77777777">
            <w:pPr>
              <w:rPr>
                <w:sz w:val="23"/>
                <w:szCs w:val="23"/>
              </w:rPr>
            </w:pPr>
            <w:r w:rsidRPr="00EB0376">
              <w:rPr>
                <w:sz w:val="23"/>
                <w:szCs w:val="23"/>
              </w:rPr>
              <w:t>0005187-0005188</w:t>
            </w:r>
          </w:p>
        </w:tc>
      </w:tr>
      <w:tr w14:paraId="5116C186" w14:textId="77777777" w:rsidTr="0098753F">
        <w:tblPrEx>
          <w:tblW w:w="0" w:type="auto"/>
          <w:tblLook w:val="04A0"/>
        </w:tblPrEx>
        <w:tc>
          <w:tcPr>
            <w:tcW w:w="2065" w:type="dxa"/>
          </w:tcPr>
          <w:p w:rsidR="009B70CC" w:rsidRPr="00EB0376" w:rsidP="0098753F" w14:paraId="278915D1" w14:textId="77777777">
            <w:pPr>
              <w:rPr>
                <w:sz w:val="23"/>
                <w:szCs w:val="23"/>
              </w:rPr>
            </w:pPr>
            <w:r w:rsidRPr="00EB0376">
              <w:rPr>
                <w:sz w:val="23"/>
                <w:szCs w:val="23"/>
              </w:rPr>
              <w:t>0005233-0005255</w:t>
            </w:r>
          </w:p>
        </w:tc>
      </w:tr>
      <w:tr w14:paraId="52E1FB2A" w14:textId="77777777" w:rsidTr="0098753F">
        <w:tblPrEx>
          <w:tblW w:w="0" w:type="auto"/>
          <w:tblLook w:val="04A0"/>
        </w:tblPrEx>
        <w:tc>
          <w:tcPr>
            <w:tcW w:w="2065" w:type="dxa"/>
          </w:tcPr>
          <w:p w:rsidR="009B70CC" w:rsidRPr="00EB0376" w:rsidP="0098753F" w14:paraId="710B2045" w14:textId="77777777">
            <w:pPr>
              <w:rPr>
                <w:sz w:val="23"/>
                <w:szCs w:val="23"/>
              </w:rPr>
            </w:pPr>
            <w:r w:rsidRPr="00EB0376">
              <w:rPr>
                <w:sz w:val="23"/>
                <w:szCs w:val="23"/>
              </w:rPr>
              <w:t>0006467-0006468</w:t>
            </w:r>
          </w:p>
        </w:tc>
      </w:tr>
      <w:tr w14:paraId="7899053B" w14:textId="77777777" w:rsidTr="0098753F">
        <w:tblPrEx>
          <w:tblW w:w="0" w:type="auto"/>
          <w:tblLook w:val="04A0"/>
        </w:tblPrEx>
        <w:tc>
          <w:tcPr>
            <w:tcW w:w="2065" w:type="dxa"/>
          </w:tcPr>
          <w:p w:rsidR="009B70CC" w:rsidRPr="00EB0376" w:rsidP="0098753F" w14:paraId="426D5D17" w14:textId="77777777">
            <w:pPr>
              <w:rPr>
                <w:sz w:val="23"/>
                <w:szCs w:val="23"/>
              </w:rPr>
            </w:pPr>
            <w:r w:rsidRPr="00EB0376">
              <w:rPr>
                <w:sz w:val="23"/>
                <w:szCs w:val="23"/>
              </w:rPr>
              <w:t>0006480- 0006481</w:t>
            </w:r>
          </w:p>
        </w:tc>
      </w:tr>
      <w:tr w14:paraId="14640080" w14:textId="77777777" w:rsidTr="0098753F">
        <w:tblPrEx>
          <w:tblW w:w="0" w:type="auto"/>
          <w:tblLook w:val="04A0"/>
        </w:tblPrEx>
        <w:tc>
          <w:tcPr>
            <w:tcW w:w="2065" w:type="dxa"/>
          </w:tcPr>
          <w:p w:rsidR="009B70CC" w:rsidRPr="00EB0376" w:rsidP="0098753F" w14:paraId="216AAC62" w14:textId="77777777">
            <w:pPr>
              <w:rPr>
                <w:sz w:val="23"/>
                <w:szCs w:val="23"/>
              </w:rPr>
            </w:pPr>
            <w:r w:rsidRPr="00EB0376">
              <w:rPr>
                <w:sz w:val="23"/>
                <w:szCs w:val="23"/>
              </w:rPr>
              <w:t>0006863-0006888</w:t>
            </w:r>
          </w:p>
        </w:tc>
      </w:tr>
      <w:tr w14:paraId="0688F2D1" w14:textId="77777777" w:rsidTr="0098753F">
        <w:tblPrEx>
          <w:tblW w:w="0" w:type="auto"/>
          <w:tblLook w:val="04A0"/>
        </w:tblPrEx>
        <w:tc>
          <w:tcPr>
            <w:tcW w:w="2065" w:type="dxa"/>
          </w:tcPr>
          <w:p w:rsidR="009B70CC" w:rsidRPr="00EB0376" w:rsidP="0098753F" w14:paraId="5B73DA42" w14:textId="77777777">
            <w:pPr>
              <w:rPr>
                <w:sz w:val="23"/>
                <w:szCs w:val="23"/>
              </w:rPr>
            </w:pPr>
            <w:r w:rsidRPr="00EB0376">
              <w:rPr>
                <w:sz w:val="23"/>
                <w:szCs w:val="23"/>
              </w:rPr>
              <w:t>0006890-0006893</w:t>
            </w:r>
          </w:p>
        </w:tc>
      </w:tr>
      <w:tr w14:paraId="125ED617" w14:textId="77777777" w:rsidTr="0098753F">
        <w:tblPrEx>
          <w:tblW w:w="0" w:type="auto"/>
          <w:tblLook w:val="04A0"/>
        </w:tblPrEx>
        <w:tc>
          <w:tcPr>
            <w:tcW w:w="2065" w:type="dxa"/>
          </w:tcPr>
          <w:p w:rsidR="009B70CC" w:rsidRPr="00EB0376" w:rsidP="0098753F" w14:paraId="6B64BACA" w14:textId="77777777">
            <w:pPr>
              <w:rPr>
                <w:sz w:val="23"/>
                <w:szCs w:val="23"/>
              </w:rPr>
            </w:pPr>
            <w:r w:rsidRPr="00EB0376">
              <w:rPr>
                <w:sz w:val="23"/>
                <w:szCs w:val="23"/>
              </w:rPr>
              <w:t>0010256</w:t>
            </w:r>
          </w:p>
        </w:tc>
      </w:tr>
      <w:tr w14:paraId="70E229B4" w14:textId="77777777" w:rsidTr="0098753F">
        <w:tblPrEx>
          <w:tblW w:w="0" w:type="auto"/>
          <w:tblLook w:val="04A0"/>
        </w:tblPrEx>
        <w:tc>
          <w:tcPr>
            <w:tcW w:w="2065" w:type="dxa"/>
          </w:tcPr>
          <w:p w:rsidR="009B70CC" w:rsidRPr="00EB0376" w:rsidP="0098753F" w14:paraId="5B47E9D3" w14:textId="77777777">
            <w:pPr>
              <w:rPr>
                <w:sz w:val="23"/>
                <w:szCs w:val="23"/>
              </w:rPr>
            </w:pPr>
            <w:r w:rsidRPr="00EB0376">
              <w:rPr>
                <w:sz w:val="23"/>
                <w:szCs w:val="23"/>
              </w:rPr>
              <w:t>0298780-0298782</w:t>
            </w:r>
          </w:p>
        </w:tc>
      </w:tr>
      <w:tr w14:paraId="14FB270F" w14:textId="77777777" w:rsidTr="0098753F">
        <w:tblPrEx>
          <w:tblW w:w="0" w:type="auto"/>
          <w:tblLook w:val="04A0"/>
        </w:tblPrEx>
        <w:tc>
          <w:tcPr>
            <w:tcW w:w="2065" w:type="dxa"/>
          </w:tcPr>
          <w:p w:rsidR="009B70CC" w:rsidRPr="00EB0376" w:rsidP="0098753F" w14:paraId="2F66C75E" w14:textId="77777777">
            <w:pPr>
              <w:rPr>
                <w:sz w:val="23"/>
                <w:szCs w:val="23"/>
              </w:rPr>
            </w:pPr>
            <w:r w:rsidRPr="00EB0376">
              <w:rPr>
                <w:sz w:val="23"/>
                <w:szCs w:val="23"/>
              </w:rPr>
              <w:t>0298784-0298787</w:t>
            </w:r>
          </w:p>
        </w:tc>
      </w:tr>
    </w:tbl>
    <w:p w:rsidR="00367190" w:rsidRPr="00EB0376" w:rsidP="00367190" w14:paraId="4CFAE168" w14:textId="77777777">
      <w:pPr>
        <w:ind w:right="1440"/>
        <w:rPr>
          <w:sz w:val="23"/>
          <w:szCs w:val="23"/>
        </w:rPr>
      </w:pPr>
    </w:p>
    <w:p w:rsidR="00367190" w:rsidRPr="00EB0376" w:rsidP="00367190" w14:paraId="4FA643EC" w14:textId="7A5AE221">
      <w:pPr>
        <w:ind w:right="1440"/>
        <w:rPr>
          <w:sz w:val="23"/>
          <w:szCs w:val="23"/>
        </w:rPr>
      </w:pPr>
      <w:r w:rsidRPr="00EB0376">
        <w:rPr>
          <w:sz w:val="23"/>
          <w:szCs w:val="23"/>
        </w:rPr>
        <w:t>Thank you for your consideration</w:t>
      </w:r>
      <w:r w:rsidRPr="00EB0376" w:rsidR="009B70CC">
        <w:rPr>
          <w:sz w:val="23"/>
          <w:szCs w:val="23"/>
        </w:rPr>
        <w:t>.</w:t>
      </w:r>
    </w:p>
    <w:p w:rsidR="00367190" w:rsidRPr="00EB0376" w:rsidP="00367190" w14:paraId="38889937" w14:textId="77777777">
      <w:pPr>
        <w:ind w:right="1440"/>
        <w:rPr>
          <w:sz w:val="23"/>
          <w:szCs w:val="23"/>
        </w:rPr>
      </w:pPr>
    </w:p>
    <w:p w:rsidR="00367190" w:rsidRPr="00EB0376" w:rsidP="005019AF" w14:paraId="6B6A9CB5" w14:textId="67B55871">
      <w:pPr>
        <w:ind w:right="1440"/>
        <w:jc w:val="both"/>
        <w:rPr>
          <w:sz w:val="23"/>
          <w:szCs w:val="23"/>
        </w:rPr>
      </w:pPr>
      <w:r w:rsidRPr="00EB0376">
        <w:rPr>
          <w:sz w:val="23"/>
          <w:szCs w:val="23"/>
        </w:rPr>
        <w:t>Very truly yours,</w:t>
      </w:r>
    </w:p>
    <w:p w:rsidR="00367190" w:rsidRPr="00EB0376" w:rsidP="005019AF" w14:paraId="5BB85956" w14:textId="77777777">
      <w:pPr>
        <w:ind w:right="1440"/>
        <w:jc w:val="both"/>
        <w:rPr>
          <w:sz w:val="23"/>
          <w:szCs w:val="23"/>
        </w:rPr>
      </w:pPr>
    </w:p>
    <w:p w:rsidR="00367190" w:rsidRPr="00EB0376" w:rsidP="005019AF" w14:paraId="4A48300D" w14:textId="60377BD6">
      <w:pPr>
        <w:ind w:right="1440"/>
        <w:jc w:val="both"/>
        <w:rPr>
          <w:i/>
          <w:iCs/>
          <w:sz w:val="23"/>
          <w:szCs w:val="23"/>
        </w:rPr>
      </w:pPr>
      <w:r w:rsidRPr="00EB0376">
        <w:rPr>
          <w:i/>
          <w:iCs/>
          <w:sz w:val="23"/>
          <w:szCs w:val="23"/>
        </w:rPr>
        <w:t>/s/ Maureen R. Willis</w:t>
      </w:r>
    </w:p>
    <w:p w:rsidR="009B70CC" w:rsidRPr="00EB0376" w:rsidP="005019AF" w14:paraId="4B96A37F" w14:textId="77777777">
      <w:pPr>
        <w:ind w:right="1440"/>
        <w:jc w:val="both"/>
        <w:rPr>
          <w:i/>
          <w:iCs/>
          <w:sz w:val="23"/>
          <w:szCs w:val="23"/>
        </w:rPr>
      </w:pPr>
    </w:p>
    <w:p w:rsidR="00367190" w:rsidRPr="00EB0376" w:rsidP="005019AF" w14:paraId="4E684D92" w14:textId="31882341">
      <w:pPr>
        <w:ind w:right="1440"/>
        <w:jc w:val="both"/>
        <w:rPr>
          <w:sz w:val="23"/>
          <w:szCs w:val="23"/>
        </w:rPr>
      </w:pPr>
      <w:r w:rsidRPr="00EB0376">
        <w:rPr>
          <w:sz w:val="23"/>
          <w:szCs w:val="23"/>
        </w:rPr>
        <w:t>Maureen R. Willis</w:t>
      </w:r>
    </w:p>
    <w:p w:rsidR="00367190" w:rsidRPr="00EB0376" w:rsidP="005019AF" w14:paraId="1274B4A1" w14:textId="40D1525F">
      <w:pPr>
        <w:ind w:right="1440"/>
        <w:jc w:val="both"/>
        <w:rPr>
          <w:sz w:val="23"/>
          <w:szCs w:val="23"/>
        </w:rPr>
      </w:pPr>
      <w:r w:rsidRPr="00EB0376">
        <w:rPr>
          <w:sz w:val="23"/>
          <w:szCs w:val="23"/>
        </w:rPr>
        <w:t>Counsel of Record</w:t>
      </w:r>
    </w:p>
    <w:p w:rsidR="00367190" w:rsidRPr="00EB0376" w:rsidP="00367190" w14:paraId="22424F1E" w14:textId="77777777">
      <w:pPr>
        <w:ind w:right="1440"/>
        <w:rPr>
          <w:sz w:val="23"/>
          <w:szCs w:val="23"/>
        </w:rPr>
      </w:pPr>
    </w:p>
    <w:p w:rsidR="00780101" w:rsidRPr="00EB0376" w:rsidP="00A3305D" w14:paraId="4E6AA906" w14:textId="438013A0">
      <w:pPr>
        <w:ind w:right="1440"/>
        <w:rPr>
          <w:sz w:val="23"/>
          <w:szCs w:val="23"/>
        </w:rPr>
      </w:pPr>
      <w:r w:rsidRPr="00EB0376">
        <w:rPr>
          <w:sz w:val="23"/>
          <w:szCs w:val="23"/>
        </w:rPr>
        <w:t xml:space="preserve">cc:  All </w:t>
      </w:r>
      <w:r w:rsidRPr="00EB0376" w:rsidR="006C07A8">
        <w:rPr>
          <w:sz w:val="23"/>
          <w:szCs w:val="23"/>
        </w:rPr>
        <w:t>Counsel</w:t>
      </w:r>
      <w:r w:rsidRPr="00EB0376">
        <w:rPr>
          <w:sz w:val="23"/>
          <w:szCs w:val="23"/>
        </w:rPr>
        <w:t xml:space="preserve"> of Record</w:t>
      </w:r>
    </w:p>
    <w:sectPr w:rsidSect="00A3305D">
      <w:headerReference w:type="default" r:id="rId4"/>
      <w:headerReference w:type="first" r:id="rId5"/>
      <w:footerReference w:type="first" r:id="rId6"/>
      <w:pgSz w:w="12240" w:h="15840" w:code="1"/>
      <w:pgMar w:top="2304" w:right="1008" w:bottom="288" w:left="1440" w:header="720" w:footer="25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:rsidRPr="00A0550A" w:rsidP="00B557AF" w14:paraId="18EFC19A" w14:textId="0D4CEEDE">
    <w:pPr>
      <w:pStyle w:val="Footer"/>
      <w:spacing w:line="288" w:lineRule="atLeast"/>
      <w:jc w:val="center"/>
      <w:rPr>
        <w:rFonts w:ascii="Arial Narrow" w:hAnsi="Arial Narrow"/>
        <w:color w:val="003366"/>
        <w:sz w:val="18"/>
        <w:szCs w:val="18"/>
      </w:rPr>
    </w:pPr>
    <w:r>
      <w:rPr>
        <w:rFonts w:ascii="Arial Narrow" w:hAnsi="Arial Narrow"/>
        <w:noProof/>
        <w:color w:val="003366"/>
        <w:sz w:val="20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132080</wp:posOffset>
              </wp:positionV>
              <wp:extent cx="7082790" cy="0"/>
              <wp:effectExtent l="9525" t="8255" r="13335" b="10795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2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2057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45pt,10.4pt" to="512.7pt,10.4pt"/>
          </w:pict>
        </mc:Fallback>
      </mc:AlternateContent>
    </w:r>
  </w:p>
  <w:p w:rsidR="00E96502" w:rsidRPr="00845F44" w:rsidP="00845F44" w14:paraId="40E2F5BB" w14:textId="4D3E2C49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>
      <w:rPr>
        <w:rFonts w:ascii="Arial" w:hAnsi="Arial" w:cs="Arial"/>
        <w:sz w:val="18"/>
        <w:szCs w:val="18"/>
      </w:rPr>
      <w:t>65 East State</w:t>
    </w:r>
    <w:r w:rsidR="00B557AF">
      <w:rPr>
        <w:rFonts w:ascii="Arial" w:hAnsi="Arial" w:cs="Arial"/>
        <w:sz w:val="18"/>
        <w:szCs w:val="18"/>
      </w:rPr>
      <w:t xml:space="preserve"> Street,</w:t>
    </w:r>
    <w:r w:rsidR="003F00D1">
      <w:rPr>
        <w:rFonts w:ascii="Arial" w:hAnsi="Arial" w:cs="Arial"/>
        <w:sz w:val="18"/>
        <w:szCs w:val="18"/>
      </w:rPr>
      <w:t xml:space="preserve"> Suite 700</w:t>
    </w:r>
    <w:r>
      <w:rPr>
        <w:rFonts w:ascii="Arial" w:hAnsi="Arial" w:cs="Arial"/>
        <w:sz w:val="18"/>
        <w:szCs w:val="18"/>
      </w:rPr>
      <w:t>,</w:t>
    </w:r>
    <w:r w:rsidR="00B557AF">
      <w:rPr>
        <w:rFonts w:ascii="Arial" w:hAnsi="Arial" w:cs="Arial"/>
        <w:sz w:val="18"/>
        <w:szCs w:val="18"/>
      </w:rPr>
      <w:t xml:space="preserve"> </w:t>
    </w:r>
    <w:r w:rsidRPr="00B557AF">
      <w:rPr>
        <w:rFonts w:ascii="Arial" w:hAnsi="Arial" w:cs="Arial"/>
        <w:sz w:val="18"/>
        <w:szCs w:val="18"/>
      </w:rPr>
      <w:t>Columbus, Ohio</w:t>
    </w:r>
    <w:r w:rsidR="00B557A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4321</w:t>
    </w:r>
    <w:r w:rsidR="00FE3E24">
      <w:rPr>
        <w:rFonts w:ascii="Arial" w:hAnsi="Arial" w:cs="Arial"/>
        <w:sz w:val="18"/>
        <w:szCs w:val="18"/>
      </w:rPr>
      <w:t>5</w:t>
    </w:r>
    <w:r w:rsidR="00B557AF">
      <w:rPr>
        <w:rFonts w:ascii="Arial" w:hAnsi="Arial" w:cs="Arial"/>
        <w:sz w:val="18"/>
        <w:szCs w:val="18"/>
      </w:rPr>
      <w:t xml:space="preserve"> </w:t>
    </w:r>
    <w:r w:rsidRPr="003021FF" w:rsidR="00845F44">
      <w:rPr>
        <w:rFonts w:ascii="Arial" w:hAnsi="Arial" w:cs="Arial"/>
        <w:position w:val="-2"/>
        <w:sz w:val="26"/>
        <w:szCs w:val="26"/>
      </w:rPr>
      <w:t>•</w:t>
    </w:r>
    <w:r w:rsidR="003021FF">
      <w:rPr>
        <w:rFonts w:ascii="Arial" w:hAnsi="Arial" w:cs="Arial"/>
        <w:sz w:val="18"/>
        <w:szCs w:val="18"/>
      </w:rPr>
      <w:t xml:space="preserve"> </w:t>
    </w:r>
    <w:r w:rsidRPr="00C84BDD" w:rsidR="00C84BDD">
      <w:rPr>
        <w:rFonts w:ascii="Arial" w:hAnsi="Arial" w:cs="Arial"/>
        <w:sz w:val="18"/>
        <w:szCs w:val="18"/>
      </w:rPr>
      <w:t>(614) 466-9567</w:t>
    </w:r>
    <w:r w:rsidR="003021FF">
      <w:rPr>
        <w:rFonts w:ascii="Arial" w:hAnsi="Arial" w:cs="Arial"/>
        <w:sz w:val="18"/>
        <w:szCs w:val="18"/>
      </w:rPr>
      <w:t xml:space="preserve"> </w:t>
    </w:r>
    <w:r w:rsidRPr="003021FF" w:rsidR="003021FF">
      <w:rPr>
        <w:rFonts w:ascii="Arial" w:hAnsi="Arial" w:cs="Arial"/>
        <w:position w:val="-2"/>
        <w:sz w:val="26"/>
        <w:szCs w:val="26"/>
      </w:rPr>
      <w:t>•</w:t>
    </w:r>
    <w:r w:rsidR="003021FF">
      <w:rPr>
        <w:rFonts w:ascii="Arial" w:hAnsi="Arial" w:cs="Arial"/>
        <w:sz w:val="18"/>
        <w:szCs w:val="18"/>
      </w:rPr>
      <w:t xml:space="preserve"> </w:t>
    </w:r>
    <w:r w:rsidRPr="003919AD" w:rsidR="00B557AF">
      <w:rPr>
        <w:rFonts w:ascii="Arial" w:hAnsi="Arial" w:cs="Arial"/>
        <w:sz w:val="18"/>
        <w:szCs w:val="18"/>
      </w:rPr>
      <w:t>www.occ.ohio.gov</w:t>
    </w:r>
    <w:r w:rsidR="00B557AF">
      <w:rPr>
        <w:rFonts w:ascii="Arial" w:hAnsi="Arial" w:cs="Arial"/>
        <w:sz w:val="18"/>
        <w:szCs w:val="18"/>
      </w:rPr>
      <w:br/>
    </w:r>
  </w:p>
  <w:p w:rsidR="00B557AF" w:rsidRPr="00B557AF" w:rsidP="00845F44" w14:paraId="5DF9D708" w14:textId="77777777">
    <w:pPr>
      <w:jc w:val="center"/>
      <w:rPr>
        <w:rFonts w:ascii="Arial" w:hAnsi="Arial" w:cs="Arial"/>
        <w:i/>
        <w:sz w:val="18"/>
        <w:szCs w:val="18"/>
      </w:rPr>
    </w:pPr>
    <w:r w:rsidRPr="00B557AF">
      <w:rPr>
        <w:rFonts w:ascii="Arial" w:hAnsi="Arial" w:cs="Arial"/>
        <w:i/>
        <w:sz w:val="18"/>
        <w:szCs w:val="18"/>
      </w:rPr>
      <w:t>Your Residential Utility Consumer Advocate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71F5" w:rsidP="008A71F5" w14:paraId="3B9EC2B5" w14:textId="5A88BDCE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0290" cy="976630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P="008A71F5" w14:textId="7ADC1AA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1220" cy="888365"/>
                                <wp:effectExtent l="0" t="0" r="0" b="0"/>
                                <wp:docPr id="93226749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417873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1220" cy="888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49" type="#_x0000_t202" style="width:82.7pt;height:76.9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75648" filled="f" stroked="f">
              <v:textbox style="mso-fit-shape-to-text:t">
                <w:txbxContent>
                  <w:p w:rsidR="008A71F5" w:rsidP="008A71F5" w14:paraId="031602EF" w14:textId="7ADC1AA3">
                    <w:drawing>
                      <wp:inline distT="0" distB="0" distL="0" distR="0">
                        <wp:extent cx="871220" cy="888365"/>
                        <wp:effectExtent l="0" t="0" r="0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8018987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220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RPr="00F95523" w:rsidP="008A71F5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2050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stroked="f">
              <v:textbox>
                <w:txbxContent>
                  <w:p w:rsidR="008A71F5" w:rsidRPr="00F95523" w:rsidP="008A71F5" w14:paraId="5B08EB03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RPr="0055468B" w:rsidP="008A71F5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2051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stroked="f">
              <v:textbox>
                <w:txbxContent>
                  <w:p w:rsidR="008A71F5" w:rsidRPr="0055468B" w:rsidP="008A71F5" w14:paraId="5155E6E2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6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73600" from="45.9pt,36.15pt" to="506.1pt,36.15pt"/>
          </w:pict>
        </mc:Fallback>
      </mc:AlternateContent>
    </w:r>
  </w:p>
  <w:p w:rsidR="00117BDE" w14:paraId="54A075F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14:paraId="3C5BC3B8" w14:textId="4CA21F89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3465" cy="973455"/>
              <wp:effectExtent l="0" t="0" r="381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14:textId="3139BD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1220" cy="880110"/>
                                <wp:effectExtent l="0" t="0" r="0" b="0"/>
                                <wp:docPr id="2027394810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0960883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1220" cy="880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3" type="#_x0000_t202" style="width:82.95pt;height:76.65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7456" filled="f" stroked="f">
              <v:textbox style="mso-fit-shape-to-text:t">
                <w:txbxContent>
                  <w:p w:rsidR="00E96502" w14:paraId="4EF7278D" w14:textId="3139BD9C">
                    <w:drawing>
                      <wp:inline distT="0" distB="0" distL="0" distR="0">
                        <wp:extent cx="871220" cy="880110"/>
                        <wp:effectExtent l="0" t="0" r="0" b="0"/>
                        <wp:docPr id="1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97472787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220" cy="88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F95523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2054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E96502" w:rsidRPr="00F95523" w14:paraId="14EEE98E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55468B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5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E96502" w:rsidRPr="0055468B" w14:paraId="290CE574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6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45.9pt,36.15pt" to="506.1pt,36.1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gutterAtTop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06"/>
    <w:rsid w:val="000178F3"/>
    <w:rsid w:val="000A4265"/>
    <w:rsid w:val="000B3E3C"/>
    <w:rsid w:val="000C4550"/>
    <w:rsid w:val="00117BDE"/>
    <w:rsid w:val="00163D06"/>
    <w:rsid w:val="0019498F"/>
    <w:rsid w:val="001E58E3"/>
    <w:rsid w:val="00240FD2"/>
    <w:rsid w:val="00257F88"/>
    <w:rsid w:val="00275683"/>
    <w:rsid w:val="002A117E"/>
    <w:rsid w:val="003021FF"/>
    <w:rsid w:val="00343D3B"/>
    <w:rsid w:val="00367190"/>
    <w:rsid w:val="003919AD"/>
    <w:rsid w:val="003A3810"/>
    <w:rsid w:val="003A6333"/>
    <w:rsid w:val="003F00D1"/>
    <w:rsid w:val="00440336"/>
    <w:rsid w:val="00460CA8"/>
    <w:rsid w:val="00463CF0"/>
    <w:rsid w:val="0046574E"/>
    <w:rsid w:val="00467E8C"/>
    <w:rsid w:val="004B3519"/>
    <w:rsid w:val="004C5DE5"/>
    <w:rsid w:val="004F328A"/>
    <w:rsid w:val="005019AF"/>
    <w:rsid w:val="00514121"/>
    <w:rsid w:val="0055468B"/>
    <w:rsid w:val="005578F9"/>
    <w:rsid w:val="006059AE"/>
    <w:rsid w:val="006275BC"/>
    <w:rsid w:val="006C07A8"/>
    <w:rsid w:val="00751876"/>
    <w:rsid w:val="00775C1F"/>
    <w:rsid w:val="00780101"/>
    <w:rsid w:val="007A5C93"/>
    <w:rsid w:val="007E33C6"/>
    <w:rsid w:val="00845F44"/>
    <w:rsid w:val="008560E8"/>
    <w:rsid w:val="008A71F5"/>
    <w:rsid w:val="008C7372"/>
    <w:rsid w:val="00911A6B"/>
    <w:rsid w:val="00922462"/>
    <w:rsid w:val="00926A69"/>
    <w:rsid w:val="0098753F"/>
    <w:rsid w:val="009900BA"/>
    <w:rsid w:val="00993FEA"/>
    <w:rsid w:val="009B70CC"/>
    <w:rsid w:val="00A0550A"/>
    <w:rsid w:val="00A3305D"/>
    <w:rsid w:val="00A82BAC"/>
    <w:rsid w:val="00A855CC"/>
    <w:rsid w:val="00AF6EF0"/>
    <w:rsid w:val="00B30DC2"/>
    <w:rsid w:val="00B37436"/>
    <w:rsid w:val="00B419ED"/>
    <w:rsid w:val="00B44C4B"/>
    <w:rsid w:val="00B557AF"/>
    <w:rsid w:val="00B561AB"/>
    <w:rsid w:val="00B67A31"/>
    <w:rsid w:val="00B92F33"/>
    <w:rsid w:val="00BA7D08"/>
    <w:rsid w:val="00BC302A"/>
    <w:rsid w:val="00BD70A8"/>
    <w:rsid w:val="00BF4DBE"/>
    <w:rsid w:val="00C13E78"/>
    <w:rsid w:val="00C15CF2"/>
    <w:rsid w:val="00C25864"/>
    <w:rsid w:val="00C52AD8"/>
    <w:rsid w:val="00C82478"/>
    <w:rsid w:val="00C84BDD"/>
    <w:rsid w:val="00CC655A"/>
    <w:rsid w:val="00CD77FC"/>
    <w:rsid w:val="00CF02AE"/>
    <w:rsid w:val="00D1374F"/>
    <w:rsid w:val="00D3760E"/>
    <w:rsid w:val="00D620DD"/>
    <w:rsid w:val="00D77FD6"/>
    <w:rsid w:val="00DC0018"/>
    <w:rsid w:val="00E106D2"/>
    <w:rsid w:val="00E37AF6"/>
    <w:rsid w:val="00E44213"/>
    <w:rsid w:val="00E50A35"/>
    <w:rsid w:val="00E96502"/>
    <w:rsid w:val="00EB0376"/>
    <w:rsid w:val="00EC4F5E"/>
    <w:rsid w:val="00ED3E51"/>
    <w:rsid w:val="00F05BCD"/>
    <w:rsid w:val="00F34E50"/>
    <w:rsid w:val="00F80A79"/>
    <w:rsid w:val="00F95523"/>
    <w:rsid w:val="00FE3E2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i/>
      <w:iCs/>
      <w:w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Pr>
      <w:sz w:val="20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sid w:val="00B557AF"/>
    <w:rPr>
      <w:i/>
      <w:iCs/>
      <w:w w:val="90"/>
      <w:sz w:val="24"/>
    </w:rPr>
  </w:style>
  <w:style w:type="table" w:styleId="TableGrid">
    <w:name w:val="Table Grid"/>
    <w:basedOn w:val="TableNormal"/>
    <w:uiPriority w:val="39"/>
    <w:rsid w:val="009B70CC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7A31"/>
    <w:rPr>
      <w:sz w:val="24"/>
      <w:szCs w:val="24"/>
    </w:rPr>
  </w:style>
  <w:style w:type="character" w:styleId="CommentReference">
    <w:name w:val="annotation reference"/>
    <w:basedOn w:val="DefaultParagraphFont"/>
    <w:rsid w:val="003A63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6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6333"/>
  </w:style>
  <w:style w:type="paragraph" w:styleId="CommentSubject">
    <w:name w:val="annotation subject"/>
    <w:basedOn w:val="CommentText"/>
    <w:next w:val="CommentText"/>
    <w:link w:val="CommentSubjectChar"/>
    <w:rsid w:val="003A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6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2022-06-28T19:35:23Z</dcterms:created>
  <dcterms:modified xsi:type="dcterms:W3CDTF">2022-06-28T19:35:23Z</dcterms:modified>
</cp:coreProperties>
</file>