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BE3B88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614A7EEA" w14:textId="6E603D17" w:rsidR="00BE3B88" w:rsidRDefault="00C81C96" w:rsidP="00BE3B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</w:t>
            </w:r>
            <w:r w:rsidR="006B54EC">
              <w:rPr>
                <w:rFonts w:ascii="Arial" w:hAnsi="Arial" w:cs="Arial"/>
                <w:sz w:val="24"/>
                <w:szCs w:val="24"/>
              </w:rPr>
              <w:t>a Certificate of Environmental Compatibility and Public Need for the C314V Central Corridor Pipeline Extension Project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76D2BB" w14:textId="4F5EAF6C" w:rsidR="00BE3B88" w:rsidRPr="009D71F6" w:rsidRDefault="00C81C96" w:rsidP="00BE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EA031CF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A3CAC2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A66F49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081232" w14:textId="107F2D81" w:rsidR="00BE3B88" w:rsidRDefault="006B54EC" w:rsidP="006B54E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AED75C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0824C251" w:rsidR="00BE3B88" w:rsidRPr="009D71F6" w:rsidRDefault="00BE3B88" w:rsidP="006B54E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2D51B68" w14:textId="77777777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AC7A4" w14:textId="77777777" w:rsidR="006B54EC" w:rsidRDefault="006B54EC" w:rsidP="006B54E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47C22" w14:textId="77777777" w:rsidR="006B54EC" w:rsidRPr="00561663" w:rsidRDefault="006B54EC" w:rsidP="006B54E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16-0253-GA-BTX</w:t>
            </w:r>
          </w:p>
          <w:p w14:paraId="1A01916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2E57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518A5469" w:rsidR="00BE3B88" w:rsidRPr="009D71F6" w:rsidRDefault="00BE3B88" w:rsidP="006B54E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9CEE4A6" w14:textId="77777777" w:rsidR="00D44069" w:rsidRDefault="00D4406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A" w14:textId="27562422" w:rsidR="00545F29" w:rsidRPr="009D71F6" w:rsidRDefault="00D4406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CROSS-EXAMINATION ISSUES LIST</w:t>
      </w:r>
      <w:r w:rsidR="00AA75B4">
        <w:rPr>
          <w:rFonts w:ascii="Arial" w:hAnsi="Arial" w:cs="Arial"/>
          <w:b/>
          <w:bCs/>
          <w:sz w:val="24"/>
          <w:szCs w:val="24"/>
        </w:rPr>
        <w:t xml:space="preserve"> OF I</w:t>
      </w:r>
      <w:r>
        <w:rPr>
          <w:rFonts w:ascii="Arial" w:hAnsi="Arial" w:cs="Arial"/>
          <w:b/>
          <w:bCs/>
          <w:sz w:val="24"/>
          <w:szCs w:val="24"/>
        </w:rPr>
        <w:t xml:space="preserve">NTERSTATE </w:t>
      </w:r>
      <w:r w:rsidR="00AA75B4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AS </w:t>
      </w:r>
      <w:r w:rsidR="00AA75B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2AD4238D" w:rsidR="00237730" w:rsidRDefault="00D44069" w:rsidP="00D44069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the </w:t>
      </w:r>
      <w:r w:rsidRPr="00D44069">
        <w:rPr>
          <w:rFonts w:ascii="Arial" w:hAnsi="Arial" w:cs="Arial"/>
          <w:sz w:val="24"/>
          <w:szCs w:val="24"/>
        </w:rPr>
        <w:t>Administrative Law Judge’s Entry</w:t>
      </w:r>
      <w:r>
        <w:rPr>
          <w:rFonts w:ascii="Arial" w:hAnsi="Arial" w:cs="Arial"/>
          <w:sz w:val="24"/>
          <w:szCs w:val="24"/>
        </w:rPr>
        <w:t xml:space="preserve"> of </w:t>
      </w:r>
      <w:r w:rsidR="004A5EAB">
        <w:rPr>
          <w:rFonts w:ascii="Arial" w:hAnsi="Arial" w:cs="Arial"/>
          <w:sz w:val="24"/>
          <w:szCs w:val="24"/>
        </w:rPr>
        <w:t>December 18, 2018</w:t>
      </w:r>
      <w:r>
        <w:rPr>
          <w:rFonts w:ascii="Arial" w:hAnsi="Arial" w:cs="Arial"/>
          <w:sz w:val="24"/>
          <w:szCs w:val="24"/>
        </w:rPr>
        <w:t xml:space="preserve">, establishing </w:t>
      </w:r>
      <w:r w:rsidRPr="00D44069">
        <w:rPr>
          <w:rFonts w:ascii="Arial" w:hAnsi="Arial" w:cs="Arial"/>
          <w:sz w:val="24"/>
          <w:szCs w:val="24"/>
        </w:rPr>
        <w:t>a procedural schedule</w:t>
      </w:r>
      <w:r>
        <w:rPr>
          <w:rFonts w:ascii="Arial" w:hAnsi="Arial" w:cs="Arial"/>
          <w:sz w:val="24"/>
          <w:szCs w:val="24"/>
        </w:rPr>
        <w:t xml:space="preserve"> in this proceeding, Interstate Gas Supply, Inc. (“IGS”) provides notice of the issues</w:t>
      </w:r>
      <w:r w:rsidR="00241471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may pursue during cross-examination with respect to any witness:</w:t>
      </w:r>
    </w:p>
    <w:p w14:paraId="3DA4EF17" w14:textId="5F3F7CE8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D44069">
        <w:rPr>
          <w:rFonts w:ascii="Arial" w:hAnsi="Arial" w:cs="Arial"/>
          <w:sz w:val="24"/>
          <w:szCs w:val="24"/>
        </w:rPr>
        <w:t>Any part of filed testimony,</w:t>
      </w:r>
      <w:r>
        <w:rPr>
          <w:rFonts w:ascii="Arial" w:hAnsi="Arial" w:cs="Arial"/>
          <w:sz w:val="24"/>
          <w:szCs w:val="24"/>
        </w:rPr>
        <w:t xml:space="preserve"> oral testimony solicited during cross-examination, or</w:t>
      </w:r>
      <w:r w:rsidRPr="00D44069">
        <w:rPr>
          <w:rFonts w:ascii="Arial" w:hAnsi="Arial" w:cs="Arial"/>
          <w:sz w:val="24"/>
          <w:szCs w:val="24"/>
        </w:rPr>
        <w:t xml:space="preserve"> exhibits</w:t>
      </w:r>
      <w:r w:rsidR="00241471">
        <w:rPr>
          <w:rFonts w:ascii="Arial" w:hAnsi="Arial" w:cs="Arial"/>
          <w:sz w:val="24"/>
          <w:szCs w:val="24"/>
        </w:rPr>
        <w:t>.</w:t>
      </w:r>
    </w:p>
    <w:p w14:paraId="412694BA" w14:textId="0C890D35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part of the </w:t>
      </w:r>
      <w:r w:rsidR="004A5EAB">
        <w:rPr>
          <w:rFonts w:ascii="Arial" w:hAnsi="Arial" w:cs="Arial"/>
          <w:sz w:val="24"/>
          <w:szCs w:val="24"/>
        </w:rPr>
        <w:t xml:space="preserve">Amended </w:t>
      </w:r>
      <w:r>
        <w:rPr>
          <w:rFonts w:ascii="Arial" w:hAnsi="Arial" w:cs="Arial"/>
          <w:sz w:val="24"/>
          <w:szCs w:val="24"/>
        </w:rPr>
        <w:t xml:space="preserve">Staff Report submitted on </w:t>
      </w:r>
      <w:r w:rsidR="004A5EAB">
        <w:rPr>
          <w:rFonts w:ascii="Arial" w:hAnsi="Arial" w:cs="Arial"/>
          <w:sz w:val="24"/>
          <w:szCs w:val="24"/>
        </w:rPr>
        <w:t>March 5, 2019</w:t>
      </w:r>
      <w:r>
        <w:rPr>
          <w:rFonts w:ascii="Arial" w:hAnsi="Arial" w:cs="Arial"/>
          <w:sz w:val="24"/>
          <w:szCs w:val="24"/>
        </w:rPr>
        <w:t>.</w:t>
      </w:r>
    </w:p>
    <w:p w14:paraId="79F129DD" w14:textId="1F343170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matter that impacts current or future</w:t>
      </w:r>
      <w:r w:rsidR="00C05FAC">
        <w:rPr>
          <w:rFonts w:ascii="Arial" w:hAnsi="Arial" w:cs="Arial"/>
          <w:sz w:val="24"/>
          <w:szCs w:val="24"/>
        </w:rPr>
        <w:t xml:space="preserve"> pressure/delivery</w:t>
      </w:r>
      <w:r>
        <w:rPr>
          <w:rFonts w:ascii="Arial" w:hAnsi="Arial" w:cs="Arial"/>
          <w:sz w:val="24"/>
          <w:szCs w:val="24"/>
        </w:rPr>
        <w:t xml:space="preserve"> constraints behind the Duke Energy Ohio, Inc. (“Duke”) city gate.</w:t>
      </w:r>
    </w:p>
    <w:p w14:paraId="4ED8E5BF" w14:textId="0BECF351" w:rsidR="00D44069" w:rsidRDefault="00D44069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matter that impacts the natural gas delivery obligations of a competitive retail natural gas supplier</w:t>
      </w:r>
      <w:r w:rsidR="00D60920">
        <w:rPr>
          <w:rFonts w:ascii="Arial" w:hAnsi="Arial" w:cs="Arial"/>
          <w:sz w:val="24"/>
          <w:szCs w:val="24"/>
        </w:rPr>
        <w:t xml:space="preserve"> in the Duke service territory</w:t>
      </w:r>
      <w:r>
        <w:rPr>
          <w:rFonts w:ascii="Arial" w:hAnsi="Arial" w:cs="Arial"/>
          <w:sz w:val="24"/>
          <w:szCs w:val="24"/>
        </w:rPr>
        <w:t>.</w:t>
      </w:r>
    </w:p>
    <w:p w14:paraId="6F80F179" w14:textId="37719F97" w:rsidR="00241471" w:rsidRDefault="00D01910" w:rsidP="00D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241471">
        <w:rPr>
          <w:rFonts w:ascii="Arial" w:hAnsi="Arial" w:cs="Arial"/>
          <w:sz w:val="24"/>
          <w:szCs w:val="24"/>
        </w:rPr>
        <w:t>Duke’s capaci</w:t>
      </w:r>
      <w:r>
        <w:rPr>
          <w:rFonts w:ascii="Arial" w:hAnsi="Arial" w:cs="Arial"/>
          <w:sz w:val="24"/>
          <w:szCs w:val="24"/>
        </w:rPr>
        <w:t>ty and storage assets may be impacted by the outcome of this proceeding.</w:t>
      </w:r>
    </w:p>
    <w:p w14:paraId="21FDBF77" w14:textId="0163944A" w:rsidR="006E5083" w:rsidRDefault="00B4171F" w:rsidP="00B417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</w:t>
      </w:r>
      <w:r w:rsidRPr="00B4171F">
        <w:rPr>
          <w:rFonts w:ascii="Arial" w:hAnsi="Arial" w:cs="Arial"/>
          <w:sz w:val="24"/>
          <w:szCs w:val="24"/>
        </w:rPr>
        <w:t xml:space="preserve">reserves </w:t>
      </w:r>
      <w:r>
        <w:rPr>
          <w:rFonts w:ascii="Arial" w:hAnsi="Arial" w:cs="Arial"/>
          <w:sz w:val="24"/>
          <w:szCs w:val="24"/>
        </w:rPr>
        <w:t xml:space="preserve">the right to address additional issues during cross-examination. </w:t>
      </w:r>
    </w:p>
    <w:p w14:paraId="62249A3D" w14:textId="77777777" w:rsidR="00D01910" w:rsidRDefault="00D01910" w:rsidP="00D01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E0129" w14:textId="77777777" w:rsidR="00D01910" w:rsidRDefault="00D01910" w:rsidP="00D01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F440F" w14:textId="77777777" w:rsidR="00D01910" w:rsidRPr="002A31B4" w:rsidRDefault="00D01910" w:rsidP="00D01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9CD9F" w14:textId="77777777" w:rsidR="006B54EC" w:rsidRDefault="006B54EC" w:rsidP="00D01910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3F22DF2" w14:textId="77777777" w:rsidR="006B54EC" w:rsidRDefault="006B54E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3CD966F2" w14:textId="77777777" w:rsidR="006B54EC" w:rsidRDefault="006B54EC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5220A894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4A5EAB">
        <w:rPr>
          <w:rFonts w:ascii="Arial" w:eastAsia="Arial" w:hAnsi="Arial" w:cs="Arial"/>
          <w:i/>
          <w:sz w:val="24"/>
          <w:szCs w:val="24"/>
          <w:u w:val="single"/>
        </w:rPr>
        <w:t>Bethany Allen</w:t>
      </w:r>
      <w:r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3ADFBE5D" w14:textId="2E84A598" w:rsidR="004A5EAB" w:rsidRDefault="004A5EAB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Bethany Allen (0093732)</w:t>
      </w:r>
    </w:p>
    <w:p w14:paraId="691CFA65" w14:textId="08815A55" w:rsidR="004A5EAB" w:rsidRDefault="004A5EAB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bethany.allen@igs.com</w:t>
      </w:r>
    </w:p>
    <w:p w14:paraId="6A929A71" w14:textId="05662680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</w:t>
      </w:r>
      <w:r w:rsidRPr="00D01910">
        <w:rPr>
          <w:rFonts w:ascii="Arial" w:hAnsi="Arial" w:cs="Arial"/>
          <w:sz w:val="24"/>
          <w:szCs w:val="24"/>
        </w:rPr>
        <w:t>Oliker (0086088)</w:t>
      </w:r>
    </w:p>
    <w:p w14:paraId="3EAD36B7" w14:textId="1618CFA4" w:rsidR="00C05FAC" w:rsidRPr="00D01910" w:rsidRDefault="009B3BB3" w:rsidP="00C05FA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D019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393DF6D" w14:textId="0B3C0A6D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>Counsel of Record</w:t>
      </w:r>
    </w:p>
    <w:p w14:paraId="4AEF2E17" w14:textId="77777777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>IGS Energy</w:t>
      </w:r>
    </w:p>
    <w:p w14:paraId="54C80BDC" w14:textId="77777777" w:rsidR="009B3BB3" w:rsidRPr="00D01910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01910">
        <w:rPr>
          <w:rFonts w:ascii="Arial" w:hAnsi="Arial" w:cs="Arial"/>
          <w:sz w:val="24"/>
          <w:szCs w:val="24"/>
        </w:rPr>
        <w:t>6100 Emerald Parkway</w:t>
      </w:r>
    </w:p>
    <w:p w14:paraId="197BD92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F468C0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076C0BD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3242B077" w14:textId="6C35DE41" w:rsidR="00196CFB" w:rsidRDefault="00196CFB" w:rsidP="00196C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(Willing to accept service via email)</w:t>
      </w:r>
    </w:p>
    <w:p w14:paraId="699C6157" w14:textId="77777777" w:rsidR="00196CFB" w:rsidRDefault="00196CFB" w:rsidP="00196CF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76D308" w14:textId="187DB8EA" w:rsidR="00545F29" w:rsidRPr="00237730" w:rsidRDefault="00E9019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4A5EAB">
        <w:rPr>
          <w:rFonts w:ascii="Arial" w:hAnsi="Arial" w:cs="Arial"/>
          <w:b/>
          <w:i/>
          <w:sz w:val="24"/>
          <w:szCs w:val="24"/>
        </w:rPr>
        <w:t>s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4A5EAB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7AED7443" w:rsidR="00545F29" w:rsidRPr="004A5EAB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5EAB">
        <w:rPr>
          <w:rFonts w:ascii="Arial" w:eastAsia="Arial" w:hAnsi="Arial" w:cs="Arial"/>
          <w:sz w:val="24"/>
          <w:szCs w:val="24"/>
        </w:rPr>
        <w:tab/>
      </w:r>
      <w:r w:rsidR="008A2C5B" w:rsidRPr="004A5EA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D01910" w:rsidRPr="004A5EAB">
        <w:rPr>
          <w:rFonts w:ascii="Arial" w:eastAsia="Calibri" w:hAnsi="Arial" w:cs="Arial"/>
          <w:i/>
          <w:sz w:val="24"/>
          <w:szCs w:val="24"/>
        </w:rPr>
        <w:t xml:space="preserve">Cross-examination Issues List </w:t>
      </w:r>
      <w:r w:rsidR="008A2C5B" w:rsidRPr="004A5EAB">
        <w:rPr>
          <w:rFonts w:ascii="Arial" w:eastAsia="Calibri" w:hAnsi="Arial" w:cs="Arial"/>
          <w:i/>
          <w:sz w:val="24"/>
          <w:szCs w:val="24"/>
        </w:rPr>
        <w:t>of</w:t>
      </w:r>
      <w:r w:rsidR="008A2C5B" w:rsidRPr="004A5EAB">
        <w:rPr>
          <w:rFonts w:ascii="Arial" w:eastAsia="Calibri" w:hAnsi="Arial" w:cs="Arial"/>
          <w:sz w:val="24"/>
          <w:szCs w:val="24"/>
        </w:rPr>
        <w:t xml:space="preserve"> </w:t>
      </w:r>
      <w:r w:rsidR="006E5083" w:rsidRPr="004A5EAB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6E5083" w:rsidRPr="004A5EAB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4A5EA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 w:rsidRPr="004A5EAB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4A5EAB">
        <w:rPr>
          <w:rFonts w:ascii="Arial" w:eastAsia="Calibri" w:hAnsi="Arial" w:cs="Arial"/>
          <w:sz w:val="24"/>
          <w:szCs w:val="24"/>
        </w:rPr>
        <w:t>Commiss</w:t>
      </w:r>
      <w:r w:rsidR="00D01910" w:rsidRPr="004A5EAB">
        <w:rPr>
          <w:rFonts w:ascii="Arial" w:eastAsia="Calibri" w:hAnsi="Arial" w:cs="Arial"/>
          <w:sz w:val="24"/>
          <w:szCs w:val="24"/>
        </w:rPr>
        <w:t xml:space="preserve">ion of Ohio on this </w:t>
      </w:r>
      <w:r w:rsidR="004A5EAB" w:rsidRPr="004A5EAB">
        <w:rPr>
          <w:rFonts w:ascii="Arial" w:eastAsia="Calibri" w:hAnsi="Arial" w:cs="Arial"/>
          <w:sz w:val="24"/>
          <w:szCs w:val="24"/>
        </w:rPr>
        <w:t>22</w:t>
      </w:r>
      <w:r w:rsidR="004A5EAB" w:rsidRPr="004A5EAB">
        <w:rPr>
          <w:rFonts w:ascii="Arial" w:eastAsia="Calibri" w:hAnsi="Arial" w:cs="Arial"/>
          <w:sz w:val="24"/>
          <w:szCs w:val="24"/>
          <w:vertAlign w:val="superscript"/>
        </w:rPr>
        <w:t>nd</w:t>
      </w:r>
      <w:r w:rsidR="004A5EAB" w:rsidRPr="004A5EAB">
        <w:rPr>
          <w:rFonts w:ascii="Arial" w:eastAsia="Calibri" w:hAnsi="Arial" w:cs="Arial"/>
          <w:sz w:val="24"/>
          <w:szCs w:val="24"/>
        </w:rPr>
        <w:t xml:space="preserve"> day of </w:t>
      </w:r>
      <w:proofErr w:type="gramStart"/>
      <w:r w:rsidR="004A5EAB" w:rsidRPr="004A5EAB">
        <w:rPr>
          <w:rFonts w:ascii="Arial" w:eastAsia="Calibri" w:hAnsi="Arial" w:cs="Arial"/>
          <w:sz w:val="24"/>
          <w:szCs w:val="24"/>
        </w:rPr>
        <w:t>March,</w:t>
      </w:r>
      <w:proofErr w:type="gramEnd"/>
      <w:r w:rsidR="004A5EAB" w:rsidRPr="004A5EAB">
        <w:rPr>
          <w:rFonts w:ascii="Arial" w:eastAsia="Calibri" w:hAnsi="Arial" w:cs="Arial"/>
          <w:sz w:val="24"/>
          <w:szCs w:val="24"/>
        </w:rPr>
        <w:t xml:space="preserve"> 2019</w:t>
      </w:r>
      <w:r w:rsidR="008A2C5B" w:rsidRPr="004A5EAB">
        <w:rPr>
          <w:rFonts w:ascii="Arial" w:eastAsia="Calibri" w:hAnsi="Arial" w:cs="Arial"/>
          <w:sz w:val="24"/>
          <w:szCs w:val="24"/>
        </w:rPr>
        <w:t>. The PUCO’s e-filing system will</w:t>
      </w:r>
      <w:r w:rsidR="006E5083" w:rsidRPr="004A5EAB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4A5EAB">
        <w:rPr>
          <w:rFonts w:ascii="Arial" w:eastAsia="Calibri" w:hAnsi="Arial" w:cs="Arial"/>
          <w:sz w:val="24"/>
          <w:szCs w:val="24"/>
        </w:rPr>
        <w:t>electronically serve notice of the filing of this document on the following parties:</w:t>
      </w:r>
    </w:p>
    <w:p w14:paraId="7176D30F" w14:textId="77777777" w:rsidR="00545F29" w:rsidRPr="004A5EAB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Pr="004A5EAB" w:rsidRDefault="00B270B3" w:rsidP="00B270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96"/>
        <w:gridCol w:w="4829"/>
      </w:tblGrid>
      <w:tr w:rsidR="00C05FAC" w:rsidRPr="004A5EAB" w14:paraId="498F860B" w14:textId="77777777" w:rsidTr="004A5EAB">
        <w:tc>
          <w:tcPr>
            <w:tcW w:w="4796" w:type="dxa"/>
          </w:tcPr>
          <w:p w14:paraId="065556C3" w14:textId="59923CF3" w:rsidR="004A5EAB" w:rsidRPr="004A5EAB" w:rsidRDefault="004A5EAB" w:rsidP="00C05FAC">
            <w:pPr>
              <w:rPr>
                <w:rFonts w:ascii="Arial" w:hAnsi="Arial" w:cs="Arial"/>
                <w:sz w:val="24"/>
                <w:szCs w:val="24"/>
              </w:rPr>
            </w:pPr>
            <w:r w:rsidRPr="004A5EAB">
              <w:rPr>
                <w:rFonts w:ascii="Arial" w:hAnsi="Arial" w:cs="Arial"/>
                <w:sz w:val="24"/>
                <w:szCs w:val="24"/>
              </w:rPr>
              <w:t>dborchers@bricker.com</w:t>
            </w:r>
          </w:p>
          <w:p w14:paraId="28C21EA0" w14:textId="14290FF1" w:rsidR="004A5EAB" w:rsidRPr="004A5EAB" w:rsidRDefault="004A5EAB" w:rsidP="00C05FAC">
            <w:pPr>
              <w:rPr>
                <w:rFonts w:ascii="Arial" w:hAnsi="Arial" w:cs="Arial"/>
                <w:sz w:val="24"/>
                <w:szCs w:val="24"/>
              </w:rPr>
            </w:pPr>
            <w:r w:rsidRPr="004A5EAB">
              <w:rPr>
                <w:rFonts w:ascii="Arial" w:hAnsi="Arial" w:cs="Arial"/>
                <w:sz w:val="24"/>
                <w:szCs w:val="24"/>
              </w:rPr>
              <w:t xml:space="preserve">Andrew.Garth@cincinnati-oh.gov; Howard.Miller@cincinnati-oh.gov; robert.holderbaum@puco.ohio.gov; john.jones@ohioattorneygeneral.gov; Robert.eubanks@ohioattorneygeneral.gov; jyskamp@fairshake-els.org; ecollins@fairshake-els.org; </w:t>
            </w:r>
            <w:proofErr w:type="spellStart"/>
            <w:r w:rsidRPr="004A5EAB">
              <w:rPr>
                <w:rFonts w:ascii="Arial" w:hAnsi="Arial" w:cs="Arial"/>
                <w:sz w:val="24"/>
                <w:szCs w:val="24"/>
              </w:rPr>
              <w:t>bfox@graydon.law</w:t>
            </w:r>
            <w:proofErr w:type="spellEnd"/>
            <w:r w:rsidRPr="004A5EA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1D5519DE" w14:textId="71EC8CEF" w:rsidR="004A5EAB" w:rsidRPr="004A5EAB" w:rsidRDefault="004A5EAB" w:rsidP="00C05FAC">
            <w:pPr>
              <w:rPr>
                <w:rFonts w:ascii="Arial" w:hAnsi="Arial" w:cs="Arial"/>
                <w:sz w:val="24"/>
                <w:szCs w:val="24"/>
              </w:rPr>
            </w:pPr>
            <w:r w:rsidRPr="004A5EAB">
              <w:rPr>
                <w:rFonts w:ascii="Arial" w:hAnsi="Arial" w:cs="Arial"/>
                <w:sz w:val="24"/>
                <w:szCs w:val="24"/>
              </w:rPr>
              <w:t xml:space="preserve">jlang@calfee.com; </w:t>
            </w:r>
          </w:p>
          <w:p w14:paraId="0BA9736B" w14:textId="3A1D9E77" w:rsidR="00D01910" w:rsidRPr="004A5EAB" w:rsidRDefault="004A5EAB" w:rsidP="00C05FAC">
            <w:pPr>
              <w:rPr>
                <w:rFonts w:ascii="Arial" w:hAnsi="Arial" w:cs="Arial"/>
                <w:sz w:val="24"/>
                <w:szCs w:val="24"/>
              </w:rPr>
            </w:pPr>
            <w:r w:rsidRPr="004A5EAB">
              <w:rPr>
                <w:rFonts w:ascii="Arial" w:hAnsi="Arial" w:cs="Arial"/>
                <w:sz w:val="24"/>
                <w:szCs w:val="24"/>
              </w:rPr>
              <w:t xml:space="preserve">slesser@calfee.com; mkeaney@calfee.com; cjones@calfee.com; tburke@manleyburke.com; mkamrass@manleyburke.com; Bryan.pacheco@dinsmore.com; </w:t>
            </w:r>
          </w:p>
        </w:tc>
        <w:tc>
          <w:tcPr>
            <w:tcW w:w="4829" w:type="dxa"/>
          </w:tcPr>
          <w:p w14:paraId="7EBD91CE" w14:textId="769C4130" w:rsidR="00C05FAC" w:rsidRPr="004A5EAB" w:rsidRDefault="004A5EAB" w:rsidP="00BD66F1">
            <w:pPr>
              <w:rPr>
                <w:rFonts w:ascii="Arial" w:hAnsi="Arial" w:cs="Arial"/>
                <w:sz w:val="24"/>
                <w:szCs w:val="24"/>
              </w:rPr>
            </w:pPr>
            <w:r w:rsidRPr="004A5EAB">
              <w:rPr>
                <w:rFonts w:ascii="Arial" w:hAnsi="Arial" w:cs="Arial"/>
                <w:sz w:val="24"/>
                <w:szCs w:val="24"/>
              </w:rPr>
              <w:t>Mark.arnzen@dinsmore.com; miller@donnellonlaw.com; kkfrank@woodlamping.com; Roger.friedmann@hcpros.org; Michael.friedmann@hcpros.org; Jay.wampler@hcpros.org; tmd@donnellonlaw.com; butler@donnellonlaw.com; dstevenson@cinci.rr.com; ahelmes@deerpark-oh.gov; joliker@igsenergy.com; Richard.tranter@dinsmore.com; Kevin.detroy@dinsmore.com; Kent.bucciere@gmail.com; glaux2001@gmail.com; Paula.boggsmuething@cincinnati-oh.gov</w:t>
            </w:r>
          </w:p>
        </w:tc>
      </w:tr>
    </w:tbl>
    <w:p w14:paraId="23337FA1" w14:textId="0E550FF6" w:rsidR="008A2C5B" w:rsidRPr="004A5EAB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5B7DFCE" w14:textId="6A75E787" w:rsidR="006E5083" w:rsidRPr="004A5EAB" w:rsidRDefault="006E5083" w:rsidP="006E508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4A5EAB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4A5EAB" w:rsidRPr="004A5EAB">
        <w:rPr>
          <w:rFonts w:ascii="Arial" w:eastAsia="Arial" w:hAnsi="Arial" w:cs="Arial"/>
          <w:i/>
          <w:sz w:val="24"/>
          <w:szCs w:val="24"/>
          <w:u w:val="single"/>
        </w:rPr>
        <w:t>Bethany Allen</w:t>
      </w:r>
    </w:p>
    <w:p w14:paraId="7176D312" w14:textId="0C426E7B" w:rsidR="00545F29" w:rsidRPr="004A5EAB" w:rsidRDefault="004A5EAB" w:rsidP="006E508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4A5EAB">
        <w:rPr>
          <w:rFonts w:ascii="Arial" w:hAnsi="Arial" w:cs="Arial"/>
          <w:sz w:val="24"/>
          <w:szCs w:val="24"/>
        </w:rPr>
        <w:t>Bethany Allen</w:t>
      </w:r>
    </w:p>
    <w:sectPr w:rsidR="00545F29" w:rsidRPr="004A5EAB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A25D" w14:textId="77777777" w:rsidR="00B368F6" w:rsidRDefault="00B368F6">
      <w:pPr>
        <w:spacing w:after="0" w:line="240" w:lineRule="auto"/>
      </w:pPr>
      <w:r>
        <w:separator/>
      </w:r>
    </w:p>
  </w:endnote>
  <w:endnote w:type="continuationSeparator" w:id="0">
    <w:p w14:paraId="6D9C05BB" w14:textId="77777777" w:rsidR="00B368F6" w:rsidRDefault="00B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Pr="004A5EAB" w:rsidRDefault="0098338B">
        <w:pPr>
          <w:pStyle w:val="Footer"/>
          <w:jc w:val="center"/>
          <w:rPr>
            <w:rFonts w:ascii="Arial" w:hAnsi="Arial" w:cs="Arial"/>
          </w:rPr>
        </w:pPr>
        <w:r w:rsidRPr="004A5EAB">
          <w:rPr>
            <w:rFonts w:ascii="Arial" w:hAnsi="Arial" w:cs="Arial"/>
          </w:rPr>
          <w:fldChar w:fldCharType="begin"/>
        </w:r>
        <w:r w:rsidRPr="004A5EAB">
          <w:rPr>
            <w:rFonts w:ascii="Arial" w:hAnsi="Arial" w:cs="Arial"/>
          </w:rPr>
          <w:instrText xml:space="preserve"> PAGE   \* MERGEFORMAT </w:instrText>
        </w:r>
        <w:r w:rsidRPr="004A5EAB">
          <w:rPr>
            <w:rFonts w:ascii="Arial" w:hAnsi="Arial" w:cs="Arial"/>
          </w:rPr>
          <w:fldChar w:fldCharType="separate"/>
        </w:r>
        <w:r w:rsidR="000F6DCA" w:rsidRPr="004A5EAB">
          <w:rPr>
            <w:rFonts w:ascii="Arial" w:hAnsi="Arial" w:cs="Arial"/>
            <w:noProof/>
          </w:rPr>
          <w:t>3</w:t>
        </w:r>
        <w:r w:rsidRPr="004A5EAB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98338B" w:rsidRPr="004A5EAB" w:rsidRDefault="0098338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9C0F" w14:textId="77777777" w:rsidR="00B368F6" w:rsidRDefault="00B368F6">
      <w:pPr>
        <w:spacing w:after="0" w:line="240" w:lineRule="auto"/>
      </w:pPr>
      <w:r>
        <w:separator/>
      </w:r>
    </w:p>
  </w:footnote>
  <w:footnote w:type="continuationSeparator" w:id="0">
    <w:p w14:paraId="6CF861C2" w14:textId="77777777" w:rsidR="00B368F6" w:rsidRDefault="00B3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4848"/>
    <w:multiLevelType w:val="hybridMultilevel"/>
    <w:tmpl w:val="3C78122A"/>
    <w:lvl w:ilvl="0" w:tplc="ED8A6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4E6B"/>
    <w:rsid w:val="00091A13"/>
    <w:rsid w:val="000B223F"/>
    <w:rsid w:val="000F6DCA"/>
    <w:rsid w:val="001144C4"/>
    <w:rsid w:val="00121836"/>
    <w:rsid w:val="00196CFB"/>
    <w:rsid w:val="001A61A9"/>
    <w:rsid w:val="00227C04"/>
    <w:rsid w:val="00231B62"/>
    <w:rsid w:val="00237730"/>
    <w:rsid w:val="002410B3"/>
    <w:rsid w:val="00241471"/>
    <w:rsid w:val="0025719F"/>
    <w:rsid w:val="0026046D"/>
    <w:rsid w:val="002A31B4"/>
    <w:rsid w:val="002F05DC"/>
    <w:rsid w:val="003005D8"/>
    <w:rsid w:val="00325B16"/>
    <w:rsid w:val="00355B90"/>
    <w:rsid w:val="003963BC"/>
    <w:rsid w:val="003A08BA"/>
    <w:rsid w:val="003A51CC"/>
    <w:rsid w:val="003C171E"/>
    <w:rsid w:val="003D01DA"/>
    <w:rsid w:val="003D1EB6"/>
    <w:rsid w:val="00413918"/>
    <w:rsid w:val="00413EE0"/>
    <w:rsid w:val="00455B2A"/>
    <w:rsid w:val="00474257"/>
    <w:rsid w:val="00483963"/>
    <w:rsid w:val="00492AD6"/>
    <w:rsid w:val="004A5EAB"/>
    <w:rsid w:val="004B061E"/>
    <w:rsid w:val="004D5FAA"/>
    <w:rsid w:val="004D65EC"/>
    <w:rsid w:val="004F0D2F"/>
    <w:rsid w:val="005139B4"/>
    <w:rsid w:val="00527A2C"/>
    <w:rsid w:val="00542A3B"/>
    <w:rsid w:val="00545F29"/>
    <w:rsid w:val="0056270F"/>
    <w:rsid w:val="00577375"/>
    <w:rsid w:val="005809B7"/>
    <w:rsid w:val="005A3340"/>
    <w:rsid w:val="005B37CC"/>
    <w:rsid w:val="005B63F0"/>
    <w:rsid w:val="005D0949"/>
    <w:rsid w:val="005E5012"/>
    <w:rsid w:val="005F3574"/>
    <w:rsid w:val="00613140"/>
    <w:rsid w:val="0061450C"/>
    <w:rsid w:val="00623213"/>
    <w:rsid w:val="006860E6"/>
    <w:rsid w:val="006B54EC"/>
    <w:rsid w:val="006D5EC9"/>
    <w:rsid w:val="006E5083"/>
    <w:rsid w:val="007233DD"/>
    <w:rsid w:val="0074718F"/>
    <w:rsid w:val="0078498F"/>
    <w:rsid w:val="007A0222"/>
    <w:rsid w:val="007B3399"/>
    <w:rsid w:val="007D2210"/>
    <w:rsid w:val="00813BFB"/>
    <w:rsid w:val="0082422E"/>
    <w:rsid w:val="0082522C"/>
    <w:rsid w:val="008361FD"/>
    <w:rsid w:val="008A1275"/>
    <w:rsid w:val="008A2C5B"/>
    <w:rsid w:val="008B2E8D"/>
    <w:rsid w:val="00914094"/>
    <w:rsid w:val="00953619"/>
    <w:rsid w:val="00955F86"/>
    <w:rsid w:val="00972956"/>
    <w:rsid w:val="00976CF5"/>
    <w:rsid w:val="0098338B"/>
    <w:rsid w:val="0098755F"/>
    <w:rsid w:val="009B3BB3"/>
    <w:rsid w:val="009B4EBD"/>
    <w:rsid w:val="009D5434"/>
    <w:rsid w:val="009D71F6"/>
    <w:rsid w:val="009F4632"/>
    <w:rsid w:val="009F6674"/>
    <w:rsid w:val="00A067A6"/>
    <w:rsid w:val="00A71E20"/>
    <w:rsid w:val="00A75F7D"/>
    <w:rsid w:val="00A940AD"/>
    <w:rsid w:val="00AA75B4"/>
    <w:rsid w:val="00AD5E1E"/>
    <w:rsid w:val="00AE1FDC"/>
    <w:rsid w:val="00B270B3"/>
    <w:rsid w:val="00B368F6"/>
    <w:rsid w:val="00B4171F"/>
    <w:rsid w:val="00B83C4C"/>
    <w:rsid w:val="00B92A76"/>
    <w:rsid w:val="00BC5F24"/>
    <w:rsid w:val="00BD66F1"/>
    <w:rsid w:val="00BE3B88"/>
    <w:rsid w:val="00C05FAC"/>
    <w:rsid w:val="00C20F96"/>
    <w:rsid w:val="00C81C96"/>
    <w:rsid w:val="00C84BD1"/>
    <w:rsid w:val="00CD1784"/>
    <w:rsid w:val="00D01910"/>
    <w:rsid w:val="00D13280"/>
    <w:rsid w:val="00D32605"/>
    <w:rsid w:val="00D44069"/>
    <w:rsid w:val="00D51948"/>
    <w:rsid w:val="00D57E21"/>
    <w:rsid w:val="00D60920"/>
    <w:rsid w:val="00D86DE5"/>
    <w:rsid w:val="00DA12F2"/>
    <w:rsid w:val="00DA7931"/>
    <w:rsid w:val="00DD2A51"/>
    <w:rsid w:val="00DE4973"/>
    <w:rsid w:val="00E214E9"/>
    <w:rsid w:val="00E25F21"/>
    <w:rsid w:val="00E3055F"/>
    <w:rsid w:val="00E508F1"/>
    <w:rsid w:val="00E8491D"/>
    <w:rsid w:val="00E866C3"/>
    <w:rsid w:val="00E86999"/>
    <w:rsid w:val="00E9019F"/>
    <w:rsid w:val="00E92C99"/>
    <w:rsid w:val="00EA0C60"/>
    <w:rsid w:val="00EB65C1"/>
    <w:rsid w:val="00EC019F"/>
    <w:rsid w:val="00ED1193"/>
    <w:rsid w:val="00EE0C04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5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EDCE-0080-4C19-A252-7190189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2450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2019-03-22T13:14:00Z</dcterms:created>
  <dcterms:modified xsi:type="dcterms:W3CDTF">2019-03-22T13:23:00Z</dcterms:modified>
</cp:coreProperties>
</file>