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176D2B6" w14:textId="77777777" w:rsidR="00545F29" w:rsidRPr="009D71F6" w:rsidRDefault="0056270F">
      <w:pPr>
        <w:pStyle w:val="Title"/>
        <w:widowControl w:val="0"/>
        <w:rPr>
          <w:rFonts w:ascii="Arial" w:hAnsi="Arial" w:cs="Arial"/>
          <w:szCs w:val="24"/>
        </w:rPr>
      </w:pPr>
      <w:r w:rsidRPr="009D71F6">
        <w:rPr>
          <w:rFonts w:ascii="Arial" w:hAnsi="Arial" w:cs="Arial"/>
          <w:szCs w:val="24"/>
        </w:rPr>
        <w:t>BEFORE</w:t>
      </w:r>
      <w:bookmarkStart w:id="0" w:name="_GoBack"/>
      <w:bookmarkEnd w:id="0"/>
    </w:p>
    <w:p w14:paraId="7176D2B7" w14:textId="77777777" w:rsidR="00545F29" w:rsidRPr="009D71F6" w:rsidRDefault="0056270F">
      <w:pPr>
        <w:widowControl w:val="0"/>
        <w:jc w:val="center"/>
        <w:rPr>
          <w:rFonts w:ascii="Arial" w:hAnsi="Arial" w:cs="Arial"/>
          <w:b/>
          <w:sz w:val="24"/>
          <w:szCs w:val="24"/>
        </w:rPr>
      </w:pPr>
      <w:r w:rsidRPr="009D71F6">
        <w:rPr>
          <w:rFonts w:ascii="Arial" w:hAnsi="Arial" w:cs="Arial"/>
          <w:b/>
          <w:sz w:val="24"/>
          <w:szCs w:val="24"/>
        </w:rPr>
        <w:t>THE PUBLIC UTILITIES COMMISSION OF OHIO</w:t>
      </w: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4739"/>
        <w:gridCol w:w="630"/>
        <w:gridCol w:w="3928"/>
      </w:tblGrid>
      <w:tr w:rsidR="00BE3B88" w:rsidRPr="009D71F6" w14:paraId="7176D2C6" w14:textId="77777777">
        <w:trPr>
          <w:trHeight w:val="873"/>
          <w:jc w:val="center"/>
        </w:trPr>
        <w:tc>
          <w:tcPr>
            <w:tcW w:w="4739" w:type="dxa"/>
          </w:tcPr>
          <w:p w14:paraId="30DBF28E" w14:textId="0BD868E1" w:rsidR="005C150C" w:rsidRDefault="005C150C" w:rsidP="005C15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 the Matter of the Application of The</w:t>
            </w:r>
          </w:p>
          <w:p w14:paraId="00F501EA" w14:textId="77777777" w:rsidR="005C150C" w:rsidRDefault="005C150C" w:rsidP="005C15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Dayton Power &amp; Light Company for</w:t>
            </w:r>
          </w:p>
          <w:p w14:paraId="7648671A" w14:textId="77777777" w:rsidR="005E7F59" w:rsidRDefault="005C150C" w:rsidP="005C150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Approval of Its Electric Security Plan.</w:t>
            </w:r>
          </w:p>
          <w:p w14:paraId="46D443A4" w14:textId="77777777" w:rsidR="005C150C" w:rsidRDefault="005C150C" w:rsidP="005C150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4F1654E7" w14:textId="77777777" w:rsidR="005C150C" w:rsidRDefault="005C150C" w:rsidP="005C15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 the Matter of the Application of The</w:t>
            </w:r>
          </w:p>
          <w:p w14:paraId="26C40E31" w14:textId="77777777" w:rsidR="005C150C" w:rsidRDefault="005C150C" w:rsidP="005C15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Dayton Power &amp; Light Company for</w:t>
            </w:r>
          </w:p>
          <w:p w14:paraId="4B940795" w14:textId="77777777" w:rsidR="005C150C" w:rsidRDefault="005C150C" w:rsidP="005C150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Approval of Revised Tariffs.</w:t>
            </w:r>
          </w:p>
          <w:p w14:paraId="12EBE81C" w14:textId="77777777" w:rsidR="005C150C" w:rsidRDefault="005C150C" w:rsidP="005C150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3C000FAC" w14:textId="77777777" w:rsidR="005C150C" w:rsidRDefault="005C150C" w:rsidP="005C15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 the Matter of the Application of The</w:t>
            </w:r>
          </w:p>
          <w:p w14:paraId="69660BE7" w14:textId="77777777" w:rsidR="005C150C" w:rsidRDefault="005C150C" w:rsidP="005C15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Dayton Power &amp; Light Company for</w:t>
            </w:r>
          </w:p>
          <w:p w14:paraId="0AE395A2" w14:textId="77777777" w:rsidR="005C150C" w:rsidRDefault="005C150C" w:rsidP="005C15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Approval of Certain Accounting</w:t>
            </w:r>
          </w:p>
          <w:p w14:paraId="57F00CDD" w14:textId="77777777" w:rsidR="005C150C" w:rsidRDefault="005C150C" w:rsidP="005C15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Authority Pursuant to Ohio Rev. Code</w:t>
            </w:r>
          </w:p>
          <w:p w14:paraId="7176D2BB" w14:textId="2F2A7026" w:rsidR="005C150C" w:rsidRPr="009D71F6" w:rsidRDefault="005C150C" w:rsidP="005C150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§ 4905.13.</w:t>
            </w:r>
          </w:p>
        </w:tc>
        <w:tc>
          <w:tcPr>
            <w:tcW w:w="630" w:type="dxa"/>
          </w:tcPr>
          <w:p w14:paraId="7EA031CF" w14:textId="77777777" w:rsidR="00BE3B88" w:rsidRPr="00561663" w:rsidRDefault="00BE3B88" w:rsidP="00BE3B88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61663">
              <w:rPr>
                <w:rFonts w:ascii="Arial" w:hAnsi="Arial" w:cs="Arial"/>
                <w:sz w:val="24"/>
                <w:szCs w:val="24"/>
              </w:rPr>
              <w:t>)</w:t>
            </w:r>
          </w:p>
          <w:p w14:paraId="62A3CAC2" w14:textId="77777777" w:rsidR="00BE3B88" w:rsidRPr="00561663" w:rsidRDefault="00BE3B88" w:rsidP="00BE3B88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61663">
              <w:rPr>
                <w:rFonts w:ascii="Arial" w:hAnsi="Arial" w:cs="Arial"/>
                <w:sz w:val="24"/>
                <w:szCs w:val="24"/>
              </w:rPr>
              <w:t>)</w:t>
            </w:r>
          </w:p>
          <w:p w14:paraId="7C98E536" w14:textId="43103199" w:rsidR="003C570C" w:rsidRDefault="008C0080" w:rsidP="008C0080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)</w:t>
            </w:r>
          </w:p>
          <w:p w14:paraId="5F4BA594" w14:textId="1B7AB302" w:rsidR="005E7F59" w:rsidRDefault="005E7F59" w:rsidP="005C150C">
            <w:pPr>
              <w:widowControl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19097136" w14:textId="77777777" w:rsidR="005E7F59" w:rsidRPr="00561663" w:rsidRDefault="005E7F59" w:rsidP="005E7F59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)</w:t>
            </w:r>
          </w:p>
          <w:p w14:paraId="0CACB69D" w14:textId="4BC19976" w:rsidR="005E7F59" w:rsidRPr="00561663" w:rsidRDefault="005E7F59" w:rsidP="005E7F59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)</w:t>
            </w:r>
          </w:p>
          <w:p w14:paraId="545C47E2" w14:textId="3036B661" w:rsidR="005C150C" w:rsidRDefault="005C150C" w:rsidP="005C150C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)</w:t>
            </w:r>
          </w:p>
          <w:p w14:paraId="3DFF8101" w14:textId="2175A862" w:rsidR="005C150C" w:rsidRDefault="005C150C" w:rsidP="005C150C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543D0CB7" w14:textId="77777777" w:rsidR="005C150C" w:rsidRPr="00561663" w:rsidRDefault="005C150C" w:rsidP="005C150C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)</w:t>
            </w:r>
          </w:p>
          <w:p w14:paraId="70361195" w14:textId="77777777" w:rsidR="005C150C" w:rsidRPr="00561663" w:rsidRDefault="005C150C" w:rsidP="005C150C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)</w:t>
            </w:r>
          </w:p>
          <w:p w14:paraId="5FD6CF3C" w14:textId="77777777" w:rsidR="005C150C" w:rsidRPr="00561663" w:rsidRDefault="005C150C" w:rsidP="005C150C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)</w:t>
            </w:r>
          </w:p>
          <w:p w14:paraId="4C94881A" w14:textId="77777777" w:rsidR="005C150C" w:rsidRPr="00561663" w:rsidRDefault="005C150C" w:rsidP="005C150C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)</w:t>
            </w:r>
          </w:p>
          <w:p w14:paraId="3A79F40A" w14:textId="77777777" w:rsidR="005C150C" w:rsidRPr="00561663" w:rsidRDefault="005C150C" w:rsidP="005C150C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)</w:t>
            </w:r>
          </w:p>
          <w:p w14:paraId="39C97139" w14:textId="77777777" w:rsidR="005C150C" w:rsidRPr="00561663" w:rsidRDefault="005C150C" w:rsidP="005C150C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7176D2C0" w14:textId="7CBFAE3F" w:rsidR="00BE3B88" w:rsidRPr="009D71F6" w:rsidRDefault="00BE3B88" w:rsidP="00BE3B88">
            <w:pPr>
              <w:widowControl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28" w:type="dxa"/>
          </w:tcPr>
          <w:p w14:paraId="42D51B68" w14:textId="77777777" w:rsidR="00BE3B88" w:rsidRPr="00561663" w:rsidRDefault="00BE3B88" w:rsidP="00BE3B88">
            <w:pPr>
              <w:widowControl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5CBFC273" w14:textId="441E6E13" w:rsidR="003C570C" w:rsidRDefault="005C150C" w:rsidP="003C570C">
            <w:pPr>
              <w:widowControl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Case No. 16-0395-EL-SSO</w:t>
            </w:r>
          </w:p>
          <w:p w14:paraId="1074E101" w14:textId="77777777" w:rsidR="005E7F59" w:rsidRDefault="005E7F59" w:rsidP="003C570C">
            <w:pPr>
              <w:widowControl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6AD5D473" w14:textId="77777777" w:rsidR="005E7F59" w:rsidRDefault="005E7F59" w:rsidP="003C570C">
            <w:pPr>
              <w:widowControl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5A8E7200" w14:textId="77777777" w:rsidR="005E7F59" w:rsidRDefault="005E7F59" w:rsidP="003C570C">
            <w:pPr>
              <w:widowControl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01B0C2D1" w14:textId="77777777" w:rsidR="005E7F59" w:rsidRDefault="005C150C" w:rsidP="003C570C">
            <w:pPr>
              <w:widowControl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Case No. 16-0396</w:t>
            </w:r>
            <w:r w:rsidR="005E7F59">
              <w:rPr>
                <w:rFonts w:ascii="Arial" w:hAnsi="Arial" w:cs="Arial"/>
                <w:sz w:val="24"/>
                <w:szCs w:val="24"/>
              </w:rPr>
              <w:t>-EL-ATA</w:t>
            </w:r>
          </w:p>
          <w:p w14:paraId="3EC1426D" w14:textId="77777777" w:rsidR="005C150C" w:rsidRDefault="005C150C" w:rsidP="003C570C">
            <w:pPr>
              <w:widowControl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7B287F5B" w14:textId="77777777" w:rsidR="005C150C" w:rsidRDefault="005C150C" w:rsidP="003C570C">
            <w:pPr>
              <w:widowControl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41738ADD" w14:textId="77777777" w:rsidR="005C150C" w:rsidRDefault="005C150C" w:rsidP="003C570C">
            <w:pPr>
              <w:widowControl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731CFB94" w14:textId="77777777" w:rsidR="005C150C" w:rsidRDefault="005C150C" w:rsidP="003C570C">
            <w:pPr>
              <w:widowControl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7176D2C5" w14:textId="07476C3F" w:rsidR="005C150C" w:rsidRPr="009D71F6" w:rsidRDefault="00A91C0E" w:rsidP="003C570C">
            <w:pPr>
              <w:widowControl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Case No. 16-0397</w:t>
            </w:r>
            <w:r w:rsidR="005C150C">
              <w:rPr>
                <w:rFonts w:ascii="Arial" w:hAnsi="Arial" w:cs="Arial"/>
                <w:sz w:val="24"/>
                <w:szCs w:val="24"/>
              </w:rPr>
              <w:t>-EL-AAM</w:t>
            </w:r>
          </w:p>
        </w:tc>
      </w:tr>
    </w:tbl>
    <w:p w14:paraId="7176D2C7" w14:textId="4CA8FA59" w:rsidR="00545F29" w:rsidRPr="009D71F6" w:rsidRDefault="00545F29">
      <w:pPr>
        <w:widowControl w:val="0"/>
        <w:pBdr>
          <w:bottom w:val="single" w:sz="12" w:space="0" w:color="auto"/>
        </w:pBdr>
        <w:spacing w:after="0" w:line="240" w:lineRule="auto"/>
        <w:rPr>
          <w:rFonts w:ascii="Arial" w:hAnsi="Arial" w:cs="Arial"/>
          <w:sz w:val="24"/>
          <w:szCs w:val="24"/>
        </w:rPr>
      </w:pPr>
    </w:p>
    <w:p w14:paraId="7176D2C8" w14:textId="77777777" w:rsidR="00545F29" w:rsidRPr="009D71F6" w:rsidRDefault="00545F29">
      <w:pPr>
        <w:widowControl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463D28E6" w14:textId="0F7FD69A" w:rsidR="005C150C" w:rsidRPr="009D71F6" w:rsidRDefault="005C150C" w:rsidP="005707DF">
      <w:pPr>
        <w:widowControl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NOTICE OF WITHDRAW</w:t>
      </w:r>
      <w:r w:rsidR="00E36BC6">
        <w:rPr>
          <w:rFonts w:ascii="Arial" w:hAnsi="Arial" w:cs="Arial"/>
          <w:b/>
          <w:bCs/>
          <w:sz w:val="24"/>
          <w:szCs w:val="24"/>
        </w:rPr>
        <w:t>AL FROM THE AMENDED STIPULATION AND RECOMMENDATION OF INTERSTATE GAS SUPPLY, INC.</w:t>
      </w:r>
    </w:p>
    <w:p w14:paraId="7176D2CB" w14:textId="77777777" w:rsidR="00545F29" w:rsidRPr="009D71F6" w:rsidRDefault="00545F29">
      <w:pPr>
        <w:widowControl w:val="0"/>
        <w:pBdr>
          <w:bottom w:val="single" w:sz="12" w:space="1" w:color="auto"/>
        </w:pBdr>
        <w:tabs>
          <w:tab w:val="left" w:pos="6461"/>
        </w:tabs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65F61534" w14:textId="51AEA9BA" w:rsidR="00F31E43" w:rsidRDefault="00F31E43" w:rsidP="00A75F7D">
      <w:pPr>
        <w:autoSpaceDE w:val="0"/>
        <w:autoSpaceDN w:val="0"/>
        <w:adjustRightInd w:val="0"/>
        <w:spacing w:after="120" w:line="480" w:lineRule="auto"/>
        <w:jc w:val="both"/>
        <w:rPr>
          <w:rFonts w:ascii="Arial" w:hAnsi="Arial" w:cs="Arial"/>
          <w:sz w:val="24"/>
          <w:szCs w:val="24"/>
        </w:rPr>
      </w:pPr>
    </w:p>
    <w:p w14:paraId="1FFAC93F" w14:textId="5772FB47" w:rsidR="00237730" w:rsidRDefault="00237730" w:rsidP="00237730">
      <w:pPr>
        <w:spacing w:after="0" w:line="240" w:lineRule="auto"/>
        <w:ind w:left="5040"/>
        <w:rPr>
          <w:rFonts w:ascii="Arial" w:eastAsia="Calibri" w:hAnsi="Arial" w:cs="Arial"/>
          <w:sz w:val="24"/>
          <w:szCs w:val="24"/>
          <w:u w:val="single"/>
        </w:rPr>
      </w:pPr>
    </w:p>
    <w:p w14:paraId="5569FB0B" w14:textId="3172BD03" w:rsidR="006E5083" w:rsidRDefault="006E5083" w:rsidP="00E36BC6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35EE6EBF" w14:textId="766679D3" w:rsidR="00454E45" w:rsidRPr="00DE4181" w:rsidRDefault="00454E45" w:rsidP="005C150C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14:paraId="545C9B32" w14:textId="77777777" w:rsidR="005C150C" w:rsidRPr="00DE4181" w:rsidRDefault="005C150C" w:rsidP="005C150C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14:paraId="52979408" w14:textId="6CDFD205" w:rsidR="008C0080" w:rsidRPr="00DE4181" w:rsidRDefault="008C0080" w:rsidP="003C570C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14:paraId="63222642" w14:textId="77777777" w:rsidR="00BE3B88" w:rsidRPr="00DE4181" w:rsidRDefault="00BE3B88" w:rsidP="00BE3B88">
      <w:pPr>
        <w:spacing w:after="0" w:line="240" w:lineRule="auto"/>
        <w:ind w:left="5040"/>
        <w:rPr>
          <w:rFonts w:ascii="Arial" w:hAnsi="Arial" w:cs="Arial"/>
          <w:color w:val="000000" w:themeColor="text1"/>
          <w:sz w:val="24"/>
          <w:szCs w:val="24"/>
        </w:rPr>
      </w:pPr>
      <w:r w:rsidRPr="00DE4181">
        <w:rPr>
          <w:rFonts w:ascii="Arial" w:hAnsi="Arial" w:cs="Arial"/>
          <w:color w:val="000000" w:themeColor="text1"/>
          <w:sz w:val="24"/>
          <w:szCs w:val="24"/>
        </w:rPr>
        <w:t>Joseph Oliker (0086088)</w:t>
      </w:r>
    </w:p>
    <w:p w14:paraId="3022AE22" w14:textId="77777777" w:rsidR="00BE3B88" w:rsidRPr="00DE4181" w:rsidRDefault="00BE3B88" w:rsidP="00BE3B88">
      <w:pPr>
        <w:spacing w:after="0" w:line="240" w:lineRule="auto"/>
        <w:ind w:left="5040"/>
        <w:rPr>
          <w:rFonts w:ascii="Arial" w:hAnsi="Arial" w:cs="Arial"/>
          <w:color w:val="000000" w:themeColor="text1"/>
          <w:sz w:val="24"/>
          <w:szCs w:val="24"/>
        </w:rPr>
      </w:pPr>
      <w:r w:rsidRPr="00DE4181">
        <w:rPr>
          <w:rFonts w:ascii="Arial" w:hAnsi="Arial" w:cs="Arial"/>
          <w:color w:val="000000" w:themeColor="text1"/>
          <w:sz w:val="24"/>
          <w:szCs w:val="24"/>
        </w:rPr>
        <w:t xml:space="preserve">Email: </w:t>
      </w:r>
      <w:hyperlink r:id="rId8" w:history="1">
        <w:r w:rsidRPr="00DE4181">
          <w:rPr>
            <w:rStyle w:val="Hyperlink"/>
            <w:rFonts w:ascii="Arial" w:hAnsi="Arial" w:cs="Arial"/>
            <w:color w:val="000000" w:themeColor="text1"/>
            <w:sz w:val="24"/>
            <w:szCs w:val="24"/>
            <w:u w:val="none"/>
          </w:rPr>
          <w:t>joliker@igsenergy.com</w:t>
        </w:r>
      </w:hyperlink>
    </w:p>
    <w:p w14:paraId="3D7F275E" w14:textId="21BA44B5" w:rsidR="00BE3B88" w:rsidRPr="00DE4181" w:rsidRDefault="00BE3B88" w:rsidP="00BE3B88">
      <w:pPr>
        <w:spacing w:after="0" w:line="240" w:lineRule="auto"/>
        <w:ind w:left="5040"/>
        <w:rPr>
          <w:rFonts w:ascii="Arial" w:hAnsi="Arial" w:cs="Arial"/>
          <w:color w:val="000000" w:themeColor="text1"/>
          <w:sz w:val="24"/>
          <w:szCs w:val="24"/>
        </w:rPr>
      </w:pPr>
      <w:r w:rsidRPr="00DE4181">
        <w:rPr>
          <w:rFonts w:ascii="Arial" w:hAnsi="Arial" w:cs="Arial"/>
          <w:color w:val="000000" w:themeColor="text1"/>
          <w:sz w:val="24"/>
          <w:szCs w:val="24"/>
        </w:rPr>
        <w:t>Counsel of Record</w:t>
      </w:r>
    </w:p>
    <w:p w14:paraId="6323A0C4" w14:textId="77777777" w:rsidR="00F31E43" w:rsidRPr="00DE4181" w:rsidRDefault="00F31E43" w:rsidP="00F31E43">
      <w:pPr>
        <w:spacing w:after="0" w:line="240" w:lineRule="auto"/>
        <w:ind w:left="5040"/>
        <w:rPr>
          <w:rFonts w:ascii="Arial" w:hAnsi="Arial" w:cs="Arial"/>
          <w:color w:val="000000" w:themeColor="text1"/>
          <w:sz w:val="24"/>
          <w:szCs w:val="24"/>
        </w:rPr>
      </w:pPr>
      <w:r w:rsidRPr="00DE4181">
        <w:rPr>
          <w:rFonts w:ascii="Arial" w:hAnsi="Arial" w:cs="Arial"/>
          <w:color w:val="000000" w:themeColor="text1"/>
          <w:sz w:val="24"/>
          <w:szCs w:val="24"/>
        </w:rPr>
        <w:t>Michael Nugent (0090408)</w:t>
      </w:r>
    </w:p>
    <w:p w14:paraId="01EA953F" w14:textId="68DB694D" w:rsidR="00F31E43" w:rsidRPr="00DE4181" w:rsidRDefault="00F31E43" w:rsidP="00F31E43">
      <w:pPr>
        <w:spacing w:after="0" w:line="240" w:lineRule="auto"/>
        <w:ind w:left="5040"/>
        <w:rPr>
          <w:rFonts w:ascii="Arial" w:hAnsi="Arial" w:cs="Arial"/>
          <w:color w:val="000000" w:themeColor="text1"/>
          <w:sz w:val="24"/>
          <w:szCs w:val="24"/>
        </w:rPr>
      </w:pPr>
      <w:r w:rsidRPr="00DE4181">
        <w:rPr>
          <w:rFonts w:ascii="Arial" w:hAnsi="Arial" w:cs="Arial"/>
          <w:color w:val="000000" w:themeColor="text1"/>
          <w:sz w:val="24"/>
          <w:szCs w:val="24"/>
        </w:rPr>
        <w:t>Email: mnugent@igsenergy.com</w:t>
      </w:r>
    </w:p>
    <w:p w14:paraId="521612E5" w14:textId="267D5A23" w:rsidR="00BE3B88" w:rsidRPr="00DE4181" w:rsidRDefault="006B76EB" w:rsidP="00BE3B88">
      <w:pPr>
        <w:spacing w:after="0" w:line="240" w:lineRule="auto"/>
        <w:ind w:left="5040"/>
        <w:rPr>
          <w:rFonts w:ascii="Arial" w:hAnsi="Arial" w:cs="Arial"/>
          <w:color w:val="000000" w:themeColor="text1"/>
          <w:sz w:val="24"/>
          <w:szCs w:val="24"/>
        </w:rPr>
      </w:pPr>
      <w:r w:rsidRPr="00DE4181">
        <w:rPr>
          <w:rFonts w:ascii="Arial" w:hAnsi="Arial" w:cs="Arial"/>
          <w:color w:val="000000" w:themeColor="text1"/>
          <w:sz w:val="24"/>
          <w:szCs w:val="24"/>
        </w:rPr>
        <w:t>IGS</w:t>
      </w:r>
      <w:r w:rsidR="00F31E43" w:rsidRPr="00DE4181">
        <w:rPr>
          <w:rFonts w:ascii="Arial" w:hAnsi="Arial" w:cs="Arial"/>
          <w:color w:val="000000" w:themeColor="text1"/>
          <w:sz w:val="24"/>
          <w:szCs w:val="24"/>
        </w:rPr>
        <w:t xml:space="preserve"> Energy</w:t>
      </w:r>
    </w:p>
    <w:p w14:paraId="33DFBB8D" w14:textId="77777777" w:rsidR="00BE3B88" w:rsidRPr="00DE4181" w:rsidRDefault="00BE3B88" w:rsidP="00BE3B88">
      <w:pPr>
        <w:spacing w:after="0" w:line="240" w:lineRule="auto"/>
        <w:ind w:left="5040"/>
        <w:rPr>
          <w:rFonts w:ascii="Arial" w:hAnsi="Arial" w:cs="Arial"/>
          <w:color w:val="000000" w:themeColor="text1"/>
          <w:sz w:val="24"/>
          <w:szCs w:val="24"/>
        </w:rPr>
      </w:pPr>
      <w:r w:rsidRPr="00DE4181">
        <w:rPr>
          <w:rFonts w:ascii="Arial" w:hAnsi="Arial" w:cs="Arial"/>
          <w:color w:val="000000" w:themeColor="text1"/>
          <w:sz w:val="24"/>
          <w:szCs w:val="24"/>
        </w:rPr>
        <w:t>6100 Emerald Parkway</w:t>
      </w:r>
    </w:p>
    <w:p w14:paraId="292ADA54" w14:textId="77777777" w:rsidR="00BE3B88" w:rsidRDefault="00BE3B88" w:rsidP="00BE3B88">
      <w:pPr>
        <w:spacing w:after="0" w:line="240" w:lineRule="auto"/>
        <w:ind w:left="50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Dublin, Ohio 43016</w:t>
      </w:r>
    </w:p>
    <w:p w14:paraId="6C0694A4" w14:textId="77777777" w:rsidR="00BE3B88" w:rsidRDefault="00BE3B88" w:rsidP="00BE3B88">
      <w:pPr>
        <w:spacing w:after="0" w:line="240" w:lineRule="auto"/>
        <w:ind w:left="50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Telephone:</w:t>
      </w:r>
      <w:r>
        <w:rPr>
          <w:rFonts w:ascii="Arial" w:hAnsi="Arial" w:cs="Arial"/>
          <w:sz w:val="24"/>
          <w:szCs w:val="24"/>
        </w:rPr>
        <w:tab/>
        <w:t>(614) 659-5000</w:t>
      </w:r>
    </w:p>
    <w:p w14:paraId="53814665" w14:textId="77777777" w:rsidR="00BE3B88" w:rsidRDefault="00BE3B88" w:rsidP="00BE3B88">
      <w:pPr>
        <w:spacing w:after="0" w:line="240" w:lineRule="auto"/>
        <w:ind w:left="50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Facsimile:</w:t>
      </w:r>
      <w:r>
        <w:rPr>
          <w:rFonts w:ascii="Arial" w:hAnsi="Arial" w:cs="Arial"/>
          <w:sz w:val="24"/>
          <w:szCs w:val="24"/>
        </w:rPr>
        <w:tab/>
        <w:t>(614) 659-5073</w:t>
      </w:r>
    </w:p>
    <w:p w14:paraId="21768369" w14:textId="77777777" w:rsidR="00BE3B88" w:rsidRDefault="00BE3B88" w:rsidP="00BE3B88">
      <w:pPr>
        <w:spacing w:after="0" w:line="240" w:lineRule="auto"/>
        <w:ind w:left="5040"/>
        <w:rPr>
          <w:rFonts w:ascii="Arial" w:hAnsi="Arial" w:cs="Arial"/>
          <w:sz w:val="24"/>
          <w:szCs w:val="24"/>
        </w:rPr>
      </w:pPr>
    </w:p>
    <w:p w14:paraId="5A9C0A24" w14:textId="31677C88" w:rsidR="00BE3B88" w:rsidRDefault="006B76EB" w:rsidP="00BE3B88">
      <w:pPr>
        <w:spacing w:after="0" w:line="240" w:lineRule="auto"/>
        <w:ind w:left="5040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>Attorney</w:t>
      </w:r>
      <w:r w:rsidR="00F31E43">
        <w:rPr>
          <w:rFonts w:ascii="Arial" w:hAnsi="Arial" w:cs="Arial"/>
          <w:b/>
          <w:i/>
          <w:sz w:val="24"/>
          <w:szCs w:val="24"/>
        </w:rPr>
        <w:t>s</w:t>
      </w:r>
      <w:r>
        <w:rPr>
          <w:rFonts w:ascii="Arial" w:hAnsi="Arial" w:cs="Arial"/>
          <w:b/>
          <w:i/>
          <w:sz w:val="24"/>
          <w:szCs w:val="24"/>
        </w:rPr>
        <w:t xml:space="preserve"> for IGS</w:t>
      </w:r>
    </w:p>
    <w:p w14:paraId="2903C2BA" w14:textId="77777777" w:rsidR="00454E45" w:rsidRDefault="00454E45" w:rsidP="006E5083">
      <w:pPr>
        <w:spacing w:after="0" w:line="240" w:lineRule="auto"/>
        <w:rPr>
          <w:rFonts w:ascii="Arial" w:hAnsi="Arial" w:cs="Arial"/>
          <w:b/>
          <w:i/>
          <w:sz w:val="24"/>
          <w:szCs w:val="24"/>
        </w:rPr>
      </w:pPr>
    </w:p>
    <w:p w14:paraId="68B37506" w14:textId="41B71D56" w:rsidR="00424D97" w:rsidRDefault="005C150C" w:rsidP="005E7F59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October 19</w:t>
      </w:r>
      <w:r w:rsidR="0082522C">
        <w:rPr>
          <w:rFonts w:ascii="Arial" w:hAnsi="Arial" w:cs="Arial"/>
          <w:b/>
          <w:sz w:val="24"/>
          <w:szCs w:val="24"/>
        </w:rPr>
        <w:t>,</w:t>
      </w:r>
      <w:r w:rsidR="005E7F59">
        <w:rPr>
          <w:rFonts w:ascii="Arial" w:hAnsi="Arial" w:cs="Arial"/>
          <w:b/>
          <w:sz w:val="24"/>
          <w:szCs w:val="24"/>
        </w:rPr>
        <w:t xml:space="preserve"> 2018</w:t>
      </w:r>
    </w:p>
    <w:p w14:paraId="28ED3F91" w14:textId="6FFD107A" w:rsidR="00F31E43" w:rsidRDefault="00F31E43" w:rsidP="005E7F59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5A6DFB73" w14:textId="77777777" w:rsidR="00F31E43" w:rsidRPr="005E7F59" w:rsidRDefault="00F31E43" w:rsidP="005E7F59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6C2ADBD3" w14:textId="73E9BAE2" w:rsidR="00237730" w:rsidRPr="009D71F6" w:rsidRDefault="00237730" w:rsidP="000D2341">
      <w:pPr>
        <w:pStyle w:val="Title"/>
        <w:widowControl w:val="0"/>
        <w:rPr>
          <w:rFonts w:ascii="Arial" w:hAnsi="Arial" w:cs="Arial"/>
          <w:szCs w:val="24"/>
        </w:rPr>
      </w:pPr>
      <w:r w:rsidRPr="009D71F6">
        <w:rPr>
          <w:rFonts w:ascii="Arial" w:hAnsi="Arial" w:cs="Arial"/>
          <w:szCs w:val="24"/>
        </w:rPr>
        <w:lastRenderedPageBreak/>
        <w:t>BEFORE</w:t>
      </w:r>
    </w:p>
    <w:p w14:paraId="43401F05" w14:textId="77777777" w:rsidR="00237730" w:rsidRPr="009D71F6" w:rsidRDefault="00237730" w:rsidP="00237730">
      <w:pPr>
        <w:widowControl w:val="0"/>
        <w:jc w:val="center"/>
        <w:rPr>
          <w:rFonts w:ascii="Arial" w:hAnsi="Arial" w:cs="Arial"/>
          <w:b/>
          <w:sz w:val="24"/>
          <w:szCs w:val="24"/>
        </w:rPr>
      </w:pPr>
      <w:r w:rsidRPr="009D71F6">
        <w:rPr>
          <w:rFonts w:ascii="Arial" w:hAnsi="Arial" w:cs="Arial"/>
          <w:b/>
          <w:sz w:val="24"/>
          <w:szCs w:val="24"/>
        </w:rPr>
        <w:t>THE PUBLIC UTILITIES COMMISSION OF OHIO</w:t>
      </w: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4739"/>
        <w:gridCol w:w="630"/>
        <w:gridCol w:w="3928"/>
      </w:tblGrid>
      <w:tr w:rsidR="005C150C" w:rsidRPr="009D71F6" w14:paraId="7097BB97" w14:textId="77777777" w:rsidTr="00D0072D">
        <w:trPr>
          <w:trHeight w:val="873"/>
          <w:jc w:val="center"/>
        </w:trPr>
        <w:tc>
          <w:tcPr>
            <w:tcW w:w="4739" w:type="dxa"/>
          </w:tcPr>
          <w:p w14:paraId="1CB1D435" w14:textId="77777777" w:rsidR="005C150C" w:rsidRDefault="005C150C" w:rsidP="005C15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 the Matter of the Application of The</w:t>
            </w:r>
          </w:p>
          <w:p w14:paraId="6D26AD73" w14:textId="77777777" w:rsidR="005C150C" w:rsidRDefault="005C150C" w:rsidP="005C15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Dayton Power &amp; Light Company for</w:t>
            </w:r>
          </w:p>
          <w:p w14:paraId="7FD8F774" w14:textId="77777777" w:rsidR="005C150C" w:rsidRDefault="005C150C" w:rsidP="005C150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Approval of Its Electric Security Plan.</w:t>
            </w:r>
          </w:p>
          <w:p w14:paraId="419A25E3" w14:textId="77777777" w:rsidR="005C150C" w:rsidRDefault="005C150C" w:rsidP="005C150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51AC3BF9" w14:textId="77777777" w:rsidR="005C150C" w:rsidRDefault="005C150C" w:rsidP="005C15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 the Matter of the Application of The</w:t>
            </w:r>
          </w:p>
          <w:p w14:paraId="5785965F" w14:textId="77777777" w:rsidR="005C150C" w:rsidRDefault="005C150C" w:rsidP="005C15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Dayton Power &amp; Light Company for</w:t>
            </w:r>
          </w:p>
          <w:p w14:paraId="3AE6AF53" w14:textId="77777777" w:rsidR="005C150C" w:rsidRDefault="005C150C" w:rsidP="005C150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Approval of Revised Tariffs.</w:t>
            </w:r>
          </w:p>
          <w:p w14:paraId="3EE0E3CF" w14:textId="77777777" w:rsidR="005C150C" w:rsidRDefault="005C150C" w:rsidP="005C150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5490622D" w14:textId="77777777" w:rsidR="005C150C" w:rsidRDefault="005C150C" w:rsidP="005C15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 the Matter of the Application of The</w:t>
            </w:r>
          </w:p>
          <w:p w14:paraId="42133A5B" w14:textId="77777777" w:rsidR="005C150C" w:rsidRDefault="005C150C" w:rsidP="005C15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Dayton Power &amp; Light Company for</w:t>
            </w:r>
          </w:p>
          <w:p w14:paraId="76B27F03" w14:textId="77777777" w:rsidR="005C150C" w:rsidRDefault="005C150C" w:rsidP="005C15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Approval of Certain Accounting</w:t>
            </w:r>
          </w:p>
          <w:p w14:paraId="38BF7AA5" w14:textId="77777777" w:rsidR="005C150C" w:rsidRDefault="005C150C" w:rsidP="005C15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Authority Pursuant to Ohio Rev. Code</w:t>
            </w:r>
          </w:p>
          <w:p w14:paraId="4F7A1708" w14:textId="24D0DCCB" w:rsidR="005C150C" w:rsidRPr="009D71F6" w:rsidRDefault="005C150C" w:rsidP="005C150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§ 4905.13.</w:t>
            </w:r>
          </w:p>
        </w:tc>
        <w:tc>
          <w:tcPr>
            <w:tcW w:w="630" w:type="dxa"/>
          </w:tcPr>
          <w:p w14:paraId="7BB30AD8" w14:textId="77777777" w:rsidR="005C150C" w:rsidRPr="00561663" w:rsidRDefault="005C150C" w:rsidP="005C150C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61663">
              <w:rPr>
                <w:rFonts w:ascii="Arial" w:hAnsi="Arial" w:cs="Arial"/>
                <w:sz w:val="24"/>
                <w:szCs w:val="24"/>
              </w:rPr>
              <w:t>)</w:t>
            </w:r>
          </w:p>
          <w:p w14:paraId="1EB3FC07" w14:textId="77777777" w:rsidR="005C150C" w:rsidRPr="00561663" w:rsidRDefault="005C150C" w:rsidP="005C150C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61663">
              <w:rPr>
                <w:rFonts w:ascii="Arial" w:hAnsi="Arial" w:cs="Arial"/>
                <w:sz w:val="24"/>
                <w:szCs w:val="24"/>
              </w:rPr>
              <w:t>)</w:t>
            </w:r>
          </w:p>
          <w:p w14:paraId="79D8603F" w14:textId="77777777" w:rsidR="005C150C" w:rsidRDefault="005C150C" w:rsidP="005C150C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)</w:t>
            </w:r>
          </w:p>
          <w:p w14:paraId="7CF14A91" w14:textId="77777777" w:rsidR="005C150C" w:rsidRDefault="005C150C" w:rsidP="005C150C">
            <w:pPr>
              <w:widowControl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4FC69C47" w14:textId="77777777" w:rsidR="005C150C" w:rsidRPr="00561663" w:rsidRDefault="005C150C" w:rsidP="005C150C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)</w:t>
            </w:r>
          </w:p>
          <w:p w14:paraId="11663686" w14:textId="77777777" w:rsidR="005C150C" w:rsidRPr="00561663" w:rsidRDefault="005C150C" w:rsidP="005C150C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)</w:t>
            </w:r>
          </w:p>
          <w:p w14:paraId="19466748" w14:textId="77777777" w:rsidR="005C150C" w:rsidRDefault="005C150C" w:rsidP="005C150C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)</w:t>
            </w:r>
          </w:p>
          <w:p w14:paraId="3CF4FC44" w14:textId="77777777" w:rsidR="005C150C" w:rsidRDefault="005C150C" w:rsidP="005C150C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1D7E7EA4" w14:textId="77777777" w:rsidR="005C150C" w:rsidRPr="00561663" w:rsidRDefault="005C150C" w:rsidP="005C150C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)</w:t>
            </w:r>
          </w:p>
          <w:p w14:paraId="18CD2D6D" w14:textId="77777777" w:rsidR="005C150C" w:rsidRPr="00561663" w:rsidRDefault="005C150C" w:rsidP="005C150C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)</w:t>
            </w:r>
          </w:p>
          <w:p w14:paraId="12546BE4" w14:textId="77777777" w:rsidR="005C150C" w:rsidRPr="00561663" w:rsidRDefault="005C150C" w:rsidP="005C150C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)</w:t>
            </w:r>
          </w:p>
          <w:p w14:paraId="4BBBD3A2" w14:textId="77777777" w:rsidR="005C150C" w:rsidRPr="00561663" w:rsidRDefault="005C150C" w:rsidP="005C150C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)</w:t>
            </w:r>
          </w:p>
          <w:p w14:paraId="38CC3C19" w14:textId="67E96B43" w:rsidR="005C150C" w:rsidRPr="009D71F6" w:rsidRDefault="005C150C" w:rsidP="005C150C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3928" w:type="dxa"/>
          </w:tcPr>
          <w:p w14:paraId="55C1D135" w14:textId="77777777" w:rsidR="005C150C" w:rsidRPr="00561663" w:rsidRDefault="005C150C" w:rsidP="005C150C">
            <w:pPr>
              <w:widowControl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0783CA3B" w14:textId="77777777" w:rsidR="005C150C" w:rsidRDefault="005C150C" w:rsidP="005C150C">
            <w:pPr>
              <w:widowControl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Case No. 16-0395-EL-SSO</w:t>
            </w:r>
          </w:p>
          <w:p w14:paraId="65F1FA18" w14:textId="77777777" w:rsidR="005C150C" w:rsidRDefault="005C150C" w:rsidP="005C150C">
            <w:pPr>
              <w:widowControl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0F14618F" w14:textId="77777777" w:rsidR="005C150C" w:rsidRDefault="005C150C" w:rsidP="005C150C">
            <w:pPr>
              <w:widowControl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1BEF6193" w14:textId="77777777" w:rsidR="005C150C" w:rsidRDefault="005C150C" w:rsidP="005C150C">
            <w:pPr>
              <w:widowControl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497F07D6" w14:textId="77777777" w:rsidR="005C150C" w:rsidRDefault="005C150C" w:rsidP="005C150C">
            <w:pPr>
              <w:widowControl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Case No. 16-0396-EL-ATA</w:t>
            </w:r>
          </w:p>
          <w:p w14:paraId="295C88DE" w14:textId="77777777" w:rsidR="005C150C" w:rsidRDefault="005C150C" w:rsidP="005C150C">
            <w:pPr>
              <w:widowControl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5DFB643E" w14:textId="77777777" w:rsidR="005C150C" w:rsidRDefault="005C150C" w:rsidP="005C150C">
            <w:pPr>
              <w:widowControl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10419630" w14:textId="77777777" w:rsidR="005C150C" w:rsidRDefault="005C150C" w:rsidP="005C150C">
            <w:pPr>
              <w:widowControl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3F2B65FC" w14:textId="77777777" w:rsidR="005C150C" w:rsidRDefault="005C150C" w:rsidP="005C150C">
            <w:pPr>
              <w:widowControl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0B4852A8" w14:textId="2CB25967" w:rsidR="005C150C" w:rsidRPr="009D71F6" w:rsidRDefault="00A91C0E" w:rsidP="005C150C">
            <w:pPr>
              <w:widowControl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Case No. 16-0397</w:t>
            </w:r>
            <w:r w:rsidR="005C150C">
              <w:rPr>
                <w:rFonts w:ascii="Arial" w:hAnsi="Arial" w:cs="Arial"/>
                <w:sz w:val="24"/>
                <w:szCs w:val="24"/>
              </w:rPr>
              <w:t>-EL-AAM</w:t>
            </w:r>
          </w:p>
        </w:tc>
      </w:tr>
    </w:tbl>
    <w:p w14:paraId="0804716A" w14:textId="77777777" w:rsidR="00237730" w:rsidRPr="009D71F6" w:rsidRDefault="00237730" w:rsidP="00237730">
      <w:pPr>
        <w:widowControl w:val="0"/>
        <w:pBdr>
          <w:bottom w:val="single" w:sz="12" w:space="0" w:color="auto"/>
        </w:pBdr>
        <w:spacing w:after="0" w:line="240" w:lineRule="auto"/>
        <w:rPr>
          <w:rFonts w:ascii="Arial" w:hAnsi="Arial" w:cs="Arial"/>
          <w:sz w:val="24"/>
          <w:szCs w:val="24"/>
        </w:rPr>
      </w:pPr>
    </w:p>
    <w:p w14:paraId="2D7FB604" w14:textId="77777777" w:rsidR="00237730" w:rsidRPr="009D71F6" w:rsidRDefault="00237730" w:rsidP="00237730">
      <w:pPr>
        <w:widowControl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546A96A8" w14:textId="77777777" w:rsidR="00E36BC6" w:rsidRPr="00E36BC6" w:rsidRDefault="00E36BC6" w:rsidP="00E36BC6">
      <w:pPr>
        <w:widowControl w:val="0"/>
        <w:pBdr>
          <w:bottom w:val="single" w:sz="12" w:space="1" w:color="auto"/>
        </w:pBdr>
        <w:tabs>
          <w:tab w:val="left" w:pos="6461"/>
        </w:tabs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E36BC6">
        <w:rPr>
          <w:rFonts w:ascii="Arial" w:hAnsi="Arial" w:cs="Arial"/>
          <w:b/>
          <w:bCs/>
          <w:sz w:val="24"/>
          <w:szCs w:val="24"/>
        </w:rPr>
        <w:t>NOTICE OF WITHDRAWAL FROM THE AMENDED STIPULATION AND RECOMMENDATION OF INTERSTATE GAS SUPPLY, INC.</w:t>
      </w:r>
    </w:p>
    <w:p w14:paraId="5C6BDE06" w14:textId="77777777" w:rsidR="00237730" w:rsidRPr="009D71F6" w:rsidRDefault="00237730" w:rsidP="00237730">
      <w:pPr>
        <w:widowControl w:val="0"/>
        <w:pBdr>
          <w:bottom w:val="single" w:sz="12" w:space="1" w:color="auto"/>
        </w:pBdr>
        <w:tabs>
          <w:tab w:val="left" w:pos="6461"/>
        </w:tabs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31317229" w14:textId="77777777" w:rsidR="00237730" w:rsidRPr="009D71F6" w:rsidRDefault="00237730" w:rsidP="00237730">
      <w:pPr>
        <w:tabs>
          <w:tab w:val="left" w:pos="360"/>
        </w:tabs>
        <w:spacing w:after="0" w:line="240" w:lineRule="auto"/>
        <w:ind w:left="360" w:hanging="360"/>
        <w:jc w:val="both"/>
        <w:rPr>
          <w:rFonts w:ascii="Arial" w:hAnsi="Arial" w:cs="Arial"/>
          <w:sz w:val="24"/>
          <w:szCs w:val="24"/>
        </w:rPr>
      </w:pPr>
    </w:p>
    <w:p w14:paraId="1D0ED721" w14:textId="2475666E" w:rsidR="00E36BC6" w:rsidRPr="00E36BC6" w:rsidRDefault="00E36BC6" w:rsidP="00E36BC6">
      <w:pPr>
        <w:spacing w:after="0" w:line="480" w:lineRule="auto"/>
        <w:ind w:firstLine="720"/>
        <w:jc w:val="both"/>
        <w:rPr>
          <w:rFonts w:ascii="Arial" w:eastAsiaTheme="minorHAnsi" w:hAnsi="Arial" w:cs="Arial"/>
          <w:sz w:val="24"/>
          <w:szCs w:val="24"/>
        </w:rPr>
      </w:pPr>
      <w:r w:rsidRPr="00E36BC6">
        <w:rPr>
          <w:rFonts w:ascii="Arial" w:eastAsiaTheme="minorHAnsi" w:hAnsi="Arial" w:cs="Arial"/>
          <w:sz w:val="24"/>
          <w:szCs w:val="24"/>
        </w:rPr>
        <w:t xml:space="preserve">On March 14, 2017, </w:t>
      </w:r>
      <w:r w:rsidR="0079602E">
        <w:rPr>
          <w:rFonts w:ascii="Arial" w:eastAsiaTheme="minorHAnsi" w:hAnsi="Arial" w:cs="Arial"/>
          <w:sz w:val="24"/>
          <w:szCs w:val="24"/>
        </w:rPr>
        <w:t xml:space="preserve">a group of </w:t>
      </w:r>
      <w:r w:rsidRPr="00E36BC6">
        <w:rPr>
          <w:rFonts w:ascii="Arial" w:eastAsiaTheme="minorHAnsi" w:hAnsi="Arial" w:cs="Arial"/>
          <w:sz w:val="24"/>
          <w:szCs w:val="24"/>
        </w:rPr>
        <w:t xml:space="preserve">parties submitted an Amended Stipulation </w:t>
      </w:r>
      <w:r>
        <w:rPr>
          <w:rFonts w:ascii="Arial" w:eastAsiaTheme="minorHAnsi" w:hAnsi="Arial" w:cs="Arial"/>
          <w:sz w:val="24"/>
          <w:szCs w:val="24"/>
        </w:rPr>
        <w:t xml:space="preserve">(“Stipulation”) </w:t>
      </w:r>
      <w:r w:rsidRPr="00E36BC6">
        <w:rPr>
          <w:rFonts w:ascii="Arial" w:eastAsiaTheme="minorHAnsi" w:hAnsi="Arial" w:cs="Arial"/>
          <w:sz w:val="24"/>
          <w:szCs w:val="24"/>
        </w:rPr>
        <w:t>for approval to Public Utilities Commission of Ohio (“Commission”) in this proceed</w:t>
      </w:r>
      <w:r w:rsidRPr="0079602E">
        <w:rPr>
          <w:rFonts w:ascii="Arial" w:eastAsiaTheme="minorHAnsi" w:hAnsi="Arial" w:cs="Arial"/>
          <w:sz w:val="24"/>
          <w:szCs w:val="24"/>
        </w:rPr>
        <w:t>ing.</w:t>
      </w:r>
      <w:r w:rsidRPr="0079602E">
        <w:rPr>
          <w:rFonts w:ascii="Arial" w:hAnsi="Arial" w:cs="Arial"/>
          <w:sz w:val="24"/>
          <w:szCs w:val="24"/>
        </w:rPr>
        <w:t xml:space="preserve"> </w:t>
      </w:r>
      <w:r w:rsidR="0079602E" w:rsidRPr="0079602E">
        <w:rPr>
          <w:rFonts w:ascii="Arial" w:hAnsi="Arial" w:cs="Arial"/>
          <w:sz w:val="24"/>
          <w:szCs w:val="24"/>
        </w:rPr>
        <w:t xml:space="preserve">Among other things, </w:t>
      </w:r>
      <w:r w:rsidR="00F31E43">
        <w:rPr>
          <w:rFonts w:ascii="Arial" w:hAnsi="Arial" w:cs="Arial"/>
          <w:sz w:val="24"/>
          <w:szCs w:val="24"/>
        </w:rPr>
        <w:t>t</w:t>
      </w:r>
      <w:r w:rsidRPr="0079602E">
        <w:rPr>
          <w:rFonts w:ascii="Arial" w:eastAsiaTheme="minorHAnsi" w:hAnsi="Arial" w:cs="Arial"/>
          <w:sz w:val="24"/>
          <w:szCs w:val="24"/>
        </w:rPr>
        <w:t>he Stipulation required the</w:t>
      </w:r>
      <w:r w:rsidRPr="00E36BC6">
        <w:rPr>
          <w:rFonts w:ascii="Arial" w:eastAsiaTheme="minorHAnsi" w:hAnsi="Arial" w:cs="Arial"/>
          <w:sz w:val="24"/>
          <w:szCs w:val="24"/>
        </w:rPr>
        <w:t xml:space="preserve"> R</w:t>
      </w:r>
      <w:r>
        <w:rPr>
          <w:rFonts w:ascii="Arial" w:eastAsiaTheme="minorHAnsi" w:hAnsi="Arial" w:cs="Arial"/>
          <w:sz w:val="24"/>
          <w:szCs w:val="24"/>
        </w:rPr>
        <w:t xml:space="preserve">econciliation </w:t>
      </w:r>
      <w:r w:rsidRPr="00E36BC6">
        <w:rPr>
          <w:rFonts w:ascii="Arial" w:eastAsiaTheme="minorHAnsi" w:hAnsi="Arial" w:cs="Arial"/>
          <w:sz w:val="24"/>
          <w:szCs w:val="24"/>
        </w:rPr>
        <w:t>R</w:t>
      </w:r>
      <w:r>
        <w:rPr>
          <w:rFonts w:ascii="Arial" w:eastAsiaTheme="minorHAnsi" w:hAnsi="Arial" w:cs="Arial"/>
          <w:sz w:val="24"/>
          <w:szCs w:val="24"/>
        </w:rPr>
        <w:t>ider (“RR”) to be</w:t>
      </w:r>
      <w:r w:rsidRPr="00E36BC6">
        <w:rPr>
          <w:rFonts w:ascii="Arial" w:eastAsiaTheme="minorHAnsi" w:hAnsi="Arial" w:cs="Arial"/>
          <w:sz w:val="24"/>
          <w:szCs w:val="24"/>
        </w:rPr>
        <w:t xml:space="preserve"> </w:t>
      </w:r>
      <w:proofErr w:type="spellStart"/>
      <w:r w:rsidRPr="00E36BC6">
        <w:rPr>
          <w:rFonts w:ascii="Arial" w:eastAsiaTheme="minorHAnsi" w:hAnsi="Arial" w:cs="Arial"/>
          <w:sz w:val="24"/>
          <w:szCs w:val="24"/>
        </w:rPr>
        <w:t>bypassable</w:t>
      </w:r>
      <w:proofErr w:type="spellEnd"/>
      <w:r w:rsidRPr="00E36BC6">
        <w:rPr>
          <w:rFonts w:ascii="Arial" w:eastAsiaTheme="minorHAnsi" w:hAnsi="Arial" w:cs="Arial"/>
          <w:sz w:val="24"/>
          <w:szCs w:val="24"/>
        </w:rPr>
        <w:t xml:space="preserve"> to customers served by a competitive ret</w:t>
      </w:r>
      <w:r>
        <w:rPr>
          <w:rFonts w:ascii="Arial" w:eastAsiaTheme="minorHAnsi" w:hAnsi="Arial" w:cs="Arial"/>
          <w:sz w:val="24"/>
          <w:szCs w:val="24"/>
        </w:rPr>
        <w:t>ail electric service (“CRES”) provider.</w:t>
      </w:r>
      <w:r w:rsidRPr="00E36BC6">
        <w:rPr>
          <w:rFonts w:ascii="Arial" w:eastAsiaTheme="minorHAnsi" w:hAnsi="Arial" w:cs="Arial"/>
          <w:sz w:val="24"/>
          <w:szCs w:val="24"/>
        </w:rPr>
        <w:t xml:space="preserve"> </w:t>
      </w:r>
      <w:r>
        <w:rPr>
          <w:rFonts w:ascii="Arial" w:eastAsiaTheme="minorHAnsi" w:hAnsi="Arial" w:cs="Arial"/>
          <w:sz w:val="24"/>
          <w:szCs w:val="24"/>
        </w:rPr>
        <w:t>The</w:t>
      </w:r>
      <w:r w:rsidRPr="00E36BC6">
        <w:rPr>
          <w:rFonts w:ascii="Arial" w:eastAsiaTheme="minorHAnsi" w:hAnsi="Arial" w:cs="Arial"/>
          <w:sz w:val="24"/>
          <w:szCs w:val="24"/>
        </w:rPr>
        <w:t xml:space="preserve"> Stipulation attempted to comprehensively resolve several contentious issues.  The agreement struck a delicate balance to permit parties to avoid litigation and extensive appeals.  </w:t>
      </w:r>
    </w:p>
    <w:p w14:paraId="57E28E19" w14:textId="7533456B" w:rsidR="00E36BC6" w:rsidRDefault="00E36BC6" w:rsidP="00E36BC6">
      <w:pPr>
        <w:autoSpaceDE w:val="0"/>
        <w:autoSpaceDN w:val="0"/>
        <w:adjustRightInd w:val="0"/>
        <w:spacing w:after="120" w:line="48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E36BC6">
        <w:rPr>
          <w:rFonts w:ascii="Arial" w:hAnsi="Arial" w:cs="Arial"/>
          <w:sz w:val="24"/>
          <w:szCs w:val="24"/>
        </w:rPr>
        <w:t>On October 20, 2017, the Commission issued an Opinion and Order modifying and approving the Stipulation</w:t>
      </w:r>
      <w:r w:rsidR="0079602E">
        <w:rPr>
          <w:rFonts w:ascii="Arial" w:hAnsi="Arial" w:cs="Arial"/>
          <w:sz w:val="24"/>
          <w:szCs w:val="24"/>
        </w:rPr>
        <w:t xml:space="preserve">. </w:t>
      </w:r>
      <w:r w:rsidRPr="00E36BC6">
        <w:rPr>
          <w:rFonts w:ascii="Arial" w:hAnsi="Arial" w:cs="Arial"/>
          <w:sz w:val="24"/>
          <w:szCs w:val="24"/>
        </w:rPr>
        <w:t xml:space="preserve"> Specifically, the Order modified the </w:t>
      </w:r>
      <w:r>
        <w:rPr>
          <w:rFonts w:ascii="Arial" w:hAnsi="Arial" w:cs="Arial"/>
          <w:sz w:val="24"/>
          <w:szCs w:val="24"/>
        </w:rPr>
        <w:t>RR</w:t>
      </w:r>
      <w:r w:rsidRPr="00E36BC6">
        <w:rPr>
          <w:rFonts w:ascii="Arial" w:hAnsi="Arial" w:cs="Arial"/>
          <w:sz w:val="24"/>
          <w:szCs w:val="24"/>
        </w:rPr>
        <w:t>, making it non-</w:t>
      </w:r>
      <w:proofErr w:type="spellStart"/>
      <w:r w:rsidRPr="00E36BC6">
        <w:rPr>
          <w:rFonts w:ascii="Arial" w:hAnsi="Arial" w:cs="Arial"/>
          <w:sz w:val="24"/>
          <w:szCs w:val="24"/>
        </w:rPr>
        <w:t>bypasasble</w:t>
      </w:r>
      <w:proofErr w:type="spellEnd"/>
      <w:r w:rsidRPr="00E36BC6">
        <w:rPr>
          <w:rFonts w:ascii="Arial" w:hAnsi="Arial" w:cs="Arial"/>
          <w:sz w:val="24"/>
          <w:szCs w:val="24"/>
        </w:rPr>
        <w:t xml:space="preserve"> to customers se</w:t>
      </w:r>
      <w:r>
        <w:rPr>
          <w:rFonts w:ascii="Arial" w:hAnsi="Arial" w:cs="Arial"/>
          <w:sz w:val="24"/>
          <w:szCs w:val="24"/>
        </w:rPr>
        <w:t>rved by CRES</w:t>
      </w:r>
      <w:r w:rsidRPr="00E36BC6">
        <w:rPr>
          <w:rFonts w:ascii="Arial" w:hAnsi="Arial" w:cs="Arial"/>
          <w:sz w:val="24"/>
          <w:szCs w:val="24"/>
        </w:rPr>
        <w:t xml:space="preserve"> providers.</w:t>
      </w:r>
      <w:r w:rsidR="0079602E">
        <w:rPr>
          <w:rFonts w:ascii="Arial" w:hAnsi="Arial" w:cs="Arial"/>
          <w:sz w:val="24"/>
          <w:szCs w:val="24"/>
        </w:rPr>
        <w:t xml:space="preserve">  The modification was material and undermined the benefit of the bargain. </w:t>
      </w:r>
    </w:p>
    <w:p w14:paraId="169F5244" w14:textId="23A12735" w:rsidR="0079602E" w:rsidRDefault="00E36BC6" w:rsidP="0079602E">
      <w:pPr>
        <w:autoSpaceDE w:val="0"/>
        <w:autoSpaceDN w:val="0"/>
        <w:adjustRightInd w:val="0"/>
        <w:spacing w:after="120" w:line="480" w:lineRule="auto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On November 20, 2017, IGS and several parties sought rehearing of the Commission’s material modification</w:t>
      </w:r>
      <w:r w:rsidR="0079602E">
        <w:rPr>
          <w:rFonts w:ascii="Arial" w:hAnsi="Arial" w:cs="Arial"/>
          <w:sz w:val="24"/>
          <w:szCs w:val="24"/>
        </w:rPr>
        <w:t xml:space="preserve"> to the Stipulation</w:t>
      </w:r>
      <w:r>
        <w:rPr>
          <w:rFonts w:ascii="Arial" w:hAnsi="Arial" w:cs="Arial"/>
          <w:sz w:val="24"/>
          <w:szCs w:val="24"/>
        </w:rPr>
        <w:t>.  The Commission denied IGS’</w:t>
      </w:r>
      <w:r w:rsidRPr="00E36BC6">
        <w:rPr>
          <w:rFonts w:ascii="Arial" w:hAnsi="Arial" w:cs="Arial"/>
          <w:sz w:val="24"/>
          <w:szCs w:val="24"/>
        </w:rPr>
        <w:t xml:space="preserve"> appl</w:t>
      </w:r>
      <w:r>
        <w:rPr>
          <w:rFonts w:ascii="Arial" w:hAnsi="Arial" w:cs="Arial"/>
          <w:sz w:val="24"/>
          <w:szCs w:val="24"/>
        </w:rPr>
        <w:t>ication for rehearing</w:t>
      </w:r>
      <w:r w:rsidRPr="00E36BC6">
        <w:rPr>
          <w:rFonts w:ascii="Arial" w:hAnsi="Arial" w:cs="Arial"/>
          <w:sz w:val="24"/>
          <w:szCs w:val="24"/>
        </w:rPr>
        <w:t xml:space="preserve"> on September 19, 2018. </w:t>
      </w:r>
    </w:p>
    <w:p w14:paraId="502AC9FA" w14:textId="6A52A0A6" w:rsidR="00E36BC6" w:rsidRDefault="00C51E18" w:rsidP="00E36BC6">
      <w:pPr>
        <w:autoSpaceDE w:val="0"/>
        <w:autoSpaceDN w:val="0"/>
        <w:adjustRightInd w:val="0"/>
        <w:spacing w:after="120" w:line="480" w:lineRule="auto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Following a material modification to the Stipulation not corrected by the Commission, p</w:t>
      </w:r>
      <w:r w:rsidR="00E36BC6">
        <w:rPr>
          <w:rFonts w:ascii="Arial" w:hAnsi="Arial" w:cs="Arial"/>
          <w:sz w:val="24"/>
          <w:szCs w:val="24"/>
        </w:rPr>
        <w:t xml:space="preserve">ursuant to Provision </w:t>
      </w:r>
      <w:proofErr w:type="gramStart"/>
      <w:r w:rsidR="00E36BC6">
        <w:rPr>
          <w:rFonts w:ascii="Arial" w:hAnsi="Arial" w:cs="Arial"/>
          <w:sz w:val="24"/>
          <w:szCs w:val="24"/>
        </w:rPr>
        <w:t>XI(</w:t>
      </w:r>
      <w:proofErr w:type="gramEnd"/>
      <w:r w:rsidR="00E36BC6">
        <w:rPr>
          <w:rFonts w:ascii="Arial" w:hAnsi="Arial" w:cs="Arial"/>
          <w:sz w:val="24"/>
          <w:szCs w:val="24"/>
        </w:rPr>
        <w:t>5) of the Stipulation,</w:t>
      </w:r>
      <w:r w:rsidRPr="00C51E18">
        <w:t xml:space="preserve"> </w:t>
      </w:r>
      <w:r>
        <w:rPr>
          <w:rFonts w:ascii="Arial" w:hAnsi="Arial" w:cs="Arial"/>
          <w:sz w:val="24"/>
          <w:szCs w:val="24"/>
        </w:rPr>
        <w:t>any</w:t>
      </w:r>
      <w:r w:rsidRPr="00C51E18">
        <w:rPr>
          <w:rFonts w:ascii="Arial" w:hAnsi="Arial" w:cs="Arial"/>
          <w:sz w:val="24"/>
          <w:szCs w:val="24"/>
        </w:rPr>
        <w:t xml:space="preserve"> Signatory Party may withdraw from the Stipulation by filing a Notice of Withdraw</w:t>
      </w:r>
      <w:r>
        <w:rPr>
          <w:rFonts w:ascii="Arial" w:hAnsi="Arial" w:cs="Arial"/>
          <w:sz w:val="24"/>
          <w:szCs w:val="24"/>
        </w:rPr>
        <w:t>al</w:t>
      </w:r>
      <w:r w:rsidRPr="00C51E18">
        <w:rPr>
          <w:rFonts w:ascii="Arial" w:hAnsi="Arial" w:cs="Arial"/>
          <w:sz w:val="24"/>
          <w:szCs w:val="24"/>
        </w:rPr>
        <w:t>.</w:t>
      </w:r>
      <w:r w:rsidR="0079602E">
        <w:rPr>
          <w:rFonts w:ascii="Arial" w:hAnsi="Arial" w:cs="Arial"/>
          <w:sz w:val="24"/>
          <w:szCs w:val="24"/>
        </w:rPr>
        <w:t xml:space="preserve">  Prior to withdrawing,</w:t>
      </w:r>
      <w:r w:rsidR="00F074DF">
        <w:rPr>
          <w:rFonts w:ascii="Arial" w:hAnsi="Arial" w:cs="Arial"/>
          <w:sz w:val="24"/>
          <w:szCs w:val="24"/>
        </w:rPr>
        <w:t xml:space="preserve"> a signatory party is required to negotiate in </w:t>
      </w:r>
      <w:r w:rsidR="00E36BC6" w:rsidRPr="00E36BC6">
        <w:rPr>
          <w:rFonts w:ascii="Arial" w:hAnsi="Arial" w:cs="Arial"/>
          <w:sz w:val="24"/>
          <w:szCs w:val="24"/>
        </w:rPr>
        <w:t>good</w:t>
      </w:r>
      <w:r w:rsidR="00E36BC6">
        <w:rPr>
          <w:rFonts w:ascii="Arial" w:hAnsi="Arial" w:cs="Arial"/>
          <w:sz w:val="24"/>
          <w:szCs w:val="24"/>
        </w:rPr>
        <w:t xml:space="preserve"> faith with the other Signatory </w:t>
      </w:r>
      <w:r w:rsidR="00E36BC6" w:rsidRPr="00E36BC6">
        <w:rPr>
          <w:rFonts w:ascii="Arial" w:hAnsi="Arial" w:cs="Arial"/>
          <w:sz w:val="24"/>
          <w:szCs w:val="24"/>
        </w:rPr>
        <w:t>Parties to</w:t>
      </w:r>
      <w:r w:rsidR="00F31E43">
        <w:rPr>
          <w:rFonts w:ascii="Arial" w:hAnsi="Arial" w:cs="Arial"/>
          <w:sz w:val="24"/>
          <w:szCs w:val="24"/>
        </w:rPr>
        <w:t xml:space="preserve"> attempt to</w:t>
      </w:r>
      <w:r w:rsidR="00F074DF">
        <w:rPr>
          <w:rFonts w:ascii="Arial" w:hAnsi="Arial" w:cs="Arial"/>
          <w:sz w:val="24"/>
          <w:szCs w:val="24"/>
        </w:rPr>
        <w:t xml:space="preserve"> “</w:t>
      </w:r>
      <w:r w:rsidR="00E36BC6" w:rsidRPr="00E36BC6">
        <w:rPr>
          <w:rFonts w:ascii="Arial" w:hAnsi="Arial" w:cs="Arial"/>
          <w:sz w:val="24"/>
          <w:szCs w:val="24"/>
        </w:rPr>
        <w:t>achieve an outcome that substantially satisfies the intent of the Stipulation</w:t>
      </w:r>
      <w:r w:rsidR="00E36BC6">
        <w:rPr>
          <w:rFonts w:ascii="Arial" w:hAnsi="Arial" w:cs="Arial"/>
          <w:sz w:val="24"/>
          <w:szCs w:val="24"/>
        </w:rPr>
        <w:t>.”</w:t>
      </w:r>
      <w:r w:rsidR="00F31E43">
        <w:rPr>
          <w:rStyle w:val="FootnoteReference"/>
          <w:rFonts w:ascii="Arial" w:hAnsi="Arial" w:cs="Arial"/>
          <w:sz w:val="24"/>
          <w:szCs w:val="24"/>
        </w:rPr>
        <w:footnoteReference w:id="1"/>
      </w:r>
      <w:r w:rsidR="00F074DF">
        <w:rPr>
          <w:rFonts w:ascii="Arial" w:hAnsi="Arial" w:cs="Arial"/>
          <w:sz w:val="24"/>
          <w:szCs w:val="24"/>
        </w:rPr>
        <w:t xml:space="preserve">  IGS has negotiated with other parties in good faith.  But those discussions </w:t>
      </w:r>
      <w:r w:rsidR="00E36BC6">
        <w:rPr>
          <w:rFonts w:ascii="Arial" w:hAnsi="Arial" w:cs="Arial"/>
          <w:sz w:val="24"/>
          <w:szCs w:val="24"/>
        </w:rPr>
        <w:t xml:space="preserve">were not successful. </w:t>
      </w:r>
    </w:p>
    <w:p w14:paraId="35BE6FCA" w14:textId="25ABD7F9" w:rsidR="00E36BC6" w:rsidRDefault="00E36BC6" w:rsidP="00C51E18">
      <w:pPr>
        <w:autoSpaceDE w:val="0"/>
        <w:autoSpaceDN w:val="0"/>
        <w:adjustRightInd w:val="0"/>
        <w:spacing w:after="120" w:line="480" w:lineRule="auto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Therefor</w:t>
      </w:r>
      <w:r w:rsidR="00C51E18">
        <w:rPr>
          <w:rFonts w:ascii="Arial" w:hAnsi="Arial" w:cs="Arial"/>
          <w:sz w:val="24"/>
          <w:szCs w:val="24"/>
        </w:rPr>
        <w:t>e, pursuant to Pro</w:t>
      </w:r>
      <w:r w:rsidR="00F074DF">
        <w:rPr>
          <w:rFonts w:ascii="Arial" w:hAnsi="Arial" w:cs="Arial"/>
          <w:sz w:val="24"/>
          <w:szCs w:val="24"/>
        </w:rPr>
        <w:t xml:space="preserve">vision </w:t>
      </w:r>
      <w:proofErr w:type="gramStart"/>
      <w:r w:rsidR="00F074DF">
        <w:rPr>
          <w:rFonts w:ascii="Arial" w:hAnsi="Arial" w:cs="Arial"/>
          <w:sz w:val="24"/>
          <w:szCs w:val="24"/>
        </w:rPr>
        <w:t>XI(</w:t>
      </w:r>
      <w:proofErr w:type="gramEnd"/>
      <w:r w:rsidR="00F074DF">
        <w:rPr>
          <w:rFonts w:ascii="Arial" w:hAnsi="Arial" w:cs="Arial"/>
          <w:sz w:val="24"/>
          <w:szCs w:val="24"/>
        </w:rPr>
        <w:t>5), IGS provides its Notice of W</w:t>
      </w:r>
      <w:r w:rsidR="00C51E18">
        <w:rPr>
          <w:rFonts w:ascii="Arial" w:hAnsi="Arial" w:cs="Arial"/>
          <w:sz w:val="24"/>
          <w:szCs w:val="24"/>
        </w:rPr>
        <w:t xml:space="preserve">ithdrawal from the Stipulation.  </w:t>
      </w:r>
      <w:proofErr w:type="gramStart"/>
      <w:r w:rsidR="00C51E18" w:rsidRPr="00C51E18">
        <w:rPr>
          <w:rFonts w:ascii="Arial" w:hAnsi="Arial" w:cs="Arial"/>
          <w:sz w:val="24"/>
          <w:szCs w:val="24"/>
        </w:rPr>
        <w:t>According to</w:t>
      </w:r>
      <w:proofErr w:type="gramEnd"/>
      <w:r w:rsidR="00C51E18" w:rsidRPr="00C51E18">
        <w:rPr>
          <w:rFonts w:ascii="Arial" w:hAnsi="Arial" w:cs="Arial"/>
          <w:sz w:val="24"/>
          <w:szCs w:val="24"/>
        </w:rPr>
        <w:t xml:space="preserve"> the Amended Stipulation, if a party withdraws as a signatory party, “the Commission will convene an evidentiary hearing to afford that Signatory Party the opportunity to contest the Stipulation by presenting evidence through witnesses, to cross-examine witnesses, to present rebuttal testimony, and to brief all issues that the Commission shall decide based upon the record and briefs.”</w:t>
      </w:r>
      <w:r w:rsidR="00F31E43">
        <w:rPr>
          <w:rStyle w:val="FootnoteReference"/>
          <w:rFonts w:ascii="Arial" w:hAnsi="Arial" w:cs="Arial"/>
          <w:sz w:val="24"/>
          <w:szCs w:val="24"/>
        </w:rPr>
        <w:footnoteReference w:id="2"/>
      </w:r>
    </w:p>
    <w:p w14:paraId="7176D2CF" w14:textId="7868E65B" w:rsidR="00545F29" w:rsidRDefault="00C51E18" w:rsidP="00DE4181">
      <w:pPr>
        <w:autoSpaceDE w:val="0"/>
        <w:autoSpaceDN w:val="0"/>
        <w:adjustRightInd w:val="0"/>
        <w:spacing w:after="120" w:line="480" w:lineRule="auto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Accordingly, IGS hereby provides its Notice of Withdrawal and requests that the Commission establish a procedural schedule</w:t>
      </w:r>
      <w:r w:rsidR="00F074DF">
        <w:rPr>
          <w:rFonts w:ascii="Arial" w:hAnsi="Arial" w:cs="Arial"/>
          <w:sz w:val="24"/>
          <w:szCs w:val="24"/>
        </w:rPr>
        <w:t xml:space="preserve"> to permit IGS to contest the Stipulation.  IGS submits is proposed procedural schedule via a separate motion. </w:t>
      </w:r>
    </w:p>
    <w:p w14:paraId="7176D2D0" w14:textId="77777777" w:rsidR="00545F29" w:rsidRDefault="0056270F">
      <w:pPr>
        <w:spacing w:after="0" w:line="240" w:lineRule="auto"/>
        <w:ind w:left="5040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Respectfully submitted,</w:t>
      </w:r>
    </w:p>
    <w:p w14:paraId="7176D2D1" w14:textId="77777777" w:rsidR="00545F29" w:rsidRDefault="00545F29">
      <w:pPr>
        <w:spacing w:after="0" w:line="240" w:lineRule="auto"/>
        <w:ind w:left="5040"/>
        <w:rPr>
          <w:rFonts w:ascii="Arial" w:eastAsia="Calibri" w:hAnsi="Arial" w:cs="Arial"/>
          <w:sz w:val="24"/>
          <w:szCs w:val="24"/>
        </w:rPr>
      </w:pPr>
    </w:p>
    <w:p w14:paraId="7176D2D2" w14:textId="77777777" w:rsidR="00545F29" w:rsidRDefault="00545F29">
      <w:pPr>
        <w:spacing w:after="0" w:line="240" w:lineRule="auto"/>
        <w:ind w:left="5040"/>
        <w:rPr>
          <w:rFonts w:ascii="Arial" w:eastAsia="Calibri" w:hAnsi="Arial" w:cs="Arial"/>
          <w:sz w:val="24"/>
          <w:szCs w:val="24"/>
        </w:rPr>
      </w:pPr>
    </w:p>
    <w:p w14:paraId="7176D2D3" w14:textId="77777777" w:rsidR="00545F29" w:rsidRDefault="00545F29">
      <w:pPr>
        <w:spacing w:after="0" w:line="240" w:lineRule="auto"/>
        <w:ind w:left="5040"/>
        <w:rPr>
          <w:rFonts w:ascii="Arial" w:eastAsia="Calibri" w:hAnsi="Arial" w:cs="Arial"/>
          <w:sz w:val="24"/>
          <w:szCs w:val="24"/>
          <w:u w:val="single"/>
        </w:rPr>
      </w:pPr>
    </w:p>
    <w:p w14:paraId="572A7569" w14:textId="77777777" w:rsidR="009B3BB3" w:rsidRPr="00D65A08" w:rsidRDefault="009B3BB3" w:rsidP="009B3BB3">
      <w:pPr>
        <w:spacing w:after="0" w:line="240" w:lineRule="auto"/>
        <w:ind w:left="5040"/>
        <w:rPr>
          <w:rFonts w:ascii="Arial" w:eastAsia="Calibri" w:hAnsi="Arial" w:cs="Arial"/>
          <w:sz w:val="24"/>
          <w:szCs w:val="24"/>
          <w:u w:val="single"/>
        </w:rPr>
      </w:pPr>
      <w:r w:rsidRPr="00D51198">
        <w:rPr>
          <w:rFonts w:ascii="Arial" w:eastAsia="Arial" w:hAnsi="Arial" w:cs="Arial"/>
          <w:i/>
          <w:sz w:val="24"/>
          <w:szCs w:val="24"/>
          <w:u w:val="single"/>
        </w:rPr>
        <w:t xml:space="preserve">/s/ </w:t>
      </w:r>
      <w:r>
        <w:rPr>
          <w:rFonts w:ascii="Arial" w:eastAsia="Arial" w:hAnsi="Arial" w:cs="Arial"/>
          <w:i/>
          <w:sz w:val="24"/>
          <w:szCs w:val="24"/>
          <w:u w:val="single"/>
        </w:rPr>
        <w:t>Joseph Oliker_________</w:t>
      </w:r>
    </w:p>
    <w:p w14:paraId="12E72D2A" w14:textId="77777777" w:rsidR="009B3BB3" w:rsidRPr="00DE4181" w:rsidRDefault="009B3BB3" w:rsidP="009B3BB3">
      <w:pPr>
        <w:spacing w:after="0" w:line="240" w:lineRule="auto"/>
        <w:ind w:left="5040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Joseph Oliker (0</w:t>
      </w:r>
      <w:r w:rsidRPr="00DE4181">
        <w:rPr>
          <w:rFonts w:ascii="Arial" w:hAnsi="Arial" w:cs="Arial"/>
          <w:color w:val="000000" w:themeColor="text1"/>
          <w:sz w:val="24"/>
          <w:szCs w:val="24"/>
        </w:rPr>
        <w:t>086088)</w:t>
      </w:r>
    </w:p>
    <w:p w14:paraId="49BC6CF0" w14:textId="77777777" w:rsidR="009B3BB3" w:rsidRPr="00DE4181" w:rsidRDefault="009B3BB3" w:rsidP="009B3BB3">
      <w:pPr>
        <w:spacing w:after="0" w:line="240" w:lineRule="auto"/>
        <w:ind w:left="5040"/>
        <w:rPr>
          <w:rFonts w:ascii="Arial" w:hAnsi="Arial" w:cs="Arial"/>
          <w:color w:val="000000" w:themeColor="text1"/>
          <w:sz w:val="24"/>
          <w:szCs w:val="24"/>
        </w:rPr>
      </w:pPr>
      <w:r w:rsidRPr="00DE4181">
        <w:rPr>
          <w:rFonts w:ascii="Arial" w:hAnsi="Arial" w:cs="Arial"/>
          <w:color w:val="000000" w:themeColor="text1"/>
          <w:sz w:val="24"/>
          <w:szCs w:val="24"/>
        </w:rPr>
        <w:t xml:space="preserve">Email: </w:t>
      </w:r>
      <w:hyperlink r:id="rId9" w:history="1">
        <w:r w:rsidRPr="00DE4181">
          <w:rPr>
            <w:rStyle w:val="Hyperlink"/>
            <w:rFonts w:ascii="Arial" w:hAnsi="Arial" w:cs="Arial"/>
            <w:color w:val="000000" w:themeColor="text1"/>
            <w:sz w:val="24"/>
            <w:szCs w:val="24"/>
            <w:u w:val="none"/>
          </w:rPr>
          <w:t>joliker@igsenergy.com</w:t>
        </w:r>
      </w:hyperlink>
    </w:p>
    <w:p w14:paraId="5CAC145E" w14:textId="1577FB9E" w:rsidR="009B3BB3" w:rsidRPr="00DE4181" w:rsidRDefault="009B3BB3" w:rsidP="009B3BB3">
      <w:pPr>
        <w:spacing w:after="0" w:line="240" w:lineRule="auto"/>
        <w:ind w:left="5040"/>
        <w:rPr>
          <w:rFonts w:ascii="Arial" w:hAnsi="Arial" w:cs="Arial"/>
          <w:color w:val="000000" w:themeColor="text1"/>
          <w:sz w:val="24"/>
          <w:szCs w:val="24"/>
        </w:rPr>
      </w:pPr>
      <w:r w:rsidRPr="00DE4181">
        <w:rPr>
          <w:rFonts w:ascii="Arial" w:hAnsi="Arial" w:cs="Arial"/>
          <w:color w:val="000000" w:themeColor="text1"/>
          <w:sz w:val="24"/>
          <w:szCs w:val="24"/>
        </w:rPr>
        <w:t>Counsel of Record</w:t>
      </w:r>
    </w:p>
    <w:p w14:paraId="559B8166" w14:textId="77777777" w:rsidR="00F31E43" w:rsidRPr="00DE4181" w:rsidRDefault="00F31E43" w:rsidP="00F31E43">
      <w:pPr>
        <w:spacing w:after="0" w:line="240" w:lineRule="auto"/>
        <w:ind w:left="5040"/>
        <w:rPr>
          <w:rFonts w:ascii="Arial" w:hAnsi="Arial" w:cs="Arial"/>
          <w:color w:val="000000" w:themeColor="text1"/>
          <w:sz w:val="24"/>
          <w:szCs w:val="24"/>
        </w:rPr>
      </w:pPr>
      <w:r w:rsidRPr="00DE4181">
        <w:rPr>
          <w:rFonts w:ascii="Arial" w:hAnsi="Arial" w:cs="Arial"/>
          <w:color w:val="000000" w:themeColor="text1"/>
          <w:sz w:val="24"/>
          <w:szCs w:val="24"/>
        </w:rPr>
        <w:t>Michael Nugent (0090408)</w:t>
      </w:r>
    </w:p>
    <w:p w14:paraId="36FCA3A8" w14:textId="49C01985" w:rsidR="00F31E43" w:rsidRPr="00DE4181" w:rsidRDefault="00F31E43" w:rsidP="00F31E43">
      <w:pPr>
        <w:spacing w:after="0" w:line="240" w:lineRule="auto"/>
        <w:ind w:left="5040"/>
        <w:rPr>
          <w:rFonts w:ascii="Arial" w:hAnsi="Arial" w:cs="Arial"/>
          <w:color w:val="000000" w:themeColor="text1"/>
          <w:sz w:val="24"/>
          <w:szCs w:val="24"/>
        </w:rPr>
      </w:pPr>
      <w:r w:rsidRPr="00DE4181">
        <w:rPr>
          <w:rFonts w:ascii="Arial" w:hAnsi="Arial" w:cs="Arial"/>
          <w:color w:val="000000" w:themeColor="text1"/>
          <w:sz w:val="24"/>
          <w:szCs w:val="24"/>
        </w:rPr>
        <w:t>Email: mnugent@igsenergy.com</w:t>
      </w:r>
    </w:p>
    <w:p w14:paraId="50964A8A" w14:textId="61636140" w:rsidR="009B3BB3" w:rsidRPr="00DE4181" w:rsidRDefault="006B76EB" w:rsidP="009B3BB3">
      <w:pPr>
        <w:spacing w:after="0" w:line="240" w:lineRule="auto"/>
        <w:ind w:left="5040"/>
        <w:rPr>
          <w:rFonts w:ascii="Arial" w:hAnsi="Arial" w:cs="Arial"/>
          <w:color w:val="000000" w:themeColor="text1"/>
          <w:sz w:val="24"/>
          <w:szCs w:val="24"/>
        </w:rPr>
      </w:pPr>
      <w:r w:rsidRPr="00DE4181">
        <w:rPr>
          <w:rFonts w:ascii="Arial" w:hAnsi="Arial" w:cs="Arial"/>
          <w:color w:val="000000" w:themeColor="text1"/>
          <w:sz w:val="24"/>
          <w:szCs w:val="24"/>
        </w:rPr>
        <w:t>IGS</w:t>
      </w:r>
      <w:r w:rsidR="00F31E43" w:rsidRPr="00DE4181">
        <w:rPr>
          <w:rFonts w:ascii="Arial" w:hAnsi="Arial" w:cs="Arial"/>
          <w:color w:val="000000" w:themeColor="text1"/>
          <w:sz w:val="24"/>
          <w:szCs w:val="24"/>
        </w:rPr>
        <w:t xml:space="preserve"> Energy</w:t>
      </w:r>
    </w:p>
    <w:p w14:paraId="30B67BA8" w14:textId="77777777" w:rsidR="009B3BB3" w:rsidRPr="00DE4181" w:rsidRDefault="009B3BB3" w:rsidP="009B3BB3">
      <w:pPr>
        <w:spacing w:after="0" w:line="240" w:lineRule="auto"/>
        <w:ind w:left="5040"/>
        <w:rPr>
          <w:rFonts w:ascii="Arial" w:hAnsi="Arial" w:cs="Arial"/>
          <w:color w:val="000000" w:themeColor="text1"/>
          <w:sz w:val="24"/>
          <w:szCs w:val="24"/>
        </w:rPr>
      </w:pPr>
      <w:r w:rsidRPr="00DE4181">
        <w:rPr>
          <w:rFonts w:ascii="Arial" w:hAnsi="Arial" w:cs="Arial"/>
          <w:color w:val="000000" w:themeColor="text1"/>
          <w:sz w:val="24"/>
          <w:szCs w:val="24"/>
        </w:rPr>
        <w:t>6100 Emerald Parkway</w:t>
      </w:r>
    </w:p>
    <w:p w14:paraId="63B2A89B" w14:textId="77777777" w:rsidR="009B3BB3" w:rsidRPr="00DE4181" w:rsidRDefault="009B3BB3" w:rsidP="009B3BB3">
      <w:pPr>
        <w:spacing w:after="0" w:line="240" w:lineRule="auto"/>
        <w:ind w:left="5040"/>
        <w:rPr>
          <w:rFonts w:ascii="Arial" w:hAnsi="Arial" w:cs="Arial"/>
          <w:color w:val="000000" w:themeColor="text1"/>
          <w:sz w:val="24"/>
          <w:szCs w:val="24"/>
        </w:rPr>
      </w:pPr>
      <w:r w:rsidRPr="00DE4181">
        <w:rPr>
          <w:rFonts w:ascii="Arial" w:hAnsi="Arial" w:cs="Arial"/>
          <w:color w:val="000000" w:themeColor="text1"/>
          <w:sz w:val="24"/>
          <w:szCs w:val="24"/>
        </w:rPr>
        <w:t>Dublin, Ohio 43016</w:t>
      </w:r>
    </w:p>
    <w:p w14:paraId="57FB3493" w14:textId="77777777" w:rsidR="009B3BB3" w:rsidRPr="00DE4181" w:rsidRDefault="009B3BB3" w:rsidP="009B3BB3">
      <w:pPr>
        <w:spacing w:after="0" w:line="240" w:lineRule="auto"/>
        <w:ind w:left="5040"/>
        <w:rPr>
          <w:rFonts w:ascii="Arial" w:hAnsi="Arial" w:cs="Arial"/>
          <w:color w:val="000000" w:themeColor="text1"/>
          <w:sz w:val="24"/>
          <w:szCs w:val="24"/>
        </w:rPr>
      </w:pPr>
      <w:r w:rsidRPr="00DE4181">
        <w:rPr>
          <w:rFonts w:ascii="Arial" w:hAnsi="Arial" w:cs="Arial"/>
          <w:color w:val="000000" w:themeColor="text1"/>
          <w:sz w:val="24"/>
          <w:szCs w:val="24"/>
        </w:rPr>
        <w:t>Telephone:</w:t>
      </w:r>
      <w:r w:rsidRPr="00DE4181">
        <w:rPr>
          <w:rFonts w:ascii="Arial" w:hAnsi="Arial" w:cs="Arial"/>
          <w:color w:val="000000" w:themeColor="text1"/>
          <w:sz w:val="24"/>
          <w:szCs w:val="24"/>
        </w:rPr>
        <w:tab/>
        <w:t>(614) 659-5000</w:t>
      </w:r>
    </w:p>
    <w:p w14:paraId="5B1CC551" w14:textId="77777777" w:rsidR="009B3BB3" w:rsidRPr="00DE4181" w:rsidRDefault="009B3BB3" w:rsidP="009B3BB3">
      <w:pPr>
        <w:spacing w:after="0" w:line="240" w:lineRule="auto"/>
        <w:ind w:left="5040"/>
        <w:rPr>
          <w:rFonts w:ascii="Arial" w:hAnsi="Arial" w:cs="Arial"/>
          <w:color w:val="000000" w:themeColor="text1"/>
          <w:sz w:val="24"/>
          <w:szCs w:val="24"/>
        </w:rPr>
      </w:pPr>
      <w:r w:rsidRPr="00DE4181">
        <w:rPr>
          <w:rFonts w:ascii="Arial" w:hAnsi="Arial" w:cs="Arial"/>
          <w:color w:val="000000" w:themeColor="text1"/>
          <w:sz w:val="24"/>
          <w:szCs w:val="24"/>
        </w:rPr>
        <w:t>Facsimile:</w:t>
      </w:r>
      <w:r w:rsidRPr="00DE4181">
        <w:rPr>
          <w:rFonts w:ascii="Arial" w:hAnsi="Arial" w:cs="Arial"/>
          <w:color w:val="000000" w:themeColor="text1"/>
          <w:sz w:val="24"/>
          <w:szCs w:val="24"/>
        </w:rPr>
        <w:tab/>
        <w:t>(614) 659-5073</w:t>
      </w:r>
    </w:p>
    <w:p w14:paraId="7176D2DF" w14:textId="77777777" w:rsidR="00545F29" w:rsidRDefault="00545F29">
      <w:pPr>
        <w:spacing w:after="0" w:line="240" w:lineRule="auto"/>
        <w:ind w:left="5040"/>
        <w:rPr>
          <w:rFonts w:ascii="Arial" w:hAnsi="Arial" w:cs="Arial"/>
          <w:sz w:val="24"/>
          <w:szCs w:val="24"/>
        </w:rPr>
      </w:pPr>
    </w:p>
    <w:p w14:paraId="7176D2E1" w14:textId="71AD7032" w:rsidR="00545F29" w:rsidRPr="00237730" w:rsidRDefault="004D5FAA" w:rsidP="00237730">
      <w:pPr>
        <w:spacing w:after="0" w:line="240" w:lineRule="auto"/>
        <w:ind w:left="5040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>Attorney</w:t>
      </w:r>
      <w:r w:rsidR="00F31E43">
        <w:rPr>
          <w:rFonts w:ascii="Arial" w:hAnsi="Arial" w:cs="Arial"/>
          <w:b/>
          <w:i/>
          <w:sz w:val="24"/>
          <w:szCs w:val="24"/>
        </w:rPr>
        <w:t>s</w:t>
      </w:r>
      <w:r w:rsidR="006B76EB">
        <w:rPr>
          <w:rFonts w:ascii="Arial" w:hAnsi="Arial" w:cs="Arial"/>
          <w:b/>
          <w:i/>
          <w:sz w:val="24"/>
          <w:szCs w:val="24"/>
        </w:rPr>
        <w:t xml:space="preserve"> for IGS</w:t>
      </w:r>
    </w:p>
    <w:p w14:paraId="5B995E50" w14:textId="6CDDC3AA" w:rsidR="003D01DA" w:rsidRDefault="003D01DA">
      <w:pPr>
        <w:rPr>
          <w:rFonts w:ascii="Arial" w:hAnsi="Arial" w:cs="Arial"/>
          <w:b/>
          <w:szCs w:val="24"/>
          <w:u w:val="single"/>
        </w:rPr>
      </w:pPr>
    </w:p>
    <w:p w14:paraId="12A82F05" w14:textId="77777777" w:rsidR="003D01DA" w:rsidRDefault="003D01DA">
      <w:pPr>
        <w:rPr>
          <w:rFonts w:ascii="Arial" w:hAnsi="Arial" w:cs="Arial"/>
          <w:b/>
          <w:szCs w:val="24"/>
          <w:u w:val="single"/>
        </w:rPr>
      </w:pPr>
    </w:p>
    <w:p w14:paraId="5920999F" w14:textId="77777777" w:rsidR="003D01DA" w:rsidRDefault="003D01DA">
      <w:pPr>
        <w:rPr>
          <w:rFonts w:ascii="Arial" w:hAnsi="Arial" w:cs="Arial"/>
          <w:b/>
          <w:szCs w:val="24"/>
          <w:u w:val="single"/>
        </w:rPr>
      </w:pPr>
    </w:p>
    <w:p w14:paraId="52B25B8D" w14:textId="77777777" w:rsidR="003D01DA" w:rsidRDefault="003D01DA">
      <w:pPr>
        <w:rPr>
          <w:rFonts w:ascii="Arial" w:hAnsi="Arial" w:cs="Arial"/>
          <w:b/>
          <w:szCs w:val="24"/>
          <w:u w:val="single"/>
        </w:rPr>
      </w:pPr>
    </w:p>
    <w:p w14:paraId="3D6E1521" w14:textId="77777777" w:rsidR="00E508F1" w:rsidRDefault="00E508F1">
      <w:pPr>
        <w:rPr>
          <w:rFonts w:ascii="Arial" w:hAnsi="Arial" w:cs="Arial"/>
          <w:b/>
          <w:szCs w:val="24"/>
          <w:u w:val="single"/>
        </w:rPr>
      </w:pPr>
    </w:p>
    <w:p w14:paraId="545F47FC" w14:textId="77777777" w:rsidR="004D5FAA" w:rsidRDefault="004D5FAA">
      <w:pPr>
        <w:rPr>
          <w:rFonts w:ascii="Arial" w:hAnsi="Arial" w:cs="Arial"/>
          <w:b/>
          <w:szCs w:val="24"/>
          <w:u w:val="single"/>
        </w:rPr>
      </w:pPr>
    </w:p>
    <w:p w14:paraId="665969A8" w14:textId="77777777" w:rsidR="004D5FAA" w:rsidRPr="003D01DA" w:rsidRDefault="004D5FAA">
      <w:pPr>
        <w:rPr>
          <w:rFonts w:ascii="Arial" w:hAnsi="Arial" w:cs="Arial"/>
          <w:b/>
          <w:szCs w:val="24"/>
          <w:u w:val="single"/>
        </w:rPr>
      </w:pPr>
    </w:p>
    <w:p w14:paraId="72D0B39B" w14:textId="77777777" w:rsidR="006E5083" w:rsidRDefault="006E5083" w:rsidP="00237730">
      <w:pPr>
        <w:pStyle w:val="Title"/>
        <w:widowControl w:val="0"/>
        <w:rPr>
          <w:rFonts w:ascii="Arial" w:hAnsi="Arial" w:cs="Arial"/>
          <w:szCs w:val="24"/>
        </w:rPr>
      </w:pPr>
    </w:p>
    <w:p w14:paraId="4B87476E" w14:textId="77777777" w:rsidR="006E5083" w:rsidRDefault="006E5083" w:rsidP="00237730">
      <w:pPr>
        <w:pStyle w:val="Title"/>
        <w:widowControl w:val="0"/>
        <w:rPr>
          <w:rFonts w:ascii="Arial" w:hAnsi="Arial" w:cs="Arial"/>
          <w:szCs w:val="24"/>
        </w:rPr>
      </w:pPr>
    </w:p>
    <w:p w14:paraId="1FCC2632" w14:textId="77777777" w:rsidR="006E5083" w:rsidRDefault="006E5083" w:rsidP="00237730">
      <w:pPr>
        <w:pStyle w:val="Title"/>
        <w:widowControl w:val="0"/>
        <w:rPr>
          <w:rFonts w:ascii="Arial" w:hAnsi="Arial" w:cs="Arial"/>
          <w:szCs w:val="24"/>
        </w:rPr>
      </w:pPr>
    </w:p>
    <w:p w14:paraId="75E220D4" w14:textId="77777777" w:rsidR="006E5083" w:rsidRDefault="006E5083" w:rsidP="00237730">
      <w:pPr>
        <w:pStyle w:val="Title"/>
        <w:widowControl w:val="0"/>
        <w:rPr>
          <w:rFonts w:ascii="Arial" w:hAnsi="Arial" w:cs="Arial"/>
          <w:szCs w:val="24"/>
        </w:rPr>
      </w:pPr>
    </w:p>
    <w:p w14:paraId="61BB8516" w14:textId="77777777" w:rsidR="006E5083" w:rsidRDefault="006E5083" w:rsidP="007047E5">
      <w:pPr>
        <w:pStyle w:val="Title"/>
        <w:widowControl w:val="0"/>
        <w:jc w:val="left"/>
        <w:rPr>
          <w:rFonts w:ascii="Arial" w:hAnsi="Arial" w:cs="Arial"/>
          <w:szCs w:val="24"/>
        </w:rPr>
      </w:pPr>
    </w:p>
    <w:p w14:paraId="3AAD9C11" w14:textId="77777777" w:rsidR="007047E5" w:rsidRDefault="007047E5" w:rsidP="007047E5">
      <w:pPr>
        <w:pStyle w:val="Title"/>
        <w:widowControl w:val="0"/>
        <w:jc w:val="left"/>
        <w:rPr>
          <w:rFonts w:ascii="Arial" w:hAnsi="Arial" w:cs="Arial"/>
          <w:szCs w:val="24"/>
        </w:rPr>
      </w:pPr>
    </w:p>
    <w:p w14:paraId="3F570506" w14:textId="77777777" w:rsidR="00FB397A" w:rsidRDefault="00FB397A" w:rsidP="00237730">
      <w:pPr>
        <w:pStyle w:val="Title"/>
        <w:widowControl w:val="0"/>
        <w:rPr>
          <w:rFonts w:ascii="Arial" w:hAnsi="Arial" w:cs="Arial"/>
          <w:szCs w:val="24"/>
        </w:rPr>
      </w:pPr>
    </w:p>
    <w:p w14:paraId="002ABBE8" w14:textId="77777777" w:rsidR="00FB397A" w:rsidRDefault="00FB397A" w:rsidP="00237730">
      <w:pPr>
        <w:pStyle w:val="Title"/>
        <w:widowControl w:val="0"/>
        <w:rPr>
          <w:rFonts w:ascii="Arial" w:hAnsi="Arial" w:cs="Arial"/>
          <w:szCs w:val="24"/>
        </w:rPr>
      </w:pPr>
    </w:p>
    <w:p w14:paraId="39EC3C18" w14:textId="77777777" w:rsidR="00FB397A" w:rsidRDefault="00FB397A" w:rsidP="00237730">
      <w:pPr>
        <w:pStyle w:val="Title"/>
        <w:widowControl w:val="0"/>
        <w:rPr>
          <w:rFonts w:ascii="Arial" w:hAnsi="Arial" w:cs="Arial"/>
          <w:szCs w:val="24"/>
        </w:rPr>
      </w:pPr>
    </w:p>
    <w:p w14:paraId="02CB1065" w14:textId="77777777" w:rsidR="00FB397A" w:rsidRDefault="00FB397A" w:rsidP="00237730">
      <w:pPr>
        <w:pStyle w:val="Title"/>
        <w:widowControl w:val="0"/>
        <w:rPr>
          <w:rFonts w:ascii="Arial" w:hAnsi="Arial" w:cs="Arial"/>
          <w:szCs w:val="24"/>
        </w:rPr>
      </w:pPr>
    </w:p>
    <w:p w14:paraId="611317A5" w14:textId="77777777" w:rsidR="00FB397A" w:rsidRDefault="00FB397A" w:rsidP="00237730">
      <w:pPr>
        <w:pStyle w:val="Title"/>
        <w:widowControl w:val="0"/>
        <w:rPr>
          <w:rFonts w:ascii="Arial" w:hAnsi="Arial" w:cs="Arial"/>
          <w:szCs w:val="24"/>
        </w:rPr>
      </w:pPr>
    </w:p>
    <w:p w14:paraId="09079558" w14:textId="6E9D984A" w:rsidR="000D2341" w:rsidRDefault="000D2341" w:rsidP="00731A6F">
      <w:pPr>
        <w:pStyle w:val="Title"/>
        <w:widowControl w:val="0"/>
        <w:jc w:val="left"/>
        <w:rPr>
          <w:rFonts w:ascii="Arial" w:hAnsi="Arial" w:cs="Arial"/>
          <w:szCs w:val="24"/>
        </w:rPr>
      </w:pPr>
    </w:p>
    <w:p w14:paraId="7176D309" w14:textId="77777777" w:rsidR="00545F29" w:rsidRDefault="0056270F">
      <w:pPr>
        <w:spacing w:after="0" w:line="240" w:lineRule="auto"/>
        <w:ind w:left="4230"/>
        <w:rPr>
          <w:rFonts w:ascii="Arial" w:eastAsia="Calibri" w:hAnsi="Arial" w:cs="Arial"/>
          <w:b/>
          <w:sz w:val="24"/>
          <w:szCs w:val="24"/>
          <w:u w:val="single"/>
        </w:rPr>
      </w:pPr>
      <w:r>
        <w:rPr>
          <w:rFonts w:ascii="Arial" w:eastAsia="Calibri" w:hAnsi="Arial" w:cs="Arial"/>
          <w:b/>
          <w:sz w:val="24"/>
          <w:szCs w:val="24"/>
          <w:u w:val="single"/>
        </w:rPr>
        <w:br w:type="page"/>
      </w:r>
    </w:p>
    <w:p w14:paraId="7176D30A" w14:textId="77777777" w:rsidR="00545F29" w:rsidRPr="009D71F6" w:rsidRDefault="0056270F">
      <w:pPr>
        <w:spacing w:after="0" w:line="240" w:lineRule="auto"/>
        <w:jc w:val="center"/>
        <w:rPr>
          <w:rFonts w:ascii="Arial" w:eastAsia="Arial" w:hAnsi="Arial" w:cs="Arial"/>
          <w:b/>
          <w:sz w:val="24"/>
          <w:szCs w:val="24"/>
          <w:u w:val="single"/>
        </w:rPr>
      </w:pPr>
      <w:r w:rsidRPr="009D71F6">
        <w:rPr>
          <w:rFonts w:ascii="Arial" w:eastAsia="Arial" w:hAnsi="Arial" w:cs="Arial"/>
          <w:b/>
          <w:sz w:val="24"/>
          <w:szCs w:val="24"/>
          <w:u w:val="single"/>
        </w:rPr>
        <w:lastRenderedPageBreak/>
        <w:t>CERTIFICATE OF SERVICE</w:t>
      </w:r>
    </w:p>
    <w:p w14:paraId="7176D30B" w14:textId="77777777" w:rsidR="00545F29" w:rsidRPr="009D71F6" w:rsidRDefault="00545F29">
      <w:pPr>
        <w:spacing w:after="0" w:line="240" w:lineRule="auto"/>
        <w:jc w:val="center"/>
        <w:rPr>
          <w:rFonts w:ascii="Arial" w:eastAsia="Arial" w:hAnsi="Arial" w:cs="Arial"/>
          <w:b/>
          <w:sz w:val="24"/>
          <w:szCs w:val="24"/>
          <w:u w:val="single"/>
        </w:rPr>
      </w:pPr>
    </w:p>
    <w:p w14:paraId="7176D30C" w14:textId="6D9D3AE2" w:rsidR="00545F29" w:rsidRPr="009D71F6" w:rsidRDefault="0056270F" w:rsidP="008A2C5B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9D71F6">
        <w:rPr>
          <w:rFonts w:ascii="Arial" w:eastAsia="Arial" w:hAnsi="Arial" w:cs="Arial"/>
          <w:sz w:val="24"/>
          <w:szCs w:val="24"/>
        </w:rPr>
        <w:tab/>
      </w:r>
      <w:r w:rsidR="008A2C5B" w:rsidRPr="008A2C5B">
        <w:rPr>
          <w:rFonts w:ascii="Arial" w:eastAsia="Calibri" w:hAnsi="Arial" w:cs="Arial"/>
          <w:sz w:val="24"/>
          <w:szCs w:val="24"/>
        </w:rPr>
        <w:t xml:space="preserve">I certify that this </w:t>
      </w:r>
      <w:r w:rsidR="005707DF">
        <w:rPr>
          <w:rFonts w:ascii="Arial" w:eastAsia="Calibri" w:hAnsi="Arial" w:cs="Arial"/>
          <w:sz w:val="24"/>
          <w:szCs w:val="24"/>
        </w:rPr>
        <w:t>Notice of Withdraw</w:t>
      </w:r>
      <w:r w:rsidR="008A2C5B">
        <w:rPr>
          <w:rFonts w:ascii="Arial" w:eastAsia="Calibri" w:hAnsi="Arial" w:cs="Arial"/>
          <w:sz w:val="24"/>
          <w:szCs w:val="24"/>
        </w:rPr>
        <w:t xml:space="preserve"> of </w:t>
      </w:r>
      <w:r w:rsidR="006E5083">
        <w:rPr>
          <w:rFonts w:ascii="Arial" w:eastAsia="Calibri" w:hAnsi="Arial" w:cs="Arial"/>
          <w:i/>
          <w:sz w:val="24"/>
          <w:szCs w:val="24"/>
        </w:rPr>
        <w:t>Interstate Gas Supply, Inc.</w:t>
      </w:r>
      <w:r w:rsidR="00731A6F">
        <w:rPr>
          <w:rFonts w:ascii="Arial" w:eastAsia="Calibri" w:hAnsi="Arial" w:cs="Arial"/>
          <w:i/>
          <w:sz w:val="24"/>
          <w:szCs w:val="24"/>
        </w:rPr>
        <w:t xml:space="preserve"> </w:t>
      </w:r>
      <w:r w:rsidR="008A2C5B" w:rsidRPr="008A2C5B">
        <w:rPr>
          <w:rFonts w:ascii="Arial" w:eastAsia="Calibri" w:hAnsi="Arial" w:cs="Arial"/>
          <w:sz w:val="24"/>
          <w:szCs w:val="24"/>
        </w:rPr>
        <w:t>was filed electronically through the Docketing Information System of the Public Utilities</w:t>
      </w:r>
      <w:r w:rsidR="006E5083">
        <w:rPr>
          <w:rFonts w:ascii="Arial" w:eastAsia="Calibri" w:hAnsi="Arial" w:cs="Arial"/>
          <w:sz w:val="24"/>
          <w:szCs w:val="24"/>
        </w:rPr>
        <w:t xml:space="preserve"> </w:t>
      </w:r>
      <w:r w:rsidR="008A2C5B" w:rsidRPr="008A2C5B">
        <w:rPr>
          <w:rFonts w:ascii="Arial" w:eastAsia="Calibri" w:hAnsi="Arial" w:cs="Arial"/>
          <w:sz w:val="24"/>
          <w:szCs w:val="24"/>
        </w:rPr>
        <w:t>Commiss</w:t>
      </w:r>
      <w:r w:rsidR="005A75F7">
        <w:rPr>
          <w:rFonts w:ascii="Arial" w:eastAsia="Calibri" w:hAnsi="Arial" w:cs="Arial"/>
          <w:sz w:val="24"/>
          <w:szCs w:val="24"/>
        </w:rPr>
        <w:t>ion of Ohio on this</w:t>
      </w:r>
      <w:r w:rsidR="005707DF">
        <w:rPr>
          <w:rFonts w:ascii="Arial" w:eastAsia="Calibri" w:hAnsi="Arial" w:cs="Arial"/>
          <w:sz w:val="24"/>
          <w:szCs w:val="24"/>
        </w:rPr>
        <w:t xml:space="preserve"> 19</w:t>
      </w:r>
      <w:r w:rsidR="005707DF">
        <w:rPr>
          <w:rFonts w:ascii="Arial" w:eastAsia="Calibri" w:hAnsi="Arial" w:cs="Arial"/>
          <w:sz w:val="24"/>
          <w:szCs w:val="24"/>
          <w:vertAlign w:val="superscript"/>
        </w:rPr>
        <w:t>th</w:t>
      </w:r>
      <w:r w:rsidR="006E5083">
        <w:rPr>
          <w:rFonts w:ascii="Arial" w:eastAsia="Calibri" w:hAnsi="Arial" w:cs="Arial"/>
          <w:sz w:val="24"/>
          <w:szCs w:val="24"/>
        </w:rPr>
        <w:t xml:space="preserve"> day of </w:t>
      </w:r>
      <w:r w:rsidR="000D2341">
        <w:rPr>
          <w:rFonts w:ascii="Arial" w:eastAsia="Calibri" w:hAnsi="Arial" w:cs="Arial"/>
          <w:sz w:val="24"/>
          <w:szCs w:val="24"/>
        </w:rPr>
        <w:t>October</w:t>
      </w:r>
      <w:r w:rsidR="00374292">
        <w:rPr>
          <w:rFonts w:ascii="Arial" w:eastAsia="Calibri" w:hAnsi="Arial" w:cs="Arial"/>
          <w:sz w:val="24"/>
          <w:szCs w:val="24"/>
        </w:rPr>
        <w:t xml:space="preserve"> 2018</w:t>
      </w:r>
      <w:r w:rsidR="008A2C5B" w:rsidRPr="008A2C5B">
        <w:rPr>
          <w:rFonts w:ascii="Arial" w:eastAsia="Calibri" w:hAnsi="Arial" w:cs="Arial"/>
          <w:sz w:val="24"/>
          <w:szCs w:val="24"/>
        </w:rPr>
        <w:t>. The PUCO’s e-filing system will</w:t>
      </w:r>
      <w:r w:rsidR="006E5083">
        <w:rPr>
          <w:rFonts w:ascii="Arial" w:eastAsia="Calibri" w:hAnsi="Arial" w:cs="Arial"/>
          <w:sz w:val="24"/>
          <w:szCs w:val="24"/>
        </w:rPr>
        <w:t xml:space="preserve"> </w:t>
      </w:r>
      <w:r w:rsidR="008A2C5B" w:rsidRPr="008A2C5B">
        <w:rPr>
          <w:rFonts w:ascii="Arial" w:eastAsia="Calibri" w:hAnsi="Arial" w:cs="Arial"/>
          <w:sz w:val="24"/>
          <w:szCs w:val="24"/>
        </w:rPr>
        <w:t>electronically serve notice of the filing of this document on the following parties</w:t>
      </w:r>
      <w:r w:rsidR="008A2C5B">
        <w:rPr>
          <w:rFonts w:ascii="Arial" w:eastAsia="Calibri" w:hAnsi="Arial" w:cs="Arial"/>
          <w:sz w:val="24"/>
          <w:szCs w:val="24"/>
        </w:rPr>
        <w:t>:</w:t>
      </w:r>
    </w:p>
    <w:p w14:paraId="7176D30F" w14:textId="77777777" w:rsidR="00545F29" w:rsidRPr="009D71F6" w:rsidRDefault="00545F29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</w:p>
    <w:tbl>
      <w:tblPr>
        <w:tblStyle w:val="TableGrid"/>
        <w:tblW w:w="9535" w:type="dxa"/>
        <w:tblLook w:val="04A0" w:firstRow="1" w:lastRow="0" w:firstColumn="1" w:lastColumn="0" w:noHBand="0" w:noVBand="1"/>
      </w:tblPr>
      <w:tblGrid>
        <w:gridCol w:w="4462"/>
        <w:gridCol w:w="5073"/>
      </w:tblGrid>
      <w:tr w:rsidR="00F31E43" w:rsidRPr="000F3EDB" w14:paraId="7238DB11" w14:textId="77777777" w:rsidTr="00464260">
        <w:trPr>
          <w:trHeight w:val="7685"/>
        </w:trPr>
        <w:tc>
          <w:tcPr>
            <w:tcW w:w="4436" w:type="dxa"/>
          </w:tcPr>
          <w:p w14:paraId="3222417F" w14:textId="77777777" w:rsidR="00F31E43" w:rsidRDefault="00F31E43" w:rsidP="00464260">
            <w:pPr>
              <w:rPr>
                <w:rFonts w:ascii="Arial" w:hAnsi="Arial" w:cs="Arial"/>
                <w:sz w:val="24"/>
                <w:szCs w:val="24"/>
              </w:rPr>
            </w:pPr>
            <w:r w:rsidRPr="000F3EDB">
              <w:rPr>
                <w:rFonts w:ascii="Arial" w:hAnsi="Arial" w:cs="Arial"/>
                <w:sz w:val="24"/>
                <w:szCs w:val="24"/>
              </w:rPr>
              <w:t xml:space="preserve">cfaruki@ficlaw.com djireland@ficlaw.com jsharkey@ficlaw.com mfleisher@elpc.org fdarr@mwncmh.com mpritchard@mwncmh.com jeffrey.mayes@monitoringanalytics.com evelyn.robinson@pjm.com schmidt@sppgrp.com dboehm@BKLlawfirm.com mkurtz@BKLlawfirm.com kboehm@BKLlawfirm.com jkylercohn@BKLlawfirm.com william.wright@ohioattorneygeneral.gov Michelle.d.grant@dynegy.com rsahli@columbus.rr.com slesser@calfee.com </w:t>
            </w:r>
          </w:p>
          <w:p w14:paraId="673765F3" w14:textId="77777777" w:rsidR="00F31E43" w:rsidRPr="000F3EDB" w:rsidRDefault="00F31E43" w:rsidP="00464260">
            <w:pPr>
              <w:rPr>
                <w:rFonts w:ascii="Arial" w:hAnsi="Arial" w:cs="Arial"/>
                <w:sz w:val="24"/>
                <w:szCs w:val="24"/>
              </w:rPr>
            </w:pPr>
            <w:r w:rsidRPr="000F3EDB">
              <w:rPr>
                <w:rFonts w:ascii="Arial" w:hAnsi="Arial" w:cs="Arial"/>
                <w:sz w:val="24"/>
                <w:szCs w:val="24"/>
              </w:rPr>
              <w:t>jlang@calfee.com talexander@calfee.com lhawrot@spilmanlaw.com dwilliamson@spilmanlaw.com charris@spilmanlaw.com gthomas@gtpowergroup.com laurac@chappelleconsulting.net stheodore@epsa.org todonnell@dickinsonwright.com jeanne.kingery@duke-energy.com</w:t>
            </w:r>
          </w:p>
        </w:tc>
        <w:tc>
          <w:tcPr>
            <w:tcW w:w="5099" w:type="dxa"/>
          </w:tcPr>
          <w:p w14:paraId="534EF9B0" w14:textId="77777777" w:rsidR="00F31E43" w:rsidRPr="000F3EDB" w:rsidRDefault="00F31E43" w:rsidP="00464260">
            <w:pPr>
              <w:rPr>
                <w:rFonts w:ascii="Arial" w:hAnsi="Arial" w:cs="Arial"/>
                <w:sz w:val="24"/>
                <w:szCs w:val="24"/>
              </w:rPr>
            </w:pPr>
            <w:r w:rsidRPr="000F3EDB">
              <w:rPr>
                <w:rFonts w:ascii="Arial" w:hAnsi="Arial" w:cs="Arial"/>
                <w:sz w:val="24"/>
                <w:szCs w:val="24"/>
              </w:rPr>
              <w:t>kristin.henry@sierraclub.org thoma</w:t>
            </w:r>
            <w:r>
              <w:rPr>
                <w:rFonts w:ascii="Arial" w:hAnsi="Arial" w:cs="Arial"/>
                <w:sz w:val="24"/>
                <w:szCs w:val="24"/>
              </w:rPr>
              <w:t>s.mcnamee@ohioattorneygeneral.go</w:t>
            </w:r>
            <w:r w:rsidRPr="000F3EDB">
              <w:rPr>
                <w:rFonts w:ascii="Arial" w:hAnsi="Arial" w:cs="Arial"/>
                <w:sz w:val="24"/>
                <w:szCs w:val="24"/>
              </w:rPr>
              <w:t xml:space="preserve">v bojko@carpenterlipps.com ghiloni@carpenterlipps.com mjsettineri@vorys.com glpetrucci@vorys.com </w:t>
            </w:r>
          </w:p>
          <w:p w14:paraId="17CDA9AF" w14:textId="77777777" w:rsidR="00F31E43" w:rsidRPr="000F3EDB" w:rsidRDefault="00A91C0E" w:rsidP="00464260">
            <w:pPr>
              <w:rPr>
                <w:rFonts w:ascii="Arial" w:hAnsi="Arial" w:cs="Arial"/>
                <w:sz w:val="24"/>
                <w:szCs w:val="24"/>
              </w:rPr>
            </w:pPr>
            <w:hyperlink r:id="rId10" w:history="1">
              <w:r w:rsidR="00F31E43" w:rsidRPr="000F3EDB">
                <w:rPr>
                  <w:rStyle w:val="Hyperlink"/>
                  <w:rFonts w:ascii="Arial" w:hAnsi="Arial" w:cs="Arial"/>
                  <w:color w:val="auto"/>
                  <w:sz w:val="24"/>
                  <w:szCs w:val="24"/>
                  <w:u w:val="none"/>
                </w:rPr>
                <w:t>ibatikov@vorys.com</w:t>
              </w:r>
            </w:hyperlink>
            <w:r w:rsidR="00F31E43" w:rsidRPr="000F3EDB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47F362C2" w14:textId="77777777" w:rsidR="00F31E43" w:rsidRPr="000F3EDB" w:rsidRDefault="00F31E43" w:rsidP="00464260">
            <w:pPr>
              <w:rPr>
                <w:rFonts w:ascii="Arial" w:hAnsi="Arial" w:cs="Arial"/>
                <w:sz w:val="24"/>
                <w:szCs w:val="24"/>
              </w:rPr>
            </w:pPr>
            <w:r w:rsidRPr="000F3EDB">
              <w:rPr>
                <w:rFonts w:ascii="Arial" w:hAnsi="Arial" w:cs="Arial"/>
                <w:sz w:val="24"/>
                <w:szCs w:val="24"/>
              </w:rPr>
              <w:t xml:space="preserve">wasieck@vorys.com william.michael@occ.ohio.gov mdortch@kravitzllc.com tdougherty@theOEC.org cmooney@ohiopartners.org sechler@carpenterlipps.com gpoulos@enernoc.com elizabeth.watts@duke-energy.com stephen.chriss@walmart.com greg.tillman@walmart.com mwarnock@bricker.com dborchers@bricker.com ejacobs@ablelaw.org tony.mendoza@sierraclub.org </w:t>
            </w:r>
            <w:hyperlink r:id="rId11" w:history="1">
              <w:r w:rsidRPr="000F3EDB">
                <w:rPr>
                  <w:rStyle w:val="Hyperlink"/>
                  <w:rFonts w:ascii="Arial" w:hAnsi="Arial" w:cs="Arial"/>
                  <w:color w:val="auto"/>
                  <w:sz w:val="24"/>
                  <w:szCs w:val="24"/>
                  <w:u w:val="none"/>
                </w:rPr>
                <w:t>chris@envlaw.com</w:t>
              </w:r>
            </w:hyperlink>
          </w:p>
          <w:p w14:paraId="5F20918E" w14:textId="77777777" w:rsidR="00F31E43" w:rsidRPr="000F3EDB" w:rsidRDefault="00F31E43" w:rsidP="00464260">
            <w:pPr>
              <w:rPr>
                <w:rFonts w:ascii="Arial" w:hAnsi="Arial" w:cs="Arial"/>
                <w:sz w:val="24"/>
                <w:szCs w:val="24"/>
              </w:rPr>
            </w:pPr>
            <w:r w:rsidRPr="000F3EDB">
              <w:rPr>
                <w:rFonts w:ascii="Arial" w:hAnsi="Arial" w:cs="Arial"/>
                <w:sz w:val="24"/>
                <w:szCs w:val="24"/>
              </w:rPr>
              <w:t xml:space="preserve">jdoll@djflawfirm.com </w:t>
            </w:r>
          </w:p>
          <w:p w14:paraId="7F7CCFB2" w14:textId="77777777" w:rsidR="00F31E43" w:rsidRPr="000F3EDB" w:rsidRDefault="00F31E43" w:rsidP="00464260">
            <w:pPr>
              <w:rPr>
                <w:rFonts w:ascii="Arial" w:hAnsi="Arial" w:cs="Arial"/>
                <w:sz w:val="24"/>
                <w:szCs w:val="24"/>
              </w:rPr>
            </w:pPr>
            <w:r w:rsidRPr="000F3EDB">
              <w:rPr>
                <w:rFonts w:ascii="Arial" w:hAnsi="Arial" w:cs="Arial"/>
                <w:sz w:val="24"/>
                <w:szCs w:val="24"/>
              </w:rPr>
              <w:t xml:space="preserve">dparram@bricker.com </w:t>
            </w:r>
            <w:hyperlink r:id="rId12" w:history="1">
              <w:r w:rsidRPr="000F3EDB">
                <w:rPr>
                  <w:rStyle w:val="Hyperlink"/>
                  <w:rFonts w:ascii="Arial" w:hAnsi="Arial" w:cs="Arial"/>
                  <w:color w:val="auto"/>
                  <w:sz w:val="24"/>
                  <w:szCs w:val="24"/>
                  <w:u w:val="none"/>
                </w:rPr>
                <w:t>paul@carpenterlipps.com</w:t>
              </w:r>
            </w:hyperlink>
            <w:r w:rsidRPr="000F3EDB">
              <w:rPr>
                <w:rFonts w:ascii="Arial" w:hAnsi="Arial" w:cs="Arial"/>
                <w:sz w:val="24"/>
                <w:szCs w:val="24"/>
              </w:rPr>
              <w:t xml:space="preserve"> </w:t>
            </w:r>
            <w:hyperlink r:id="rId13" w:history="1">
              <w:r w:rsidRPr="000F3EDB">
                <w:rPr>
                  <w:rStyle w:val="Hyperlink"/>
                  <w:rFonts w:ascii="Arial" w:hAnsi="Arial" w:cs="Arial"/>
                  <w:color w:val="auto"/>
                  <w:sz w:val="24"/>
                  <w:szCs w:val="24"/>
                  <w:u w:val="none"/>
                </w:rPr>
                <w:t>dressel@carpenterlipps.com</w:t>
              </w:r>
            </w:hyperlink>
            <w:r w:rsidRPr="000F3EDB">
              <w:rPr>
                <w:rFonts w:ascii="Arial" w:hAnsi="Arial" w:cs="Arial"/>
                <w:sz w:val="24"/>
                <w:szCs w:val="24"/>
              </w:rPr>
              <w:t xml:space="preserve"> </w:t>
            </w:r>
            <w:hyperlink r:id="rId14" w:history="1">
              <w:r w:rsidRPr="000F3EDB">
                <w:rPr>
                  <w:rStyle w:val="Hyperlink"/>
                  <w:rFonts w:ascii="Arial" w:hAnsi="Arial" w:cs="Arial"/>
                  <w:color w:val="auto"/>
                  <w:sz w:val="24"/>
                  <w:szCs w:val="24"/>
                  <w:u w:val="none"/>
                </w:rPr>
                <w:t>rsahli@columbus.rr.com</w:t>
              </w:r>
            </w:hyperlink>
            <w:r w:rsidRPr="000F3EDB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</w:tbl>
    <w:p w14:paraId="6FCF01CA" w14:textId="77777777" w:rsidR="00B270B3" w:rsidRDefault="00B270B3" w:rsidP="00B270B3">
      <w:pPr>
        <w:spacing w:after="0" w:line="240" w:lineRule="auto"/>
        <w:rPr>
          <w:rFonts w:ascii="Arial" w:hAnsi="Arial" w:cs="Arial"/>
          <w:sz w:val="16"/>
          <w:szCs w:val="16"/>
        </w:rPr>
      </w:pPr>
    </w:p>
    <w:p w14:paraId="23337FA1" w14:textId="77777777" w:rsidR="008A2C5B" w:rsidRDefault="008A2C5B" w:rsidP="008A2C5B">
      <w:pPr>
        <w:spacing w:after="0" w:line="240" w:lineRule="auto"/>
        <w:ind w:left="5040" w:firstLine="720"/>
        <w:rPr>
          <w:rFonts w:ascii="Arial" w:eastAsia="Arial" w:hAnsi="Arial" w:cs="Arial"/>
          <w:i/>
          <w:sz w:val="24"/>
          <w:szCs w:val="24"/>
          <w:u w:val="single"/>
        </w:rPr>
      </w:pPr>
    </w:p>
    <w:p w14:paraId="65B7DFCE" w14:textId="77777777" w:rsidR="006E5083" w:rsidRPr="00D65A08" w:rsidRDefault="006E5083" w:rsidP="006E5083">
      <w:pPr>
        <w:spacing w:after="0" w:line="240" w:lineRule="auto"/>
        <w:ind w:left="5040"/>
        <w:rPr>
          <w:rFonts w:ascii="Arial" w:eastAsia="Calibri" w:hAnsi="Arial" w:cs="Arial"/>
          <w:sz w:val="24"/>
          <w:szCs w:val="24"/>
          <w:u w:val="single"/>
        </w:rPr>
      </w:pPr>
      <w:r w:rsidRPr="00D51198">
        <w:rPr>
          <w:rFonts w:ascii="Arial" w:eastAsia="Arial" w:hAnsi="Arial" w:cs="Arial"/>
          <w:i/>
          <w:sz w:val="24"/>
          <w:szCs w:val="24"/>
          <w:u w:val="single"/>
        </w:rPr>
        <w:t xml:space="preserve">/s/ </w:t>
      </w:r>
      <w:r>
        <w:rPr>
          <w:rFonts w:ascii="Arial" w:eastAsia="Arial" w:hAnsi="Arial" w:cs="Arial"/>
          <w:i/>
          <w:sz w:val="24"/>
          <w:szCs w:val="24"/>
          <w:u w:val="single"/>
        </w:rPr>
        <w:t>Joseph Oliker_________</w:t>
      </w:r>
    </w:p>
    <w:p w14:paraId="7176D312" w14:textId="5A11D0F4" w:rsidR="00545F29" w:rsidRPr="00E508F1" w:rsidRDefault="006E5083" w:rsidP="006E5083">
      <w:pPr>
        <w:spacing w:after="0" w:line="240" w:lineRule="auto"/>
        <w:ind w:left="4320"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Joseph Oliker</w:t>
      </w:r>
    </w:p>
    <w:sectPr w:rsidR="00545F29" w:rsidRPr="00E508F1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58FA831" w14:textId="77777777" w:rsidR="000A010A" w:rsidRDefault="000A010A">
      <w:pPr>
        <w:spacing w:after="0" w:line="240" w:lineRule="auto"/>
      </w:pPr>
      <w:r>
        <w:separator/>
      </w:r>
    </w:p>
  </w:endnote>
  <w:endnote w:type="continuationSeparator" w:id="0">
    <w:p w14:paraId="66858F62" w14:textId="77777777" w:rsidR="000A010A" w:rsidRDefault="000A01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B8DCEA" w14:textId="77777777" w:rsidR="002410B3" w:rsidRDefault="002410B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805860"/>
      <w:docPartObj>
        <w:docPartGallery w:val="Page Numbers (Bottom of Page)"/>
        <w:docPartUnique/>
      </w:docPartObj>
    </w:sdtPr>
    <w:sdtEndPr/>
    <w:sdtContent>
      <w:p w14:paraId="7176D32E" w14:textId="4D5FAF9F" w:rsidR="0098338B" w:rsidRDefault="0098338B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91C0E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14:paraId="7176D32F" w14:textId="77777777" w:rsidR="0098338B" w:rsidRDefault="0098338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7B1BB1" w14:textId="77777777" w:rsidR="002410B3" w:rsidRDefault="002410B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D408E3B" w14:textId="77777777" w:rsidR="000A010A" w:rsidRDefault="000A010A">
      <w:pPr>
        <w:spacing w:after="0" w:line="240" w:lineRule="auto"/>
      </w:pPr>
      <w:r>
        <w:separator/>
      </w:r>
    </w:p>
  </w:footnote>
  <w:footnote w:type="continuationSeparator" w:id="0">
    <w:p w14:paraId="2923AF61" w14:textId="77777777" w:rsidR="000A010A" w:rsidRDefault="000A010A">
      <w:pPr>
        <w:spacing w:after="0" w:line="240" w:lineRule="auto"/>
      </w:pPr>
      <w:r>
        <w:continuationSeparator/>
      </w:r>
    </w:p>
  </w:footnote>
  <w:footnote w:id="1">
    <w:p w14:paraId="7EE9FEB5" w14:textId="233E801A" w:rsidR="00F31E43" w:rsidRPr="00F31E43" w:rsidRDefault="00F31E43">
      <w:pPr>
        <w:pStyle w:val="FootnoteText"/>
        <w:rPr>
          <w:rFonts w:ascii="Arial" w:hAnsi="Arial" w:cs="Arial"/>
        </w:rPr>
      </w:pPr>
      <w:r w:rsidRPr="00F31E43">
        <w:rPr>
          <w:rStyle w:val="FootnoteReference"/>
          <w:rFonts w:ascii="Arial" w:hAnsi="Arial" w:cs="Arial"/>
        </w:rPr>
        <w:footnoteRef/>
      </w:r>
      <w:r w:rsidRPr="00F31E43">
        <w:rPr>
          <w:rFonts w:ascii="Arial" w:hAnsi="Arial" w:cs="Arial"/>
        </w:rPr>
        <w:t xml:space="preserve"> Amended Stipulation and Recommendation at Section </w:t>
      </w:r>
      <w:proofErr w:type="gramStart"/>
      <w:r w:rsidRPr="00F31E43">
        <w:rPr>
          <w:rFonts w:ascii="Arial" w:hAnsi="Arial" w:cs="Arial"/>
        </w:rPr>
        <w:t>XI(</w:t>
      </w:r>
      <w:proofErr w:type="gramEnd"/>
      <w:r w:rsidRPr="00F31E43">
        <w:rPr>
          <w:rFonts w:ascii="Arial" w:hAnsi="Arial" w:cs="Arial"/>
        </w:rPr>
        <w:t>5).</w:t>
      </w:r>
    </w:p>
    <w:p w14:paraId="2FC52237" w14:textId="77777777" w:rsidR="00F31E43" w:rsidRPr="00F31E43" w:rsidRDefault="00F31E43">
      <w:pPr>
        <w:pStyle w:val="FootnoteText"/>
        <w:rPr>
          <w:rFonts w:ascii="Arial" w:hAnsi="Arial" w:cs="Arial"/>
        </w:rPr>
      </w:pPr>
    </w:p>
  </w:footnote>
  <w:footnote w:id="2">
    <w:p w14:paraId="4C893CC1" w14:textId="5D28E1D8" w:rsidR="00F31E43" w:rsidRPr="00F31E43" w:rsidRDefault="00F31E43">
      <w:pPr>
        <w:pStyle w:val="FootnoteText"/>
        <w:rPr>
          <w:i/>
        </w:rPr>
      </w:pPr>
      <w:r w:rsidRPr="00F31E43">
        <w:rPr>
          <w:rStyle w:val="FootnoteReference"/>
          <w:rFonts w:ascii="Arial" w:hAnsi="Arial" w:cs="Arial"/>
        </w:rPr>
        <w:footnoteRef/>
      </w:r>
      <w:r w:rsidRPr="00F31E43">
        <w:rPr>
          <w:rFonts w:ascii="Arial" w:hAnsi="Arial" w:cs="Arial"/>
        </w:rPr>
        <w:t xml:space="preserve"> </w:t>
      </w:r>
      <w:r w:rsidRPr="00F31E43">
        <w:rPr>
          <w:rFonts w:ascii="Arial" w:hAnsi="Arial" w:cs="Arial"/>
          <w:i/>
        </w:rPr>
        <w:t xml:space="preserve">Id.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B9BAEE" w14:textId="77777777" w:rsidR="002410B3" w:rsidRDefault="002410B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FF536F" w14:textId="77777777" w:rsidR="002410B3" w:rsidRDefault="002410B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76D330" w14:textId="77777777" w:rsidR="0098338B" w:rsidRDefault="0098338B">
    <w:pPr>
      <w:pStyle w:val="Header"/>
      <w:jc w:val="right"/>
      <w:rPr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B3191"/>
    <w:multiLevelType w:val="hybridMultilevel"/>
    <w:tmpl w:val="C9F2E90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C00231"/>
    <w:multiLevelType w:val="hybridMultilevel"/>
    <w:tmpl w:val="F2740ACC"/>
    <w:lvl w:ilvl="0" w:tplc="B9CC38BC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22564D"/>
    <w:multiLevelType w:val="hybridMultilevel"/>
    <w:tmpl w:val="56020BA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13193B"/>
    <w:multiLevelType w:val="hybridMultilevel"/>
    <w:tmpl w:val="2A346226"/>
    <w:lvl w:ilvl="0" w:tplc="BCC44C46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3A37690"/>
    <w:multiLevelType w:val="hybridMultilevel"/>
    <w:tmpl w:val="EC5C1BB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8F50537"/>
    <w:multiLevelType w:val="hybridMultilevel"/>
    <w:tmpl w:val="55ACFFCC"/>
    <w:lvl w:ilvl="0" w:tplc="1BF4DA8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ADA3273"/>
    <w:multiLevelType w:val="hybridMultilevel"/>
    <w:tmpl w:val="2A346226"/>
    <w:lvl w:ilvl="0" w:tplc="BCC44C46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6"/>
  </w:num>
  <w:num w:numId="4">
    <w:abstractNumId w:val="3"/>
  </w:num>
  <w:num w:numId="5">
    <w:abstractNumId w:val="2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5F29"/>
    <w:rsid w:val="00004E6B"/>
    <w:rsid w:val="000604ED"/>
    <w:rsid w:val="00074084"/>
    <w:rsid w:val="00091A13"/>
    <w:rsid w:val="000A010A"/>
    <w:rsid w:val="000B223F"/>
    <w:rsid w:val="000D2341"/>
    <w:rsid w:val="000E415D"/>
    <w:rsid w:val="00105AD2"/>
    <w:rsid w:val="001144C4"/>
    <w:rsid w:val="00121836"/>
    <w:rsid w:val="00121EDA"/>
    <w:rsid w:val="001A61A9"/>
    <w:rsid w:val="00227C04"/>
    <w:rsid w:val="00231B62"/>
    <w:rsid w:val="00236163"/>
    <w:rsid w:val="00237730"/>
    <w:rsid w:val="002410B3"/>
    <w:rsid w:val="0025719F"/>
    <w:rsid w:val="0026046D"/>
    <w:rsid w:val="002E72DA"/>
    <w:rsid w:val="002F05DC"/>
    <w:rsid w:val="003005D8"/>
    <w:rsid w:val="00303367"/>
    <w:rsid w:val="00355B90"/>
    <w:rsid w:val="00374292"/>
    <w:rsid w:val="003963BC"/>
    <w:rsid w:val="003A08BA"/>
    <w:rsid w:val="003A51CC"/>
    <w:rsid w:val="003B7579"/>
    <w:rsid w:val="003C570C"/>
    <w:rsid w:val="003D01DA"/>
    <w:rsid w:val="003D1EB6"/>
    <w:rsid w:val="00413918"/>
    <w:rsid w:val="00413EE0"/>
    <w:rsid w:val="00424D97"/>
    <w:rsid w:val="00454E45"/>
    <w:rsid w:val="00474257"/>
    <w:rsid w:val="00483963"/>
    <w:rsid w:val="00492AD6"/>
    <w:rsid w:val="004B061E"/>
    <w:rsid w:val="004D5FAA"/>
    <w:rsid w:val="004D65EC"/>
    <w:rsid w:val="004F0D2F"/>
    <w:rsid w:val="005139B4"/>
    <w:rsid w:val="00542A3B"/>
    <w:rsid w:val="00545F29"/>
    <w:rsid w:val="0056270F"/>
    <w:rsid w:val="005707DF"/>
    <w:rsid w:val="00577375"/>
    <w:rsid w:val="005809B7"/>
    <w:rsid w:val="005A75F7"/>
    <w:rsid w:val="005B37CC"/>
    <w:rsid w:val="005B63F0"/>
    <w:rsid w:val="005C150C"/>
    <w:rsid w:val="005E5012"/>
    <w:rsid w:val="005E7F59"/>
    <w:rsid w:val="005F3574"/>
    <w:rsid w:val="00613140"/>
    <w:rsid w:val="0061450C"/>
    <w:rsid w:val="00623213"/>
    <w:rsid w:val="0062350F"/>
    <w:rsid w:val="006860E6"/>
    <w:rsid w:val="006B76EB"/>
    <w:rsid w:val="006C329E"/>
    <w:rsid w:val="006E5083"/>
    <w:rsid w:val="006E6F05"/>
    <w:rsid w:val="007047E5"/>
    <w:rsid w:val="007233DD"/>
    <w:rsid w:val="00731A6F"/>
    <w:rsid w:val="0079602E"/>
    <w:rsid w:val="0079747C"/>
    <w:rsid w:val="007A0222"/>
    <w:rsid w:val="007B3399"/>
    <w:rsid w:val="007B3934"/>
    <w:rsid w:val="007C1851"/>
    <w:rsid w:val="007D2210"/>
    <w:rsid w:val="007E0467"/>
    <w:rsid w:val="00813BFB"/>
    <w:rsid w:val="0082422E"/>
    <w:rsid w:val="0082522C"/>
    <w:rsid w:val="008336BF"/>
    <w:rsid w:val="008361FD"/>
    <w:rsid w:val="008A1275"/>
    <w:rsid w:val="008A2C5B"/>
    <w:rsid w:val="008B2E8D"/>
    <w:rsid w:val="008C0080"/>
    <w:rsid w:val="008E1905"/>
    <w:rsid w:val="00953619"/>
    <w:rsid w:val="00955F86"/>
    <w:rsid w:val="00972956"/>
    <w:rsid w:val="00976CF5"/>
    <w:rsid w:val="0098338B"/>
    <w:rsid w:val="0098755F"/>
    <w:rsid w:val="009B3BB3"/>
    <w:rsid w:val="009B4EBD"/>
    <w:rsid w:val="009D5434"/>
    <w:rsid w:val="009D71F6"/>
    <w:rsid w:val="009E6C75"/>
    <w:rsid w:val="009F4632"/>
    <w:rsid w:val="009F6674"/>
    <w:rsid w:val="00A067A6"/>
    <w:rsid w:val="00A114B6"/>
    <w:rsid w:val="00A20AEE"/>
    <w:rsid w:val="00A56BC0"/>
    <w:rsid w:val="00A71E20"/>
    <w:rsid w:val="00A75F7D"/>
    <w:rsid w:val="00A91C0E"/>
    <w:rsid w:val="00A940AD"/>
    <w:rsid w:val="00AA75B4"/>
    <w:rsid w:val="00AD5E1E"/>
    <w:rsid w:val="00AE1FDC"/>
    <w:rsid w:val="00B270B3"/>
    <w:rsid w:val="00B368F6"/>
    <w:rsid w:val="00B92A76"/>
    <w:rsid w:val="00BE3B88"/>
    <w:rsid w:val="00BE5C07"/>
    <w:rsid w:val="00C20F96"/>
    <w:rsid w:val="00C42202"/>
    <w:rsid w:val="00C51E18"/>
    <w:rsid w:val="00C72548"/>
    <w:rsid w:val="00C81C96"/>
    <w:rsid w:val="00C84BD1"/>
    <w:rsid w:val="00CB6024"/>
    <w:rsid w:val="00CD1784"/>
    <w:rsid w:val="00D13280"/>
    <w:rsid w:val="00D32605"/>
    <w:rsid w:val="00D51948"/>
    <w:rsid w:val="00D57E21"/>
    <w:rsid w:val="00D86DE5"/>
    <w:rsid w:val="00DA7931"/>
    <w:rsid w:val="00DD2A51"/>
    <w:rsid w:val="00DE4181"/>
    <w:rsid w:val="00DE4973"/>
    <w:rsid w:val="00E214E9"/>
    <w:rsid w:val="00E36BC6"/>
    <w:rsid w:val="00E508F1"/>
    <w:rsid w:val="00E866C3"/>
    <w:rsid w:val="00E86999"/>
    <w:rsid w:val="00E9019F"/>
    <w:rsid w:val="00EA0C60"/>
    <w:rsid w:val="00EC019F"/>
    <w:rsid w:val="00ED1193"/>
    <w:rsid w:val="00EE0C04"/>
    <w:rsid w:val="00EF77C2"/>
    <w:rsid w:val="00F074DF"/>
    <w:rsid w:val="00F10F9B"/>
    <w:rsid w:val="00F111C7"/>
    <w:rsid w:val="00F31E43"/>
    <w:rsid w:val="00F5720A"/>
    <w:rsid w:val="00FA4A29"/>
    <w:rsid w:val="00FB397A"/>
    <w:rsid w:val="00FE2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7176D2B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paragraph" w:styleId="Title">
    <w:name w:val="Title"/>
    <w:basedOn w:val="Normal"/>
    <w:link w:val="TitleChar"/>
    <w:qFormat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TitleChar">
    <w:name w:val="Title Char"/>
    <w:basedOn w:val="DefaultParagraphFont"/>
    <w:link w:val="Title"/>
    <w:rPr>
      <w:rFonts w:ascii="Times New Roman" w:eastAsia="Times New Roman" w:hAnsi="Times New Roman" w:cs="Times New Roman"/>
      <w:b/>
      <w:sz w:val="24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FootnoteReference">
    <w:name w:val="footnote reference"/>
    <w:basedOn w:val="DefaultParagraphFont"/>
    <w:uiPriority w:val="99"/>
    <w:semiHidden/>
    <w:unhideWhenUsed/>
    <w:rPr>
      <w:vertAlign w:val="superscript"/>
    </w:rPr>
  </w:style>
  <w:style w:type="character" w:customStyle="1" w:styleId="apple-style-span">
    <w:name w:val="apple-style-span"/>
    <w:basedOn w:val="DefaultParagraphFont"/>
  </w:style>
  <w:style w:type="paragraph" w:styleId="FootnoteText">
    <w:name w:val="footnote text"/>
    <w:basedOn w:val="Normal"/>
    <w:link w:val="FootnoteTextChar"/>
    <w:uiPriority w:val="99"/>
    <w:unhideWhenUsed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Pr>
      <w:sz w:val="20"/>
      <w:szCs w:val="20"/>
    </w:rPr>
  </w:style>
  <w:style w:type="character" w:styleId="Hyperlink">
    <w:name w:val="Hyperlink"/>
    <w:basedOn w:val="DefaultParagraphFont"/>
    <w:uiPriority w:val="99"/>
    <w:rPr>
      <w:color w:val="0000FF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pple-converted-space">
    <w:name w:val="apple-converted-space"/>
    <w:basedOn w:val="DefaultParagraphFont"/>
  </w:style>
  <w:style w:type="paragraph" w:styleId="EndnoteText">
    <w:name w:val="endnote text"/>
    <w:basedOn w:val="Normal"/>
    <w:link w:val="EndnoteTextChar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Pr>
      <w:vertAlign w:val="superscript"/>
    </w:rPr>
  </w:style>
  <w:style w:type="character" w:customStyle="1" w:styleId="groupheading5">
    <w:name w:val="groupheading5"/>
    <w:basedOn w:val="DefaultParagraphFont"/>
    <w:rPr>
      <w:rFonts w:ascii="Verdana" w:hAnsi="Verdana" w:hint="default"/>
      <w:b/>
      <w:bCs/>
      <w:sz w:val="19"/>
      <w:szCs w:val="19"/>
    </w:rPr>
  </w:style>
  <w:style w:type="character" w:customStyle="1" w:styleId="informationalsmall4">
    <w:name w:val="informationalsmall4"/>
    <w:basedOn w:val="DefaultParagraphFont"/>
    <w:rPr>
      <w:rFonts w:ascii="Verdana" w:hAnsi="Verdana" w:hint="default"/>
      <w:sz w:val="14"/>
      <w:szCs w:val="14"/>
    </w:rPr>
  </w:style>
  <w:style w:type="paragraph" w:styleId="BodyTextIndent">
    <w:name w:val="Body Text Indent"/>
    <w:basedOn w:val="Normal"/>
    <w:link w:val="BodyTextIndentChar"/>
    <w:pPr>
      <w:spacing w:after="0" w:line="48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BodyTextIndentChar">
    <w:name w:val="Body Text Indent Char"/>
    <w:basedOn w:val="DefaultParagraphFont"/>
    <w:link w:val="BodyTextIndent"/>
    <w:rPr>
      <w:rFonts w:ascii="Times New Roman" w:eastAsia="Times New Roman" w:hAnsi="Times New Roman" w:cs="Times New Roman"/>
      <w:sz w:val="24"/>
      <w:szCs w:val="20"/>
    </w:rPr>
  </w:style>
  <w:style w:type="paragraph" w:styleId="BodyText3">
    <w:name w:val="Body Text 3"/>
    <w:basedOn w:val="Normal"/>
    <w:link w:val="BodyText3Char"/>
    <w:uiPriority w:val="99"/>
    <w:semiHidden/>
    <w:unhideWhenUsed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42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55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54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02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337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12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096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73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461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937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850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908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478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530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044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85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24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636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912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047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022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064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953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4666755">
      <w:bodyDiv w:val="1"/>
      <w:marLeft w:val="30"/>
      <w:marRight w:val="30"/>
      <w:marTop w:val="30"/>
      <w:marBottom w:val="3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758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3889298">
              <w:marLeft w:val="45"/>
              <w:marRight w:val="45"/>
              <w:marTop w:val="45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0110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6750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3360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360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12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880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4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325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525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550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024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887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408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88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250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762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63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812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676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048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091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85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42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35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725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598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977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69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849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10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120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97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17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203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45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741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65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24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19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40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747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476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601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534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2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035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767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031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250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oliker@igsenergy.com" TargetMode="External"/><Relationship Id="rId13" Type="http://schemas.openxmlformats.org/officeDocument/2006/relationships/hyperlink" Target="mailto:dressel@carpenterlipps.com" TargetMode="Externa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mailto:paul@carpenterlipps.com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chris@envlaw.com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mailto:ibatikov@vorys.com" TargetMode="External"/><Relationship Id="rId19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yperlink" Target="mailto:joliker@igsenergy.com" TargetMode="External"/><Relationship Id="rId14" Type="http://schemas.openxmlformats.org/officeDocument/2006/relationships/hyperlink" Target="mailto:rsahli@columbus.rr.com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5A5F75-0441-4B14-8A7F-DFEE82F837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918</Words>
  <Characters>5237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2018-10-19T19:29:00Z</dcterms:created>
  <dcterms:modified xsi:type="dcterms:W3CDTF">2018-10-19T20:36:00Z</dcterms:modified>
</cp:coreProperties>
</file>