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D6" w:rsidRDefault="000F60D6" w:rsidP="000F60D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BEFORE</w:t>
      </w:r>
    </w:p>
    <w:p w:rsidR="000F60D6" w:rsidRDefault="000F60D6" w:rsidP="000F60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PUBLIC UTILITIES COMMISSION OF OHIO</w:t>
      </w:r>
    </w:p>
    <w:p w:rsidR="000F60D6" w:rsidRDefault="000F60D6" w:rsidP="000F60D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60"/>
        <w:gridCol w:w="4608"/>
      </w:tblGrid>
      <w:tr w:rsidR="000F60D6" w:rsidTr="000F60D6">
        <w:tc>
          <w:tcPr>
            <w:tcW w:w="4608" w:type="dxa"/>
          </w:tcPr>
          <w:p w:rsidR="000F60D6" w:rsidRDefault="000F60D6" w:rsidP="000F6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SCIENCE</w:t>
            </w:r>
            <w:r w:rsidR="00BA0EE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CORPORATION,</w:t>
            </w:r>
          </w:p>
          <w:p w:rsidR="000F60D6" w:rsidRDefault="000F60D6" w:rsidP="000F60D6">
            <w:pPr>
              <w:rPr>
                <w:rFonts w:ascii="Times New Roman" w:hAnsi="Times New Roman" w:cs="Times New Roman"/>
              </w:rPr>
            </w:pPr>
          </w:p>
          <w:p w:rsidR="000F60D6" w:rsidRDefault="000F60D6" w:rsidP="000F60D6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Complainant,</w:t>
            </w:r>
          </w:p>
          <w:p w:rsidR="000F60D6" w:rsidRDefault="000F60D6" w:rsidP="000F60D6">
            <w:pPr>
              <w:ind w:firstLine="720"/>
              <w:rPr>
                <w:rFonts w:ascii="Times New Roman" w:hAnsi="Times New Roman" w:cs="Times New Roman"/>
              </w:rPr>
            </w:pPr>
          </w:p>
          <w:p w:rsidR="000F60D6" w:rsidRDefault="000F60D6" w:rsidP="000F60D6">
            <w:pPr>
              <w:ind w:firstLine="7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F60D6" w:rsidRDefault="000F60D6" w:rsidP="000F60D6">
            <w:pPr>
              <w:rPr>
                <w:rFonts w:ascii="Times New Roman" w:hAnsi="Times New Roman" w:cs="Times New Roman"/>
              </w:rPr>
            </w:pPr>
          </w:p>
          <w:p w:rsidR="000F60D6" w:rsidRDefault="000F60D6" w:rsidP="000F6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TOLEDO EDISON COMPANY,</w:t>
            </w:r>
          </w:p>
          <w:p w:rsidR="000F60D6" w:rsidRDefault="000F60D6" w:rsidP="000F60D6">
            <w:pPr>
              <w:rPr>
                <w:rFonts w:ascii="Times New Roman" w:hAnsi="Times New Roman" w:cs="Times New Roman"/>
              </w:rPr>
            </w:pPr>
          </w:p>
          <w:p w:rsidR="000F60D6" w:rsidRDefault="000F60D6" w:rsidP="000F60D6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Respondent.</w:t>
            </w:r>
          </w:p>
        </w:tc>
        <w:tc>
          <w:tcPr>
            <w:tcW w:w="360" w:type="dxa"/>
          </w:tcPr>
          <w:p w:rsidR="000F60D6" w:rsidRDefault="000F60D6" w:rsidP="000F6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:rsidR="000F60D6" w:rsidRDefault="000F60D6" w:rsidP="000F6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br/>
              <w:t>)</w:t>
            </w:r>
            <w:r>
              <w:rPr>
                <w:rFonts w:ascii="Times New Roman" w:hAnsi="Times New Roman" w:cs="Times New Roman"/>
              </w:rPr>
              <w:br/>
              <w:t>)</w:t>
            </w:r>
          </w:p>
          <w:p w:rsidR="000F60D6" w:rsidRDefault="000F60D6" w:rsidP="000F6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:rsidR="000F60D6" w:rsidRDefault="000F60D6" w:rsidP="000F6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:rsidR="000F60D6" w:rsidRDefault="000F60D6" w:rsidP="000F6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:rsidR="000F60D6" w:rsidRDefault="000F60D6" w:rsidP="000F6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:rsidR="000F60D6" w:rsidRDefault="000F60D6" w:rsidP="000F6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8" w:type="dxa"/>
          </w:tcPr>
          <w:p w:rsidR="000F60D6" w:rsidRDefault="000F60D6" w:rsidP="000F60D6">
            <w:pPr>
              <w:ind w:firstLine="612"/>
              <w:rPr>
                <w:rFonts w:ascii="Times New Roman" w:hAnsi="Times New Roman" w:cs="Times New Roman"/>
              </w:rPr>
            </w:pPr>
          </w:p>
          <w:p w:rsidR="000F60D6" w:rsidRDefault="000F60D6" w:rsidP="000F60D6">
            <w:pPr>
              <w:ind w:firstLine="612"/>
              <w:rPr>
                <w:rFonts w:ascii="Times New Roman" w:hAnsi="Times New Roman" w:cs="Times New Roman"/>
              </w:rPr>
            </w:pPr>
          </w:p>
          <w:p w:rsidR="000F60D6" w:rsidRDefault="000F60D6" w:rsidP="000F60D6">
            <w:pPr>
              <w:ind w:firstLine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12-919-EL-CSS</w:t>
            </w:r>
          </w:p>
        </w:tc>
      </w:tr>
    </w:tbl>
    <w:p w:rsidR="000F60D6" w:rsidRDefault="000F60D6" w:rsidP="000F60D6">
      <w:pPr>
        <w:jc w:val="center"/>
        <w:rPr>
          <w:rFonts w:ascii="Times New Roman" w:hAnsi="Times New Roman" w:cs="Times New Roman"/>
        </w:rPr>
      </w:pPr>
    </w:p>
    <w:p w:rsidR="000F60D6" w:rsidRDefault="000F60D6" w:rsidP="000F60D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MOTION TO EXTEND</w:t>
      </w:r>
      <w:r w:rsidR="00BA0EEF">
        <w:rPr>
          <w:rFonts w:ascii="Times New Roman" w:hAnsi="Times New Roman" w:cs="Times New Roman"/>
          <w:b/>
          <w:u w:val="single"/>
        </w:rPr>
        <w:t xml:space="preserve"> THE TIME TO FILE AN ANSWER</w:t>
      </w:r>
    </w:p>
    <w:p w:rsidR="000F60D6" w:rsidRDefault="000F60D6">
      <w:pPr>
        <w:rPr>
          <w:rFonts w:ascii="Times New Roman" w:hAnsi="Times New Roman" w:cs="Times New Roman"/>
          <w:b/>
          <w:u w:val="single"/>
        </w:rPr>
      </w:pPr>
    </w:p>
    <w:p w:rsidR="000F60D6" w:rsidRDefault="000F60D6" w:rsidP="000F60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Pursuant to Ohio Adm. Code 4901-1-13, </w:t>
      </w:r>
      <w:r w:rsidRPr="000F60D6">
        <w:rPr>
          <w:rFonts w:ascii="Times New Roman" w:hAnsi="Times New Roman" w:cs="Times New Roman"/>
        </w:rPr>
        <w:t xml:space="preserve">Respondent, The Toledo Edison Company (“Toledo Edison” or “TE”), respectfully requests an Order </w:t>
      </w:r>
      <w:r>
        <w:rPr>
          <w:rFonts w:ascii="Times New Roman" w:hAnsi="Times New Roman" w:cs="Times New Roman"/>
        </w:rPr>
        <w:t xml:space="preserve">extending the time to file </w:t>
      </w:r>
      <w:r w:rsidR="00386352">
        <w:rPr>
          <w:rFonts w:ascii="Times New Roman" w:hAnsi="Times New Roman" w:cs="Times New Roman"/>
        </w:rPr>
        <w:t xml:space="preserve">its Answer </w:t>
      </w:r>
      <w:r>
        <w:rPr>
          <w:rFonts w:ascii="Times New Roman" w:hAnsi="Times New Roman" w:cs="Times New Roman"/>
        </w:rPr>
        <w:t>from April 2, 2012</w:t>
      </w:r>
      <w:r w:rsidR="003863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to April 13, 2012.  TE requests an extension of time to file it</w:t>
      </w:r>
      <w:r w:rsidR="00386352">
        <w:rPr>
          <w:rFonts w:ascii="Times New Roman" w:hAnsi="Times New Roman" w:cs="Times New Roman"/>
        </w:rPr>
        <w:t>s responsive pleading due to on</w:t>
      </w:r>
      <w:r>
        <w:rPr>
          <w:rFonts w:ascii="Times New Roman" w:hAnsi="Times New Roman" w:cs="Times New Roman"/>
        </w:rPr>
        <w:t>going settlement negotiations with the Material Science</w:t>
      </w:r>
      <w:r w:rsidR="00BA0EE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Corporation, which does not oppose the requested extension.  The grounds supporting this motion are more fully explained in the accompanying Memorandum in Support.</w:t>
      </w:r>
    </w:p>
    <w:p w:rsidR="000F60D6" w:rsidRDefault="000F60D6" w:rsidP="000F60D6">
      <w:p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Dated:  April 2, 2012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Respectfully</w:t>
      </w:r>
      <w:proofErr w:type="gramEnd"/>
      <w:r>
        <w:rPr>
          <w:rFonts w:ascii="Times New Roman" w:hAnsi="Times New Roman" w:cs="Times New Roman"/>
        </w:rPr>
        <w:t xml:space="preserve"> submitted,</w:t>
      </w:r>
    </w:p>
    <w:p w:rsidR="000F60D6" w:rsidRDefault="000F60D6" w:rsidP="000F60D6">
      <w:pPr>
        <w:tabs>
          <w:tab w:val="left" w:pos="5040"/>
        </w:tabs>
        <w:rPr>
          <w:rFonts w:ascii="Times New Roman" w:hAnsi="Times New Roman" w:cs="Times New Roman"/>
        </w:rPr>
      </w:pP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/s/ Melissa L. Thompson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A. Whitt (Counsel of Record)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J. Campbell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L. Thompson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 STURTEVANT LLP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PNC Plaza, Suite 2020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 East Broad Street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 (614) 224-3911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Facsimile:   (614) 224-3960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whitt@whitt-sturtevant.com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campbell@whitt-sturtevant.com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thompson@whitt-sturtevant.com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</w:p>
    <w:p w:rsidR="000F60D6" w:rsidRDefault="000F60D6" w:rsidP="000F60D6">
      <w:pPr>
        <w:ind w:left="5040"/>
        <w:rPr>
          <w:rFonts w:ascii="Times New Roman" w:hAnsi="Times New Roman" w:cs="Times New Roman"/>
        </w:rPr>
        <w:sectPr w:rsidR="000F60D6" w:rsidSect="00C07D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ATTORNEYS FOR THE RESPONDENT THE TOLEDO EDISON COMPANY</w:t>
      </w:r>
    </w:p>
    <w:p w:rsidR="000F60D6" w:rsidRDefault="000F60D6" w:rsidP="000F60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BEFORE</w:t>
      </w:r>
    </w:p>
    <w:p w:rsidR="000F60D6" w:rsidRDefault="000F60D6" w:rsidP="000F60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PUBLIC UTILITIES COMMISSION OF OHIO</w:t>
      </w:r>
    </w:p>
    <w:p w:rsidR="000F60D6" w:rsidRDefault="000F60D6" w:rsidP="000F60D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60"/>
        <w:gridCol w:w="4608"/>
      </w:tblGrid>
      <w:tr w:rsidR="000F60D6" w:rsidTr="000F60D6">
        <w:tc>
          <w:tcPr>
            <w:tcW w:w="4608" w:type="dxa"/>
          </w:tcPr>
          <w:p w:rsidR="000F60D6" w:rsidRDefault="000F60D6" w:rsidP="000F6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SCIENCE</w:t>
            </w:r>
            <w:r w:rsidR="00BA0EE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CORPORATION,</w:t>
            </w:r>
          </w:p>
          <w:p w:rsidR="000F60D6" w:rsidRDefault="000F60D6" w:rsidP="000F60D6">
            <w:pPr>
              <w:rPr>
                <w:rFonts w:ascii="Times New Roman" w:hAnsi="Times New Roman" w:cs="Times New Roman"/>
              </w:rPr>
            </w:pPr>
          </w:p>
          <w:p w:rsidR="000F60D6" w:rsidRDefault="000F60D6" w:rsidP="000F60D6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Complainant,</w:t>
            </w:r>
          </w:p>
          <w:p w:rsidR="000F60D6" w:rsidRDefault="000F60D6" w:rsidP="000F60D6">
            <w:pPr>
              <w:ind w:firstLine="720"/>
              <w:rPr>
                <w:rFonts w:ascii="Times New Roman" w:hAnsi="Times New Roman" w:cs="Times New Roman"/>
              </w:rPr>
            </w:pPr>
          </w:p>
          <w:p w:rsidR="000F60D6" w:rsidRDefault="000F60D6" w:rsidP="000F60D6">
            <w:pPr>
              <w:ind w:firstLine="7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F60D6" w:rsidRDefault="000F60D6" w:rsidP="000F60D6">
            <w:pPr>
              <w:rPr>
                <w:rFonts w:ascii="Times New Roman" w:hAnsi="Times New Roman" w:cs="Times New Roman"/>
              </w:rPr>
            </w:pPr>
          </w:p>
          <w:p w:rsidR="000F60D6" w:rsidRDefault="000F60D6" w:rsidP="000F6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TOLEDO EDISON COMPANY,</w:t>
            </w:r>
          </w:p>
          <w:p w:rsidR="000F60D6" w:rsidRDefault="000F60D6" w:rsidP="000F60D6">
            <w:pPr>
              <w:rPr>
                <w:rFonts w:ascii="Times New Roman" w:hAnsi="Times New Roman" w:cs="Times New Roman"/>
              </w:rPr>
            </w:pPr>
          </w:p>
          <w:p w:rsidR="000F60D6" w:rsidRDefault="000F60D6" w:rsidP="000F60D6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Respondent.</w:t>
            </w:r>
          </w:p>
        </w:tc>
        <w:tc>
          <w:tcPr>
            <w:tcW w:w="360" w:type="dxa"/>
          </w:tcPr>
          <w:p w:rsidR="000F60D6" w:rsidRDefault="000F60D6" w:rsidP="000F6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:rsidR="000F60D6" w:rsidRDefault="000F60D6" w:rsidP="000F6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br/>
              <w:t>)</w:t>
            </w:r>
            <w:r>
              <w:rPr>
                <w:rFonts w:ascii="Times New Roman" w:hAnsi="Times New Roman" w:cs="Times New Roman"/>
              </w:rPr>
              <w:br/>
              <w:t>)</w:t>
            </w:r>
          </w:p>
          <w:p w:rsidR="000F60D6" w:rsidRDefault="000F60D6" w:rsidP="000F6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:rsidR="000F60D6" w:rsidRDefault="000F60D6" w:rsidP="000F6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:rsidR="000F60D6" w:rsidRDefault="000F60D6" w:rsidP="000F6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:rsidR="000F60D6" w:rsidRDefault="000F60D6" w:rsidP="000F6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:rsidR="000F60D6" w:rsidRDefault="000F60D6" w:rsidP="000F6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8" w:type="dxa"/>
          </w:tcPr>
          <w:p w:rsidR="000F60D6" w:rsidRDefault="000F60D6" w:rsidP="000F60D6">
            <w:pPr>
              <w:ind w:firstLine="612"/>
              <w:rPr>
                <w:rFonts w:ascii="Times New Roman" w:hAnsi="Times New Roman" w:cs="Times New Roman"/>
              </w:rPr>
            </w:pPr>
          </w:p>
          <w:p w:rsidR="000F60D6" w:rsidRDefault="000F60D6" w:rsidP="000F60D6">
            <w:pPr>
              <w:ind w:firstLine="612"/>
              <w:rPr>
                <w:rFonts w:ascii="Times New Roman" w:hAnsi="Times New Roman" w:cs="Times New Roman"/>
              </w:rPr>
            </w:pPr>
          </w:p>
          <w:p w:rsidR="000F60D6" w:rsidRDefault="000F60D6" w:rsidP="000F60D6">
            <w:pPr>
              <w:ind w:firstLine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12-919-EL-CSS</w:t>
            </w:r>
          </w:p>
        </w:tc>
      </w:tr>
    </w:tbl>
    <w:p w:rsidR="000F60D6" w:rsidRDefault="000F60D6" w:rsidP="000F60D6">
      <w:pPr>
        <w:jc w:val="center"/>
        <w:rPr>
          <w:rFonts w:ascii="Times New Roman" w:hAnsi="Times New Roman" w:cs="Times New Roman"/>
        </w:rPr>
      </w:pPr>
    </w:p>
    <w:p w:rsidR="000F60D6" w:rsidRPr="000F60D6" w:rsidRDefault="000F60D6" w:rsidP="000F60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MEMORANDUM IN SUPPORT</w:t>
      </w:r>
      <w:r w:rsidR="00BA0EEF">
        <w:rPr>
          <w:rFonts w:ascii="Times New Roman" w:hAnsi="Times New Roman" w:cs="Times New Roman"/>
          <w:b/>
        </w:rPr>
        <w:t xml:space="preserve"> OF</w:t>
      </w:r>
    </w:p>
    <w:p w:rsidR="000F60D6" w:rsidRDefault="000F60D6" w:rsidP="000F60D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MOTION TO EXTEND</w:t>
      </w:r>
      <w:r w:rsidR="00BA0EEF">
        <w:rPr>
          <w:rFonts w:ascii="Times New Roman" w:hAnsi="Times New Roman" w:cs="Times New Roman"/>
          <w:b/>
          <w:u w:val="single"/>
        </w:rPr>
        <w:t xml:space="preserve"> THE TIME TO FILE AN ANSWER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0F60D6" w:rsidRDefault="000F60D6" w:rsidP="000F60D6">
      <w:pPr>
        <w:rPr>
          <w:rFonts w:ascii="Times New Roman" w:hAnsi="Times New Roman" w:cs="Times New Roman"/>
          <w:b/>
          <w:u w:val="single"/>
        </w:rPr>
      </w:pPr>
    </w:p>
    <w:p w:rsidR="000F60D6" w:rsidRDefault="000F60D6" w:rsidP="000F60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Material Science</w:t>
      </w:r>
      <w:r w:rsidR="00BA0EE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Corporation (“MSC”) </w:t>
      </w:r>
      <w:r w:rsidR="00386352">
        <w:rPr>
          <w:rFonts w:ascii="Times New Roman" w:hAnsi="Times New Roman" w:cs="Times New Roman"/>
        </w:rPr>
        <w:t>filed its Complaint</w:t>
      </w:r>
      <w:r>
        <w:rPr>
          <w:rFonts w:ascii="Times New Roman" w:hAnsi="Times New Roman" w:cs="Times New Roman"/>
        </w:rPr>
        <w:t xml:space="preserve"> on March 12, 2012.  </w:t>
      </w:r>
      <w:r w:rsidR="00BA0EEF">
        <w:rPr>
          <w:rFonts w:ascii="Times New Roman" w:hAnsi="Times New Roman" w:cs="Times New Roman"/>
        </w:rPr>
        <w:t>Under</w:t>
      </w:r>
      <w:r>
        <w:rPr>
          <w:rFonts w:ascii="Times New Roman" w:hAnsi="Times New Roman" w:cs="Times New Roman"/>
        </w:rPr>
        <w:t xml:space="preserve"> Ohio Adm. Code 4901-9-01(B), an answer is due within twenty days after the mailing of the complaint by the Commission’s docketing division.  </w:t>
      </w:r>
      <w:r w:rsidR="00386352">
        <w:rPr>
          <w:rFonts w:ascii="Times New Roman" w:hAnsi="Times New Roman" w:cs="Times New Roman"/>
        </w:rPr>
        <w:t>As such, TE’s</w:t>
      </w:r>
      <w:r>
        <w:rPr>
          <w:rFonts w:ascii="Times New Roman" w:hAnsi="Times New Roman" w:cs="Times New Roman"/>
        </w:rPr>
        <w:t xml:space="preserve"> Answer </w:t>
      </w:r>
      <w:r w:rsidR="00386352">
        <w:rPr>
          <w:rFonts w:ascii="Times New Roman" w:hAnsi="Times New Roman" w:cs="Times New Roman"/>
        </w:rPr>
        <w:t>responding to MSC’s C</w:t>
      </w:r>
      <w:r>
        <w:rPr>
          <w:rFonts w:ascii="Times New Roman" w:hAnsi="Times New Roman" w:cs="Times New Roman"/>
        </w:rPr>
        <w:t xml:space="preserve">omplaint is due on April 2, 2012. </w:t>
      </w:r>
    </w:p>
    <w:p w:rsidR="000F60D6" w:rsidRDefault="000F60D6" w:rsidP="000F60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Good cause exists to grant TE’s motion pursuant to Ohio Adm. Code 4901-1-13(A).  After MSC filed its Complaint, the parties began negotiating a settlement to this proceeding. </w:t>
      </w:r>
      <w:r w:rsidR="00BA0EEF">
        <w:rPr>
          <w:rFonts w:ascii="Times New Roman" w:hAnsi="Times New Roman" w:cs="Times New Roman"/>
        </w:rPr>
        <w:t xml:space="preserve">To enable the parties to focus on settlement negotiations, </w:t>
      </w:r>
      <w:r>
        <w:rPr>
          <w:rFonts w:ascii="Times New Roman" w:hAnsi="Times New Roman" w:cs="Times New Roman"/>
        </w:rPr>
        <w:t xml:space="preserve">TE requests, and </w:t>
      </w:r>
      <w:r w:rsidR="00BA0EEF">
        <w:rPr>
          <w:rFonts w:ascii="Times New Roman" w:hAnsi="Times New Roman" w:cs="Times New Roman"/>
        </w:rPr>
        <w:t xml:space="preserve">counsel for </w:t>
      </w:r>
      <w:r>
        <w:rPr>
          <w:rFonts w:ascii="Times New Roman" w:hAnsi="Times New Roman" w:cs="Times New Roman"/>
        </w:rPr>
        <w:t xml:space="preserve">MSC does not oppose, an extension to file its Answer on April 13, 2012.  The additional time will allow the parties to </w:t>
      </w:r>
      <w:r w:rsidR="00BA0EEF">
        <w:rPr>
          <w:rFonts w:ascii="Times New Roman" w:hAnsi="Times New Roman" w:cs="Times New Roman"/>
        </w:rPr>
        <w:t xml:space="preserve">seek </w:t>
      </w:r>
      <w:r>
        <w:rPr>
          <w:rFonts w:ascii="Times New Roman" w:hAnsi="Times New Roman" w:cs="Times New Roman"/>
        </w:rPr>
        <w:t xml:space="preserve">an amicable resolution to this proceeding and avoid unnecessary </w:t>
      </w:r>
      <w:r w:rsidR="00386352">
        <w:rPr>
          <w:rFonts w:ascii="Times New Roman" w:hAnsi="Times New Roman" w:cs="Times New Roman"/>
        </w:rPr>
        <w:t>additional filings</w:t>
      </w:r>
      <w:r w:rsidR="00BA0EEF">
        <w:rPr>
          <w:rFonts w:ascii="Times New Roman" w:hAnsi="Times New Roman" w:cs="Times New Roman"/>
        </w:rPr>
        <w:t xml:space="preserve"> and demands on the resources of the Commission</w:t>
      </w:r>
      <w:r>
        <w:rPr>
          <w:rFonts w:ascii="Times New Roman" w:hAnsi="Times New Roman" w:cs="Times New Roman"/>
        </w:rPr>
        <w:t>.</w:t>
      </w:r>
    </w:p>
    <w:p w:rsidR="000F60D6" w:rsidRDefault="00386352" w:rsidP="000F60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WHEREFORE, The Toledo Edison Company</w:t>
      </w:r>
      <w:r w:rsidR="000F60D6">
        <w:rPr>
          <w:rFonts w:ascii="Times New Roman" w:hAnsi="Times New Roman" w:cs="Times New Roman"/>
        </w:rPr>
        <w:t xml:space="preserve"> respectfully requests an extension of time to file its Answer in this proceeding until April 13, 2012.</w:t>
      </w:r>
    </w:p>
    <w:p w:rsidR="000F60D6" w:rsidRDefault="000F60D6" w:rsidP="000F60D6">
      <w:p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Dated:  April 2, 2012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Respectfully</w:t>
      </w:r>
      <w:proofErr w:type="gramEnd"/>
      <w:r>
        <w:rPr>
          <w:rFonts w:ascii="Times New Roman" w:hAnsi="Times New Roman" w:cs="Times New Roman"/>
        </w:rPr>
        <w:t xml:space="preserve"> submitted,</w:t>
      </w:r>
    </w:p>
    <w:p w:rsidR="000F60D6" w:rsidRDefault="000F60D6" w:rsidP="000F60D6">
      <w:pPr>
        <w:tabs>
          <w:tab w:val="left" w:pos="5040"/>
        </w:tabs>
        <w:rPr>
          <w:rFonts w:ascii="Times New Roman" w:hAnsi="Times New Roman" w:cs="Times New Roman"/>
        </w:rPr>
      </w:pP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/s/ Melissa L. Thompson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A. Whitt (Counsel of Record)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J. Campbell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L. Thompson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 STURTEVANT LLP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PNC Plaza, Suite 2020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 East Broad Street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 (614) 224-3911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Facsimile:   (614) 224-3960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whitt@whitt-sturtevant.com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campbell@whitt-sturtevant.com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thompson@whitt-sturtevant.com</w:t>
      </w:r>
    </w:p>
    <w:p w:rsidR="000F60D6" w:rsidRDefault="000F60D6" w:rsidP="000F60D6">
      <w:pPr>
        <w:tabs>
          <w:tab w:val="left" w:pos="5040"/>
        </w:tabs>
        <w:ind w:left="5040"/>
        <w:rPr>
          <w:rFonts w:ascii="Times New Roman" w:hAnsi="Times New Roman" w:cs="Times New Roman"/>
        </w:rPr>
      </w:pPr>
    </w:p>
    <w:p w:rsidR="000F60D6" w:rsidRDefault="000F60D6" w:rsidP="000F60D6">
      <w:pPr>
        <w:ind w:left="5040"/>
        <w:rPr>
          <w:rFonts w:ascii="Times New Roman" w:hAnsi="Times New Roman" w:cs="Times New Roman"/>
        </w:rPr>
        <w:sectPr w:rsidR="000F60D6" w:rsidSect="00C07D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ATTORNEYS FOR THE RESPONDENT THE TOLEDO EDISON COMPANY</w:t>
      </w:r>
    </w:p>
    <w:p w:rsidR="000F60D6" w:rsidRDefault="000F60D6" w:rsidP="000F60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CERTIFICATE OF SERVICE</w:t>
      </w:r>
    </w:p>
    <w:p w:rsidR="000F60D6" w:rsidRDefault="000F60D6" w:rsidP="000F60D6">
      <w:pPr>
        <w:jc w:val="center"/>
        <w:rPr>
          <w:rFonts w:ascii="Times New Roman" w:hAnsi="Times New Roman" w:cs="Times New Roman"/>
        </w:rPr>
      </w:pPr>
    </w:p>
    <w:p w:rsidR="000F60D6" w:rsidRDefault="000F60D6" w:rsidP="000F60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hereby certify that a copy of the Motion to Extend was served by electronic mail this 2nd day of </w:t>
      </w:r>
      <w:proofErr w:type="gramStart"/>
      <w:r>
        <w:rPr>
          <w:rFonts w:ascii="Times New Roman" w:hAnsi="Times New Roman" w:cs="Times New Roman"/>
        </w:rPr>
        <w:t>April,</w:t>
      </w:r>
      <w:proofErr w:type="gramEnd"/>
      <w:r>
        <w:rPr>
          <w:rFonts w:ascii="Times New Roman" w:hAnsi="Times New Roman" w:cs="Times New Roman"/>
        </w:rPr>
        <w:t xml:space="preserve"> 2012 </w:t>
      </w:r>
      <w:r w:rsidRPr="00C56BDD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F60D6" w:rsidTr="000F60D6">
        <w:tc>
          <w:tcPr>
            <w:tcW w:w="4788" w:type="dxa"/>
          </w:tcPr>
          <w:p w:rsidR="000F60D6" w:rsidRDefault="000F60D6" w:rsidP="000F6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I. Smith</w:t>
            </w:r>
          </w:p>
          <w:p w:rsidR="000F60D6" w:rsidRDefault="000F60D6" w:rsidP="000F6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Attorney at Law</w:t>
            </w:r>
          </w:p>
          <w:p w:rsidR="000F60D6" w:rsidRDefault="000F60D6" w:rsidP="000F6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15700 Van </w:t>
            </w:r>
            <w:proofErr w:type="spellStart"/>
            <w:r>
              <w:rPr>
                <w:rFonts w:ascii="Times New Roman" w:hAnsi="Times New Roman" w:cs="Times New Roman"/>
              </w:rPr>
              <w:t>Aken</w:t>
            </w:r>
            <w:proofErr w:type="spellEnd"/>
            <w:r>
              <w:rPr>
                <w:rFonts w:ascii="Times New Roman" w:hAnsi="Times New Roman" w:cs="Times New Roman"/>
              </w:rPr>
              <w:t xml:space="preserve"> Blvd., Suite 26</w:t>
            </w:r>
          </w:p>
          <w:p w:rsidR="000F60D6" w:rsidRDefault="000F60D6" w:rsidP="000F6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Cleveland, Ohio 44120</w:t>
            </w:r>
          </w:p>
          <w:p w:rsidR="000F60D6" w:rsidRDefault="000F60D6" w:rsidP="000F6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wis29@yahoo.com</w:t>
            </w:r>
          </w:p>
        </w:tc>
        <w:tc>
          <w:tcPr>
            <w:tcW w:w="4788" w:type="dxa"/>
          </w:tcPr>
          <w:p w:rsidR="000F60D6" w:rsidRDefault="000F60D6" w:rsidP="000F60D6">
            <w:pPr>
              <w:rPr>
                <w:rFonts w:ascii="Times New Roman" w:hAnsi="Times New Roman" w:cs="Times New Roman"/>
              </w:rPr>
            </w:pPr>
          </w:p>
        </w:tc>
      </w:tr>
    </w:tbl>
    <w:p w:rsidR="000F60D6" w:rsidRPr="00A8215C" w:rsidRDefault="000F60D6" w:rsidP="000F60D6">
      <w:pPr>
        <w:spacing w:line="480" w:lineRule="auto"/>
        <w:rPr>
          <w:rFonts w:ascii="Times New Roman" w:hAnsi="Times New Roman" w:cs="Times New Roman"/>
        </w:rPr>
      </w:pPr>
    </w:p>
    <w:p w:rsidR="000F60D6" w:rsidRDefault="000F60D6" w:rsidP="000F60D6">
      <w:pPr>
        <w:ind w:left="477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/s/ Melissa L. Thompson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F60D6" w:rsidRPr="00A8215C" w:rsidRDefault="000F60D6" w:rsidP="000F60D6">
      <w:pPr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 Attorneys for The Toledo Edison Company</w:t>
      </w:r>
    </w:p>
    <w:p w:rsidR="000F60D6" w:rsidRPr="000F60D6" w:rsidRDefault="000F60D6" w:rsidP="000F60D6">
      <w:pPr>
        <w:spacing w:line="480" w:lineRule="auto"/>
        <w:rPr>
          <w:rFonts w:ascii="Times New Roman" w:hAnsi="Times New Roman" w:cs="Times New Roman"/>
        </w:rPr>
      </w:pPr>
    </w:p>
    <w:sectPr w:rsidR="000F60D6" w:rsidRPr="000F60D6" w:rsidSect="000F60D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D6"/>
    <w:rsid w:val="000F60D6"/>
    <w:rsid w:val="00386352"/>
    <w:rsid w:val="00905A5F"/>
    <w:rsid w:val="00A11350"/>
    <w:rsid w:val="00BA0EEF"/>
    <w:rsid w:val="00C07D65"/>
    <w:rsid w:val="00C6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2647</Characters>
  <Application>Microsoft Macintosh Word</Application>
  <DocSecurity>4</DocSecurity>
  <Lines>64</Lines>
  <Paragraphs>23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Thompson</dc:creator>
  <cp:keywords/>
  <dc:description/>
  <cp:lastModifiedBy>Melissa Thompson</cp:lastModifiedBy>
  <cp:revision>2</cp:revision>
  <cp:lastPrinted>2012-04-02T19:53:00Z</cp:lastPrinted>
  <dcterms:created xsi:type="dcterms:W3CDTF">2012-04-02T20:04:00Z</dcterms:created>
  <dcterms:modified xsi:type="dcterms:W3CDTF">2012-04-02T20:04:00Z</dcterms:modified>
</cp:coreProperties>
</file>