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458A" w14:textId="77777777" w:rsidR="00ED33CB" w:rsidRPr="00ED33CB" w:rsidRDefault="00ED33CB" w:rsidP="00ED33CB">
      <w:pPr>
        <w:spacing w:after="0" w:line="240" w:lineRule="auto"/>
        <w:jc w:val="center"/>
        <w:rPr>
          <w:rFonts w:ascii="Arial" w:eastAsia="Times New Roman" w:hAnsi="Arial" w:cs="Arial"/>
          <w:b/>
          <w:color w:val="000000"/>
          <w:sz w:val="24"/>
          <w:szCs w:val="24"/>
        </w:rPr>
      </w:pPr>
      <w:r w:rsidRPr="00ED33CB">
        <w:rPr>
          <w:rFonts w:ascii="Arial" w:eastAsia="Times New Roman" w:hAnsi="Arial" w:cs="Arial"/>
          <w:b/>
          <w:color w:val="000000"/>
          <w:sz w:val="24"/>
          <w:szCs w:val="24"/>
        </w:rPr>
        <w:t>BEFORE</w:t>
      </w:r>
    </w:p>
    <w:p w14:paraId="26737EE6" w14:textId="77777777" w:rsidR="00ED33CB" w:rsidRPr="00ED33CB" w:rsidRDefault="00ED33CB" w:rsidP="00ED33CB">
      <w:pPr>
        <w:spacing w:after="0" w:line="240" w:lineRule="auto"/>
        <w:jc w:val="center"/>
        <w:rPr>
          <w:rFonts w:ascii="Arial" w:eastAsia="Times New Roman" w:hAnsi="Arial" w:cs="Arial"/>
          <w:b/>
          <w:color w:val="000000"/>
          <w:sz w:val="24"/>
          <w:szCs w:val="24"/>
        </w:rPr>
      </w:pPr>
      <w:r w:rsidRPr="00ED33CB">
        <w:rPr>
          <w:rFonts w:ascii="Arial" w:eastAsia="Times New Roman" w:hAnsi="Arial" w:cs="Arial"/>
          <w:b/>
          <w:color w:val="000000"/>
          <w:sz w:val="24"/>
          <w:szCs w:val="24"/>
        </w:rPr>
        <w:t>THE PUBLIC UTILITIES COMMISSION OF OHIO</w:t>
      </w:r>
    </w:p>
    <w:p w14:paraId="37D80723" w14:textId="77777777" w:rsidR="00ED33CB" w:rsidRPr="00ED33CB" w:rsidRDefault="00ED33CB" w:rsidP="00ED33CB">
      <w:pPr>
        <w:spacing w:after="0" w:line="240" w:lineRule="auto"/>
        <w:rPr>
          <w:rFonts w:ascii="Arial" w:eastAsia="Times New Roman" w:hAnsi="Arial" w:cs="Arial"/>
          <w:sz w:val="24"/>
          <w:szCs w:val="24"/>
        </w:rPr>
      </w:pPr>
    </w:p>
    <w:p w14:paraId="75968B6D" w14:textId="77777777" w:rsidR="00ED33CB" w:rsidRPr="00ED33CB" w:rsidRDefault="00ED33CB" w:rsidP="00ED33CB">
      <w:pPr>
        <w:spacing w:after="0" w:line="240" w:lineRule="auto"/>
        <w:rPr>
          <w:rFonts w:ascii="Arial" w:eastAsia="Times New Roman" w:hAnsi="Arial" w:cs="Arial"/>
          <w:sz w:val="24"/>
          <w:szCs w:val="24"/>
        </w:rPr>
      </w:pPr>
    </w:p>
    <w:p w14:paraId="2B6FB9E7" w14:textId="77777777" w:rsidR="00ED33CB" w:rsidRPr="00ED33CB" w:rsidRDefault="00ED33CB" w:rsidP="00ED33CB">
      <w:pPr>
        <w:tabs>
          <w:tab w:val="left" w:pos="4680"/>
        </w:tabs>
        <w:spacing w:after="0" w:line="240" w:lineRule="auto"/>
        <w:rPr>
          <w:rFonts w:ascii="Arial" w:eastAsia="Times New Roman" w:hAnsi="Arial" w:cs="Arial"/>
          <w:sz w:val="24"/>
          <w:szCs w:val="24"/>
        </w:rPr>
      </w:pPr>
      <w:r w:rsidRPr="00ED33CB">
        <w:rPr>
          <w:rFonts w:ascii="Arial" w:eastAsia="Times New Roman" w:hAnsi="Arial" w:cs="Arial"/>
          <w:sz w:val="24"/>
          <w:szCs w:val="24"/>
        </w:rPr>
        <w:t>In the Matter of the Commission’s Review</w:t>
      </w:r>
      <w:r w:rsidRPr="00ED33CB">
        <w:rPr>
          <w:rFonts w:ascii="Arial" w:eastAsia="Times New Roman" w:hAnsi="Arial" w:cs="Arial"/>
          <w:sz w:val="24"/>
          <w:szCs w:val="24"/>
        </w:rPr>
        <w:tab/>
        <w:t>)</w:t>
      </w:r>
    </w:p>
    <w:p w14:paraId="783B9C92" w14:textId="77777777" w:rsidR="00ED33CB" w:rsidRPr="00ED33CB" w:rsidRDefault="00ED33CB" w:rsidP="00ED33CB">
      <w:pPr>
        <w:tabs>
          <w:tab w:val="left" w:pos="4680"/>
        </w:tabs>
        <w:spacing w:after="0" w:line="240" w:lineRule="auto"/>
        <w:rPr>
          <w:rFonts w:ascii="Arial" w:eastAsia="Times New Roman" w:hAnsi="Arial" w:cs="Arial"/>
          <w:sz w:val="24"/>
          <w:szCs w:val="24"/>
        </w:rPr>
      </w:pPr>
      <w:r w:rsidRPr="00ED33CB">
        <w:rPr>
          <w:rFonts w:ascii="Arial" w:eastAsia="Times New Roman" w:hAnsi="Arial" w:cs="Arial"/>
          <w:sz w:val="24"/>
          <w:szCs w:val="24"/>
        </w:rPr>
        <w:t xml:space="preserve">Of Chapter 4901:1-6, of the Ohio </w:t>
      </w:r>
      <w:r w:rsidRPr="00ED33CB">
        <w:rPr>
          <w:rFonts w:ascii="Arial" w:eastAsia="Times New Roman" w:hAnsi="Arial" w:cs="Arial"/>
          <w:sz w:val="24"/>
          <w:szCs w:val="24"/>
        </w:rPr>
        <w:tab/>
        <w:t>)</w:t>
      </w:r>
      <w:r w:rsidRPr="00ED33CB">
        <w:rPr>
          <w:rFonts w:ascii="Arial" w:eastAsia="Times New Roman" w:hAnsi="Arial" w:cs="Arial"/>
          <w:sz w:val="24"/>
          <w:szCs w:val="24"/>
        </w:rPr>
        <w:tab/>
        <w:t>Case No. 14-1554-TP-ORD</w:t>
      </w:r>
    </w:p>
    <w:p w14:paraId="21F27C16" w14:textId="77777777" w:rsidR="00ED33CB" w:rsidRPr="00ED33CB" w:rsidRDefault="00ED33CB" w:rsidP="00ED33CB">
      <w:pPr>
        <w:tabs>
          <w:tab w:val="left" w:pos="4680"/>
        </w:tabs>
        <w:spacing w:after="0" w:line="240" w:lineRule="auto"/>
        <w:rPr>
          <w:rFonts w:ascii="Arial" w:eastAsia="Times New Roman" w:hAnsi="Arial" w:cs="Arial"/>
          <w:sz w:val="24"/>
          <w:szCs w:val="24"/>
        </w:rPr>
      </w:pPr>
      <w:r w:rsidRPr="00ED33CB">
        <w:rPr>
          <w:rFonts w:ascii="Arial" w:eastAsia="Times New Roman" w:hAnsi="Arial" w:cs="Arial"/>
          <w:sz w:val="24"/>
          <w:szCs w:val="24"/>
        </w:rPr>
        <w:t>Administrative Code, Regarding</w:t>
      </w:r>
      <w:r w:rsidRPr="00ED33CB">
        <w:rPr>
          <w:rFonts w:ascii="Arial" w:eastAsia="Times New Roman" w:hAnsi="Arial" w:cs="Arial"/>
          <w:sz w:val="24"/>
          <w:szCs w:val="24"/>
        </w:rPr>
        <w:tab/>
        <w:t>)</w:t>
      </w:r>
    </w:p>
    <w:p w14:paraId="6E8F12F5" w14:textId="77777777" w:rsidR="00ED33CB" w:rsidRPr="00ED33CB" w:rsidRDefault="00ED33CB" w:rsidP="00ED33CB">
      <w:pPr>
        <w:tabs>
          <w:tab w:val="left" w:pos="4680"/>
        </w:tabs>
        <w:spacing w:after="0" w:line="240" w:lineRule="auto"/>
        <w:rPr>
          <w:rFonts w:ascii="Arial" w:eastAsia="Times New Roman" w:hAnsi="Arial" w:cs="Arial"/>
          <w:sz w:val="24"/>
          <w:szCs w:val="24"/>
        </w:rPr>
      </w:pPr>
      <w:r w:rsidRPr="00ED33CB">
        <w:rPr>
          <w:rFonts w:ascii="Arial" w:eastAsia="Times New Roman" w:hAnsi="Arial" w:cs="Arial"/>
          <w:sz w:val="24"/>
          <w:szCs w:val="24"/>
        </w:rPr>
        <w:t xml:space="preserve">Telephone Company Procedures and </w:t>
      </w:r>
      <w:r w:rsidRPr="00ED33CB">
        <w:rPr>
          <w:rFonts w:ascii="Arial" w:eastAsia="Times New Roman" w:hAnsi="Arial" w:cs="Arial"/>
          <w:sz w:val="24"/>
          <w:szCs w:val="24"/>
        </w:rPr>
        <w:tab/>
        <w:t>)</w:t>
      </w:r>
    </w:p>
    <w:p w14:paraId="01D73F56" w14:textId="77777777" w:rsidR="00ED33CB" w:rsidRPr="00ED33CB" w:rsidRDefault="00ED33CB" w:rsidP="00ED33CB">
      <w:pPr>
        <w:tabs>
          <w:tab w:val="left" w:pos="4680"/>
        </w:tabs>
        <w:spacing w:after="0" w:line="240" w:lineRule="auto"/>
        <w:rPr>
          <w:rFonts w:ascii="Arial" w:eastAsia="Times New Roman" w:hAnsi="Arial" w:cs="Arial"/>
          <w:sz w:val="24"/>
          <w:szCs w:val="24"/>
        </w:rPr>
      </w:pPr>
      <w:r w:rsidRPr="00ED33CB">
        <w:rPr>
          <w:rFonts w:ascii="Arial" w:eastAsia="Times New Roman" w:hAnsi="Arial" w:cs="Arial"/>
          <w:sz w:val="24"/>
          <w:szCs w:val="24"/>
        </w:rPr>
        <w:t>Standards.</w:t>
      </w:r>
      <w:r w:rsidRPr="00ED33CB">
        <w:rPr>
          <w:rFonts w:ascii="Arial" w:eastAsia="Times New Roman" w:hAnsi="Arial" w:cs="Arial"/>
          <w:sz w:val="24"/>
          <w:szCs w:val="24"/>
        </w:rPr>
        <w:tab/>
        <w:t>)</w:t>
      </w:r>
    </w:p>
    <w:p w14:paraId="39A5834F" w14:textId="77777777" w:rsidR="00ED33CB" w:rsidRPr="00ED33CB" w:rsidRDefault="00ED33CB" w:rsidP="00ED33CB">
      <w:pPr>
        <w:spacing w:after="0" w:line="240" w:lineRule="auto"/>
        <w:rPr>
          <w:rFonts w:ascii="Arial" w:eastAsia="Times New Roman" w:hAnsi="Arial" w:cs="Arial"/>
          <w:b/>
          <w:sz w:val="24"/>
          <w:szCs w:val="24"/>
        </w:rPr>
      </w:pPr>
    </w:p>
    <w:p w14:paraId="1DAB48F7" w14:textId="77777777" w:rsidR="00ED33CB" w:rsidRPr="00ED33CB" w:rsidRDefault="00ED33CB" w:rsidP="00ED33CB">
      <w:pPr>
        <w:tabs>
          <w:tab w:val="left" w:pos="4680"/>
        </w:tabs>
        <w:spacing w:after="0" w:line="240" w:lineRule="auto"/>
        <w:rPr>
          <w:rFonts w:ascii="Arial" w:eastAsia="Times New Roman" w:hAnsi="Arial" w:cs="Arial"/>
          <w:b/>
          <w:sz w:val="24"/>
          <w:szCs w:val="24"/>
        </w:rPr>
      </w:pPr>
      <w:r w:rsidRPr="00ED33CB">
        <w:rPr>
          <w:rFonts w:ascii="Arial" w:eastAsia="Times New Roman" w:hAnsi="Arial" w:cs="Arial"/>
          <w:b/>
          <w:sz w:val="24"/>
          <w:szCs w:val="24"/>
        </w:rPr>
        <w:t>______________________________________________________________________</w:t>
      </w:r>
    </w:p>
    <w:p w14:paraId="4F1AFF5A" w14:textId="77777777" w:rsidR="00ED33CB" w:rsidRPr="00ED33CB" w:rsidRDefault="00ED33CB" w:rsidP="00ED33CB">
      <w:pPr>
        <w:spacing w:after="0" w:line="240" w:lineRule="auto"/>
        <w:rPr>
          <w:rFonts w:ascii="Arial" w:eastAsia="Times New Roman" w:hAnsi="Arial" w:cs="Arial"/>
          <w:b/>
          <w:sz w:val="24"/>
          <w:szCs w:val="24"/>
        </w:rPr>
      </w:pPr>
    </w:p>
    <w:p w14:paraId="3B7F2EB3" w14:textId="275CC9F2" w:rsidR="00946847" w:rsidRPr="007141F8" w:rsidRDefault="00946847" w:rsidP="00946847">
      <w:pPr>
        <w:spacing w:after="0" w:line="240" w:lineRule="auto"/>
        <w:jc w:val="center"/>
        <w:outlineLvl w:val="2"/>
        <w:rPr>
          <w:rFonts w:ascii="Arial" w:eastAsia="Times New Roman" w:hAnsi="Arial" w:cs="Arial"/>
          <w:b/>
          <w:color w:val="000000"/>
          <w:sz w:val="24"/>
          <w:szCs w:val="24"/>
        </w:rPr>
      </w:pPr>
      <w:r>
        <w:rPr>
          <w:rFonts w:ascii="Arial" w:eastAsia="Times New Roman" w:hAnsi="Arial" w:cs="Arial"/>
          <w:b/>
          <w:color w:val="000000"/>
          <w:sz w:val="24"/>
          <w:szCs w:val="24"/>
        </w:rPr>
        <w:t>INITIAL COMMENT</w:t>
      </w:r>
      <w:r w:rsidR="009F0881">
        <w:rPr>
          <w:rFonts w:ascii="Arial" w:eastAsia="Times New Roman" w:hAnsi="Arial" w:cs="Arial"/>
          <w:b/>
          <w:color w:val="000000"/>
          <w:sz w:val="24"/>
          <w:szCs w:val="24"/>
        </w:rPr>
        <w:t>S</w:t>
      </w:r>
      <w:r>
        <w:rPr>
          <w:rFonts w:ascii="Arial" w:eastAsia="Times New Roman" w:hAnsi="Arial" w:cs="Arial"/>
          <w:b/>
          <w:color w:val="000000"/>
          <w:sz w:val="24"/>
          <w:szCs w:val="24"/>
        </w:rPr>
        <w:t xml:space="preserve"> OF OHIO TELECOM ASSOCIATION</w:t>
      </w:r>
    </w:p>
    <w:p w14:paraId="26426195" w14:textId="77777777" w:rsidR="00ED33CB" w:rsidRPr="00ED33CB" w:rsidRDefault="00ED33CB" w:rsidP="00ED33CB">
      <w:pPr>
        <w:spacing w:after="0" w:line="240" w:lineRule="auto"/>
        <w:rPr>
          <w:rFonts w:ascii="Arial" w:eastAsia="Times New Roman" w:hAnsi="Arial" w:cs="Arial"/>
          <w:b/>
          <w:color w:val="000000"/>
          <w:sz w:val="24"/>
          <w:szCs w:val="24"/>
        </w:rPr>
      </w:pPr>
      <w:r w:rsidRPr="00ED33CB">
        <w:rPr>
          <w:rFonts w:ascii="Arial" w:eastAsia="Times New Roman" w:hAnsi="Arial" w:cs="Arial"/>
          <w:b/>
          <w:color w:val="000000"/>
          <w:sz w:val="24"/>
          <w:szCs w:val="24"/>
        </w:rPr>
        <w:t>______________________________________________________________________</w:t>
      </w:r>
    </w:p>
    <w:p w14:paraId="5BA6669F" w14:textId="77777777" w:rsidR="00ED33CB" w:rsidRPr="00ED33CB" w:rsidRDefault="00ED33CB" w:rsidP="00ED33CB">
      <w:pPr>
        <w:spacing w:after="0" w:line="240" w:lineRule="auto"/>
        <w:rPr>
          <w:rFonts w:ascii="Arial" w:eastAsia="Times New Roman" w:hAnsi="Arial" w:cs="Arial"/>
          <w:b/>
          <w:sz w:val="24"/>
          <w:szCs w:val="24"/>
        </w:rPr>
      </w:pPr>
    </w:p>
    <w:p w14:paraId="19BBC545" w14:textId="77777777" w:rsidR="00ED33CB" w:rsidRPr="00ED33CB" w:rsidRDefault="00ED33CB" w:rsidP="00ED33CB">
      <w:pPr>
        <w:tabs>
          <w:tab w:val="left" w:pos="4320"/>
        </w:tabs>
        <w:spacing w:after="0" w:line="240" w:lineRule="auto"/>
        <w:ind w:left="4140"/>
        <w:rPr>
          <w:rFonts w:ascii="Arial" w:eastAsia="Calibri" w:hAnsi="Arial" w:cs="Arial"/>
          <w:sz w:val="24"/>
          <w:szCs w:val="24"/>
        </w:rPr>
      </w:pPr>
    </w:p>
    <w:p w14:paraId="538BA3EF" w14:textId="77777777" w:rsidR="00ED33CB" w:rsidRPr="00ED33CB" w:rsidRDefault="00ED33CB" w:rsidP="00ED33CB">
      <w:pPr>
        <w:tabs>
          <w:tab w:val="left" w:pos="4320"/>
        </w:tabs>
        <w:spacing w:after="0" w:line="240" w:lineRule="auto"/>
        <w:ind w:left="4140"/>
        <w:rPr>
          <w:rFonts w:ascii="Arial" w:eastAsia="Calibri" w:hAnsi="Arial" w:cs="Arial"/>
          <w:sz w:val="24"/>
          <w:szCs w:val="24"/>
        </w:rPr>
      </w:pPr>
    </w:p>
    <w:p w14:paraId="2F1CE6AF" w14:textId="77777777" w:rsidR="00ED33CB" w:rsidRPr="00ED33CB" w:rsidRDefault="00ED33CB" w:rsidP="00ED33CB">
      <w:pPr>
        <w:tabs>
          <w:tab w:val="left" w:pos="4320"/>
        </w:tabs>
        <w:spacing w:after="0" w:line="240" w:lineRule="auto"/>
        <w:ind w:left="4140"/>
        <w:rPr>
          <w:rFonts w:ascii="Arial" w:eastAsia="Calibri" w:hAnsi="Arial" w:cs="Arial"/>
          <w:sz w:val="24"/>
          <w:szCs w:val="24"/>
        </w:rPr>
      </w:pPr>
    </w:p>
    <w:p w14:paraId="02CA9FC5" w14:textId="77777777" w:rsidR="00ED33CB" w:rsidRPr="00ED33CB" w:rsidRDefault="00ED33CB" w:rsidP="00ED33CB">
      <w:pPr>
        <w:tabs>
          <w:tab w:val="left" w:pos="4320"/>
        </w:tabs>
        <w:spacing w:after="0" w:line="240" w:lineRule="auto"/>
        <w:ind w:left="4140"/>
        <w:rPr>
          <w:rFonts w:ascii="Arial" w:eastAsia="Calibri" w:hAnsi="Arial" w:cs="Arial"/>
          <w:sz w:val="24"/>
          <w:szCs w:val="24"/>
        </w:rPr>
      </w:pPr>
    </w:p>
    <w:p w14:paraId="325FF407" w14:textId="77777777" w:rsidR="00ED33CB" w:rsidRPr="00ED33CB" w:rsidRDefault="00ED33CB" w:rsidP="00ED33CB">
      <w:pPr>
        <w:tabs>
          <w:tab w:val="left" w:pos="4320"/>
        </w:tabs>
        <w:spacing w:after="0" w:line="240" w:lineRule="auto"/>
        <w:ind w:left="4140"/>
        <w:rPr>
          <w:rFonts w:ascii="Arial" w:eastAsia="Calibri" w:hAnsi="Arial" w:cs="Arial"/>
          <w:sz w:val="24"/>
          <w:szCs w:val="24"/>
        </w:rPr>
      </w:pPr>
    </w:p>
    <w:p w14:paraId="26217183" w14:textId="192F571B" w:rsidR="00ED33CB" w:rsidRDefault="00ED33CB" w:rsidP="00ED33CB">
      <w:pPr>
        <w:tabs>
          <w:tab w:val="left" w:pos="4320"/>
        </w:tabs>
        <w:spacing w:after="0" w:line="240" w:lineRule="auto"/>
        <w:ind w:left="4140"/>
        <w:rPr>
          <w:rFonts w:ascii="Arial" w:eastAsia="Calibri" w:hAnsi="Arial" w:cs="Arial"/>
          <w:sz w:val="24"/>
          <w:szCs w:val="24"/>
        </w:rPr>
      </w:pPr>
    </w:p>
    <w:p w14:paraId="482D64A0" w14:textId="107A2259" w:rsidR="00946847" w:rsidRDefault="00946847" w:rsidP="00ED33CB">
      <w:pPr>
        <w:tabs>
          <w:tab w:val="left" w:pos="4320"/>
        </w:tabs>
        <w:spacing w:after="0" w:line="240" w:lineRule="auto"/>
        <w:ind w:left="4140"/>
        <w:rPr>
          <w:rFonts w:ascii="Arial" w:eastAsia="Calibri" w:hAnsi="Arial" w:cs="Arial"/>
          <w:sz w:val="24"/>
          <w:szCs w:val="24"/>
        </w:rPr>
      </w:pPr>
    </w:p>
    <w:p w14:paraId="38846A1A" w14:textId="4AE74302" w:rsidR="00946847" w:rsidRDefault="00946847" w:rsidP="00ED33CB">
      <w:pPr>
        <w:tabs>
          <w:tab w:val="left" w:pos="4320"/>
        </w:tabs>
        <w:spacing w:after="0" w:line="240" w:lineRule="auto"/>
        <w:ind w:left="4140"/>
        <w:rPr>
          <w:rFonts w:ascii="Arial" w:eastAsia="Calibri" w:hAnsi="Arial" w:cs="Arial"/>
          <w:sz w:val="24"/>
          <w:szCs w:val="24"/>
        </w:rPr>
      </w:pPr>
    </w:p>
    <w:p w14:paraId="25027C38" w14:textId="6B6437AC" w:rsidR="00946847" w:rsidRDefault="00946847" w:rsidP="00ED33CB">
      <w:pPr>
        <w:tabs>
          <w:tab w:val="left" w:pos="4320"/>
        </w:tabs>
        <w:spacing w:after="0" w:line="240" w:lineRule="auto"/>
        <w:ind w:left="4140"/>
        <w:rPr>
          <w:rFonts w:ascii="Arial" w:eastAsia="Calibri" w:hAnsi="Arial" w:cs="Arial"/>
          <w:sz w:val="24"/>
          <w:szCs w:val="24"/>
        </w:rPr>
      </w:pPr>
    </w:p>
    <w:p w14:paraId="7EB8BEB0" w14:textId="77777777" w:rsidR="00946847" w:rsidRPr="00ED33CB" w:rsidRDefault="00946847" w:rsidP="00ED33CB">
      <w:pPr>
        <w:tabs>
          <w:tab w:val="left" w:pos="4320"/>
        </w:tabs>
        <w:spacing w:after="0" w:line="240" w:lineRule="auto"/>
        <w:ind w:left="4140"/>
        <w:rPr>
          <w:rFonts w:ascii="Arial" w:eastAsia="Calibri" w:hAnsi="Arial" w:cs="Arial"/>
          <w:sz w:val="24"/>
          <w:szCs w:val="24"/>
        </w:rPr>
      </w:pPr>
    </w:p>
    <w:p w14:paraId="6C0C6536" w14:textId="77777777" w:rsidR="00ED33CB" w:rsidRPr="00ED33CB" w:rsidRDefault="00ED33CB" w:rsidP="00ED33CB">
      <w:pPr>
        <w:tabs>
          <w:tab w:val="left" w:pos="4320"/>
        </w:tabs>
        <w:spacing w:after="0" w:line="240" w:lineRule="auto"/>
        <w:ind w:left="4140"/>
        <w:rPr>
          <w:rFonts w:ascii="Arial" w:eastAsia="Calibri" w:hAnsi="Arial" w:cs="Arial"/>
          <w:sz w:val="24"/>
          <w:szCs w:val="24"/>
        </w:rPr>
      </w:pPr>
    </w:p>
    <w:p w14:paraId="3293B26B" w14:textId="77777777" w:rsidR="00ED33CB" w:rsidRPr="00ED33CB" w:rsidRDefault="00ED33CB" w:rsidP="00ED33CB">
      <w:pPr>
        <w:tabs>
          <w:tab w:val="left" w:pos="4320"/>
        </w:tabs>
        <w:spacing w:after="0" w:line="240" w:lineRule="auto"/>
        <w:ind w:left="4140"/>
        <w:rPr>
          <w:rFonts w:ascii="Arial" w:eastAsia="Calibri" w:hAnsi="Arial" w:cs="Arial"/>
          <w:sz w:val="24"/>
          <w:szCs w:val="24"/>
        </w:rPr>
      </w:pPr>
    </w:p>
    <w:p w14:paraId="673078A1" w14:textId="77777777" w:rsidR="00ED33CB" w:rsidRPr="00ED33CB" w:rsidRDefault="00ED33CB" w:rsidP="00ED33CB">
      <w:pPr>
        <w:tabs>
          <w:tab w:val="left" w:pos="4320"/>
        </w:tabs>
        <w:spacing w:after="0" w:line="240" w:lineRule="auto"/>
        <w:ind w:left="4140"/>
        <w:rPr>
          <w:rFonts w:ascii="Arial" w:eastAsia="Calibri" w:hAnsi="Arial" w:cs="Arial"/>
          <w:sz w:val="24"/>
          <w:szCs w:val="24"/>
        </w:rPr>
      </w:pPr>
    </w:p>
    <w:p w14:paraId="49909673" w14:textId="77777777" w:rsidR="00ED33CB" w:rsidRPr="00ED33CB" w:rsidRDefault="00ED33CB" w:rsidP="00ED33CB">
      <w:pPr>
        <w:tabs>
          <w:tab w:val="left" w:pos="4320"/>
        </w:tabs>
        <w:spacing w:after="0" w:line="240" w:lineRule="auto"/>
        <w:ind w:left="4140"/>
        <w:rPr>
          <w:rFonts w:ascii="Arial" w:eastAsia="Calibri" w:hAnsi="Arial" w:cs="Arial"/>
          <w:sz w:val="24"/>
          <w:szCs w:val="24"/>
        </w:rPr>
      </w:pPr>
    </w:p>
    <w:p w14:paraId="4AE88B13" w14:textId="77777777" w:rsidR="00ED33CB" w:rsidRPr="00ED33CB" w:rsidRDefault="00ED33CB" w:rsidP="00ED33CB">
      <w:pPr>
        <w:tabs>
          <w:tab w:val="left" w:pos="4320"/>
        </w:tabs>
        <w:spacing w:after="0" w:line="240" w:lineRule="auto"/>
        <w:ind w:left="4140"/>
        <w:rPr>
          <w:rFonts w:ascii="Arial" w:eastAsia="Calibri" w:hAnsi="Arial" w:cs="Arial"/>
          <w:sz w:val="24"/>
          <w:szCs w:val="24"/>
        </w:rPr>
      </w:pPr>
    </w:p>
    <w:p w14:paraId="562C34D0" w14:textId="77777777" w:rsidR="00ED33CB" w:rsidRPr="00ED33CB" w:rsidRDefault="00ED33CB" w:rsidP="00ED33CB">
      <w:pPr>
        <w:tabs>
          <w:tab w:val="left" w:pos="4320"/>
        </w:tabs>
        <w:spacing w:after="0" w:line="240" w:lineRule="auto"/>
        <w:ind w:left="4140"/>
        <w:rPr>
          <w:rFonts w:ascii="Arial" w:eastAsia="Calibri" w:hAnsi="Arial" w:cs="Arial"/>
          <w:sz w:val="24"/>
          <w:szCs w:val="24"/>
        </w:rPr>
      </w:pPr>
    </w:p>
    <w:p w14:paraId="1B49D693" w14:textId="3AB56419" w:rsidR="00ED33CB" w:rsidRPr="00ED33CB" w:rsidRDefault="00ED33CB" w:rsidP="00946847">
      <w:pPr>
        <w:tabs>
          <w:tab w:val="left" w:pos="4320"/>
        </w:tabs>
        <w:spacing w:after="0" w:line="240" w:lineRule="auto"/>
        <w:ind w:left="4140"/>
        <w:rPr>
          <w:rFonts w:ascii="Arial" w:eastAsia="Calibri" w:hAnsi="Arial" w:cs="Arial"/>
          <w:sz w:val="24"/>
          <w:szCs w:val="24"/>
        </w:rPr>
      </w:pPr>
      <w:r w:rsidRPr="00ED33CB">
        <w:rPr>
          <w:rFonts w:ascii="Arial" w:eastAsia="Calibri" w:hAnsi="Arial" w:cs="Arial"/>
          <w:sz w:val="24"/>
          <w:szCs w:val="24"/>
        </w:rPr>
        <w:tab/>
        <w:t xml:space="preserve"> </w:t>
      </w:r>
    </w:p>
    <w:p w14:paraId="7AB97CC5" w14:textId="77777777" w:rsidR="00ED33CB" w:rsidRPr="00ED33CB" w:rsidRDefault="00ED33CB" w:rsidP="00ED33CB">
      <w:pPr>
        <w:widowControl w:val="0"/>
        <w:tabs>
          <w:tab w:val="left" w:pos="4320"/>
        </w:tabs>
        <w:spacing w:after="0" w:line="240" w:lineRule="auto"/>
        <w:ind w:left="4140"/>
        <w:rPr>
          <w:rFonts w:ascii="Arial" w:eastAsia="Calibri" w:hAnsi="Arial" w:cs="Arial"/>
          <w:b/>
          <w:bCs/>
          <w:sz w:val="24"/>
          <w:szCs w:val="24"/>
        </w:rPr>
      </w:pPr>
      <w:r w:rsidRPr="00ED33CB">
        <w:rPr>
          <w:rFonts w:ascii="Arial" w:eastAsia="Calibri" w:hAnsi="Arial" w:cs="Arial"/>
          <w:bCs/>
          <w:sz w:val="24"/>
          <w:szCs w:val="24"/>
        </w:rPr>
        <w:tab/>
        <w:t>Frank Darr (Reg. No. 0025469)</w:t>
      </w:r>
    </w:p>
    <w:p w14:paraId="38F49AB0" w14:textId="77777777" w:rsidR="00ED33CB" w:rsidRPr="00ED33CB" w:rsidRDefault="00ED33CB" w:rsidP="00ED33CB">
      <w:pPr>
        <w:tabs>
          <w:tab w:val="left" w:pos="4320"/>
        </w:tabs>
        <w:spacing w:after="0" w:line="240" w:lineRule="auto"/>
        <w:ind w:left="4140"/>
        <w:rPr>
          <w:rFonts w:ascii="Arial" w:eastAsia="Calibri" w:hAnsi="Arial" w:cs="Arial"/>
          <w:sz w:val="24"/>
          <w:szCs w:val="24"/>
        </w:rPr>
      </w:pPr>
      <w:r w:rsidRPr="00ED33CB">
        <w:rPr>
          <w:rFonts w:ascii="Arial" w:eastAsia="Calibri" w:hAnsi="Arial" w:cs="Arial"/>
          <w:sz w:val="24"/>
          <w:szCs w:val="24"/>
        </w:rPr>
        <w:tab/>
        <w:t>McNees Wallace &amp; Nurick LLC</w:t>
      </w:r>
    </w:p>
    <w:p w14:paraId="1ADF1500" w14:textId="77777777" w:rsidR="00ED33CB" w:rsidRPr="00ED33CB" w:rsidRDefault="00ED33CB" w:rsidP="00ED33CB">
      <w:pPr>
        <w:tabs>
          <w:tab w:val="left" w:pos="4320"/>
        </w:tabs>
        <w:spacing w:after="0" w:line="240" w:lineRule="auto"/>
        <w:ind w:left="4140"/>
        <w:rPr>
          <w:rFonts w:ascii="Arial" w:eastAsia="Calibri" w:hAnsi="Arial" w:cs="Arial"/>
          <w:sz w:val="24"/>
          <w:szCs w:val="24"/>
        </w:rPr>
      </w:pPr>
      <w:r w:rsidRPr="00ED33CB">
        <w:rPr>
          <w:rFonts w:ascii="Arial" w:eastAsia="Calibri" w:hAnsi="Arial" w:cs="Arial"/>
          <w:sz w:val="24"/>
          <w:szCs w:val="24"/>
        </w:rPr>
        <w:tab/>
        <w:t>21 E. State Street, 17th Floor</w:t>
      </w:r>
    </w:p>
    <w:p w14:paraId="7B356A47" w14:textId="77777777" w:rsidR="00ED33CB" w:rsidRPr="00ED33CB" w:rsidRDefault="00ED33CB" w:rsidP="00ED33CB">
      <w:pPr>
        <w:tabs>
          <w:tab w:val="left" w:pos="4320"/>
        </w:tabs>
        <w:spacing w:after="0" w:line="240" w:lineRule="auto"/>
        <w:ind w:left="4140"/>
        <w:rPr>
          <w:rFonts w:ascii="Arial" w:eastAsia="Calibri" w:hAnsi="Arial" w:cs="Arial"/>
          <w:sz w:val="24"/>
          <w:szCs w:val="24"/>
        </w:rPr>
      </w:pPr>
      <w:r w:rsidRPr="00ED33CB">
        <w:rPr>
          <w:rFonts w:ascii="Arial" w:eastAsia="Calibri" w:hAnsi="Arial" w:cs="Arial"/>
          <w:sz w:val="24"/>
          <w:szCs w:val="24"/>
        </w:rPr>
        <w:tab/>
        <w:t>Columbus, Ohio 43215</w:t>
      </w:r>
    </w:p>
    <w:p w14:paraId="4B3B185C" w14:textId="3C3F4D31" w:rsidR="00ED33CB" w:rsidRPr="00ED33CB" w:rsidRDefault="00ED33CB" w:rsidP="00ED33CB">
      <w:pPr>
        <w:tabs>
          <w:tab w:val="left" w:pos="4320"/>
        </w:tabs>
        <w:spacing w:after="0" w:line="240" w:lineRule="auto"/>
        <w:ind w:left="4140"/>
        <w:rPr>
          <w:rFonts w:ascii="Arial" w:eastAsia="Calibri" w:hAnsi="Arial" w:cs="Arial"/>
          <w:sz w:val="24"/>
          <w:szCs w:val="24"/>
        </w:rPr>
      </w:pPr>
      <w:r w:rsidRPr="00ED33CB">
        <w:rPr>
          <w:rFonts w:ascii="Arial" w:eastAsia="Calibri" w:hAnsi="Arial" w:cs="Arial"/>
          <w:sz w:val="24"/>
          <w:szCs w:val="24"/>
        </w:rPr>
        <w:tab/>
        <w:t>(614) 719-</w:t>
      </w:r>
      <w:r w:rsidR="00946847">
        <w:rPr>
          <w:rFonts w:ascii="Arial" w:eastAsia="Calibri" w:hAnsi="Arial" w:cs="Arial"/>
          <w:sz w:val="24"/>
          <w:szCs w:val="24"/>
        </w:rPr>
        <w:t>2855</w:t>
      </w:r>
      <w:r w:rsidRPr="00ED33CB">
        <w:rPr>
          <w:rFonts w:ascii="Arial" w:eastAsia="Calibri" w:hAnsi="Arial" w:cs="Arial"/>
          <w:sz w:val="24"/>
          <w:szCs w:val="24"/>
        </w:rPr>
        <w:t xml:space="preserve"> (Direct Dial)</w:t>
      </w:r>
    </w:p>
    <w:p w14:paraId="352250EC" w14:textId="77777777" w:rsidR="00ED33CB" w:rsidRPr="00ED33CB" w:rsidRDefault="00ED33CB" w:rsidP="00ED33CB">
      <w:pPr>
        <w:tabs>
          <w:tab w:val="left" w:pos="4320"/>
        </w:tabs>
        <w:spacing w:after="0" w:line="240" w:lineRule="auto"/>
        <w:ind w:left="4140"/>
        <w:rPr>
          <w:rFonts w:ascii="Arial" w:eastAsia="Calibri" w:hAnsi="Arial" w:cs="Arial"/>
          <w:sz w:val="24"/>
          <w:szCs w:val="24"/>
        </w:rPr>
      </w:pPr>
      <w:r w:rsidRPr="00ED33CB">
        <w:rPr>
          <w:rFonts w:ascii="Arial" w:eastAsia="Calibri" w:hAnsi="Arial" w:cs="Arial"/>
          <w:sz w:val="24"/>
          <w:szCs w:val="24"/>
        </w:rPr>
        <w:tab/>
        <w:t>(614) 469-4653 (Fax)</w:t>
      </w:r>
    </w:p>
    <w:p w14:paraId="4C3B1FED" w14:textId="1E7BE5CF" w:rsidR="00ED33CB" w:rsidRPr="00ED33CB" w:rsidRDefault="00ED33CB" w:rsidP="00ED33CB">
      <w:pPr>
        <w:tabs>
          <w:tab w:val="left" w:pos="4320"/>
        </w:tabs>
        <w:spacing w:after="0" w:line="240" w:lineRule="auto"/>
        <w:ind w:left="4140"/>
        <w:rPr>
          <w:rFonts w:ascii="Arial" w:eastAsia="Calibri" w:hAnsi="Arial" w:cs="Arial"/>
          <w:color w:val="000000"/>
          <w:sz w:val="24"/>
          <w:szCs w:val="24"/>
        </w:rPr>
      </w:pPr>
      <w:r w:rsidRPr="00ED33CB">
        <w:rPr>
          <w:rFonts w:ascii="Arial" w:eastAsia="Calibri" w:hAnsi="Arial" w:cs="Arial"/>
          <w:sz w:val="24"/>
          <w:szCs w:val="24"/>
        </w:rPr>
        <w:tab/>
      </w:r>
      <w:r w:rsidRPr="00ED33CB">
        <w:rPr>
          <w:rFonts w:ascii="Arial" w:eastAsia="Calibri" w:hAnsi="Arial" w:cs="Arial"/>
          <w:color w:val="000000"/>
          <w:sz w:val="24"/>
          <w:szCs w:val="24"/>
        </w:rPr>
        <w:t>fdarr@mwncmh.com</w:t>
      </w:r>
    </w:p>
    <w:p w14:paraId="1344B7F1" w14:textId="77777777" w:rsidR="00ED33CB" w:rsidRPr="00ED33CB" w:rsidRDefault="00ED33CB" w:rsidP="00ED33CB">
      <w:pPr>
        <w:tabs>
          <w:tab w:val="left" w:pos="4320"/>
        </w:tabs>
        <w:spacing w:after="0" w:line="240" w:lineRule="auto"/>
        <w:ind w:left="4140"/>
        <w:rPr>
          <w:rFonts w:ascii="Arial" w:eastAsia="Calibri" w:hAnsi="Arial" w:cs="Arial"/>
          <w:color w:val="000000"/>
          <w:sz w:val="24"/>
          <w:szCs w:val="24"/>
        </w:rPr>
      </w:pPr>
      <w:r w:rsidRPr="00ED33CB">
        <w:rPr>
          <w:rFonts w:ascii="Arial" w:eastAsia="Calibri" w:hAnsi="Arial" w:cs="Arial"/>
          <w:color w:val="000000"/>
          <w:sz w:val="24"/>
          <w:szCs w:val="24"/>
        </w:rPr>
        <w:tab/>
        <w:t>(willing to accept service via email)</w:t>
      </w:r>
    </w:p>
    <w:p w14:paraId="4E516128" w14:textId="77777777" w:rsidR="00ED33CB" w:rsidRPr="00ED33CB" w:rsidRDefault="00ED33CB" w:rsidP="00ED33CB">
      <w:pPr>
        <w:spacing w:after="0" w:line="480" w:lineRule="auto"/>
        <w:jc w:val="right"/>
        <w:rPr>
          <w:rFonts w:ascii="Arial" w:eastAsia="Calibri" w:hAnsi="Arial" w:cs="Arial"/>
          <w:color w:val="000000"/>
          <w:sz w:val="24"/>
          <w:szCs w:val="24"/>
        </w:rPr>
      </w:pPr>
    </w:p>
    <w:p w14:paraId="230915BF" w14:textId="306ED37E" w:rsidR="00ED33CB" w:rsidRPr="00ED33CB" w:rsidRDefault="00ED33CB" w:rsidP="00ED33CB">
      <w:pPr>
        <w:spacing w:after="0" w:line="240" w:lineRule="auto"/>
        <w:rPr>
          <w:rFonts w:ascii="Arial" w:eastAsia="Calibri" w:hAnsi="Arial" w:cs="Arial"/>
          <w:b/>
          <w:smallCaps/>
          <w:sz w:val="24"/>
          <w:szCs w:val="24"/>
        </w:rPr>
      </w:pPr>
      <w:r>
        <w:rPr>
          <w:rFonts w:ascii="Arial" w:eastAsia="Calibri" w:hAnsi="Arial" w:cs="Arial"/>
          <w:b/>
          <w:smallCaps/>
          <w:sz w:val="24"/>
          <w:szCs w:val="24"/>
        </w:rPr>
        <w:t>July 1</w:t>
      </w:r>
      <w:r w:rsidR="009F0881">
        <w:rPr>
          <w:rFonts w:ascii="Arial" w:eastAsia="Calibri" w:hAnsi="Arial" w:cs="Arial"/>
          <w:b/>
          <w:smallCaps/>
          <w:sz w:val="24"/>
          <w:szCs w:val="24"/>
        </w:rPr>
        <w:t>7</w:t>
      </w:r>
      <w:r w:rsidRPr="00ED33CB">
        <w:rPr>
          <w:rFonts w:ascii="Arial" w:eastAsia="Calibri" w:hAnsi="Arial" w:cs="Arial"/>
          <w:b/>
          <w:smallCaps/>
          <w:sz w:val="24"/>
          <w:szCs w:val="24"/>
        </w:rPr>
        <w:t>, 201</w:t>
      </w:r>
      <w:r>
        <w:rPr>
          <w:rFonts w:ascii="Arial" w:eastAsia="Calibri" w:hAnsi="Arial" w:cs="Arial"/>
          <w:b/>
          <w:smallCaps/>
          <w:sz w:val="24"/>
          <w:szCs w:val="24"/>
        </w:rPr>
        <w:t>9</w:t>
      </w:r>
      <w:r w:rsidRPr="00ED33CB">
        <w:rPr>
          <w:rFonts w:ascii="Arial" w:eastAsia="Calibri" w:hAnsi="Arial" w:cs="Arial"/>
          <w:sz w:val="24"/>
          <w:szCs w:val="24"/>
        </w:rPr>
        <w:tab/>
      </w:r>
      <w:r w:rsidRPr="00ED33CB">
        <w:rPr>
          <w:rFonts w:ascii="Arial" w:eastAsia="Calibri" w:hAnsi="Arial" w:cs="Arial"/>
          <w:sz w:val="24"/>
          <w:szCs w:val="24"/>
        </w:rPr>
        <w:tab/>
      </w:r>
      <w:r w:rsidRPr="00ED33CB">
        <w:rPr>
          <w:rFonts w:ascii="Arial" w:eastAsia="Calibri" w:hAnsi="Arial" w:cs="Arial"/>
          <w:sz w:val="24"/>
          <w:szCs w:val="24"/>
        </w:rPr>
        <w:tab/>
      </w:r>
      <w:r w:rsidRPr="00ED33CB">
        <w:rPr>
          <w:rFonts w:ascii="Arial" w:eastAsia="Calibri" w:hAnsi="Arial" w:cs="Arial"/>
          <w:b/>
          <w:smallCaps/>
          <w:sz w:val="24"/>
          <w:szCs w:val="24"/>
        </w:rPr>
        <w:t>Attorneys for the Ohio Telecom Association</w:t>
      </w:r>
    </w:p>
    <w:p w14:paraId="7C03C1DD" w14:textId="3FD76F78" w:rsidR="00C15D92" w:rsidRDefault="00C15D92">
      <w:pPr>
        <w:rPr>
          <w:rFonts w:ascii="Arial" w:eastAsia="Times New Roman" w:hAnsi="Arial" w:cs="Arial"/>
          <w:b/>
          <w:color w:val="000000"/>
          <w:sz w:val="24"/>
          <w:szCs w:val="24"/>
        </w:rPr>
      </w:pPr>
    </w:p>
    <w:p w14:paraId="02C069A7" w14:textId="77777777" w:rsidR="00946847" w:rsidRDefault="00946847">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14:paraId="1B1BDD58" w14:textId="6B3F9EEA" w:rsidR="007141F8" w:rsidRPr="007141F8" w:rsidRDefault="007141F8" w:rsidP="007141F8">
      <w:pPr>
        <w:spacing w:after="0" w:line="240" w:lineRule="auto"/>
        <w:jc w:val="center"/>
        <w:rPr>
          <w:rFonts w:ascii="Arial" w:eastAsia="Times New Roman" w:hAnsi="Arial" w:cs="Arial"/>
          <w:b/>
          <w:color w:val="000000"/>
          <w:sz w:val="24"/>
          <w:szCs w:val="24"/>
        </w:rPr>
      </w:pPr>
      <w:r w:rsidRPr="007141F8">
        <w:rPr>
          <w:rFonts w:ascii="Arial" w:eastAsia="Times New Roman" w:hAnsi="Arial" w:cs="Arial"/>
          <w:b/>
          <w:color w:val="000000"/>
          <w:sz w:val="24"/>
          <w:szCs w:val="24"/>
        </w:rPr>
        <w:lastRenderedPageBreak/>
        <w:t>BEFORE</w:t>
      </w:r>
    </w:p>
    <w:p w14:paraId="17073BE2" w14:textId="77777777" w:rsidR="007141F8" w:rsidRPr="007141F8" w:rsidRDefault="007141F8" w:rsidP="007141F8">
      <w:pPr>
        <w:spacing w:after="0" w:line="240" w:lineRule="auto"/>
        <w:jc w:val="center"/>
        <w:rPr>
          <w:rFonts w:ascii="Arial" w:eastAsia="Times New Roman" w:hAnsi="Arial" w:cs="Arial"/>
          <w:b/>
          <w:color w:val="000000"/>
          <w:sz w:val="24"/>
          <w:szCs w:val="24"/>
        </w:rPr>
      </w:pPr>
      <w:r w:rsidRPr="007141F8">
        <w:rPr>
          <w:rFonts w:ascii="Arial" w:eastAsia="Times New Roman" w:hAnsi="Arial" w:cs="Arial"/>
          <w:b/>
          <w:color w:val="000000"/>
          <w:sz w:val="24"/>
          <w:szCs w:val="24"/>
        </w:rPr>
        <w:t>THE PUBLIC UTILITIES COMMISSION OF OHIO</w:t>
      </w:r>
    </w:p>
    <w:p w14:paraId="0B910873" w14:textId="77777777" w:rsidR="007141F8" w:rsidRPr="007141F8" w:rsidRDefault="007141F8" w:rsidP="007141F8">
      <w:pPr>
        <w:spacing w:after="0" w:line="240" w:lineRule="auto"/>
        <w:rPr>
          <w:rFonts w:ascii="Arial" w:eastAsia="Times New Roman" w:hAnsi="Arial" w:cs="Arial"/>
          <w:sz w:val="24"/>
          <w:szCs w:val="24"/>
        </w:rPr>
      </w:pPr>
    </w:p>
    <w:p w14:paraId="55FDD1DB" w14:textId="77777777" w:rsidR="007141F8" w:rsidRPr="007141F8" w:rsidRDefault="007141F8" w:rsidP="007141F8">
      <w:pPr>
        <w:spacing w:after="0" w:line="240" w:lineRule="auto"/>
        <w:rPr>
          <w:rFonts w:ascii="Arial" w:eastAsia="Times New Roman" w:hAnsi="Arial" w:cs="Arial"/>
          <w:sz w:val="24"/>
          <w:szCs w:val="24"/>
        </w:rPr>
      </w:pPr>
    </w:p>
    <w:p w14:paraId="0568B39A" w14:textId="77777777" w:rsidR="007141F8" w:rsidRPr="007141F8" w:rsidRDefault="007141F8" w:rsidP="007141F8">
      <w:pPr>
        <w:tabs>
          <w:tab w:val="left" w:pos="4680"/>
        </w:tabs>
        <w:spacing w:after="0" w:line="240" w:lineRule="auto"/>
        <w:rPr>
          <w:rFonts w:ascii="Arial" w:eastAsia="Times New Roman" w:hAnsi="Arial" w:cs="Arial"/>
          <w:sz w:val="24"/>
          <w:szCs w:val="24"/>
        </w:rPr>
      </w:pPr>
      <w:r w:rsidRPr="007141F8">
        <w:rPr>
          <w:rFonts w:ascii="Arial" w:eastAsia="Times New Roman" w:hAnsi="Arial" w:cs="Arial"/>
          <w:sz w:val="24"/>
          <w:szCs w:val="24"/>
        </w:rPr>
        <w:t>In the Matter of the Commission’s Review</w:t>
      </w:r>
      <w:r w:rsidRPr="007141F8">
        <w:rPr>
          <w:rFonts w:ascii="Arial" w:eastAsia="Times New Roman" w:hAnsi="Arial" w:cs="Arial"/>
          <w:sz w:val="24"/>
          <w:szCs w:val="24"/>
        </w:rPr>
        <w:tab/>
        <w:t>)</w:t>
      </w:r>
    </w:p>
    <w:p w14:paraId="1CBEC3C9" w14:textId="77777777" w:rsidR="007141F8" w:rsidRPr="007141F8" w:rsidRDefault="007141F8" w:rsidP="007141F8">
      <w:pPr>
        <w:tabs>
          <w:tab w:val="left" w:pos="4680"/>
        </w:tabs>
        <w:spacing w:after="0" w:line="240" w:lineRule="auto"/>
        <w:rPr>
          <w:rFonts w:ascii="Arial" w:eastAsia="Times New Roman" w:hAnsi="Arial" w:cs="Arial"/>
          <w:sz w:val="24"/>
          <w:szCs w:val="24"/>
        </w:rPr>
      </w:pPr>
      <w:r w:rsidRPr="007141F8">
        <w:rPr>
          <w:rFonts w:ascii="Arial" w:eastAsia="Times New Roman" w:hAnsi="Arial" w:cs="Arial"/>
          <w:sz w:val="24"/>
          <w:szCs w:val="24"/>
        </w:rPr>
        <w:t xml:space="preserve">Of Chapter 4901:1-6, of the Ohio </w:t>
      </w:r>
      <w:r w:rsidRPr="007141F8">
        <w:rPr>
          <w:rFonts w:ascii="Arial" w:eastAsia="Times New Roman" w:hAnsi="Arial" w:cs="Arial"/>
          <w:sz w:val="24"/>
          <w:szCs w:val="24"/>
        </w:rPr>
        <w:tab/>
        <w:t>)</w:t>
      </w:r>
      <w:r w:rsidRPr="007141F8">
        <w:rPr>
          <w:rFonts w:ascii="Arial" w:eastAsia="Times New Roman" w:hAnsi="Arial" w:cs="Arial"/>
          <w:sz w:val="24"/>
          <w:szCs w:val="24"/>
        </w:rPr>
        <w:tab/>
        <w:t>Case No. 14-1554-TP-ORD</w:t>
      </w:r>
    </w:p>
    <w:p w14:paraId="5D69A945" w14:textId="77777777" w:rsidR="007141F8" w:rsidRPr="007141F8" w:rsidRDefault="007141F8" w:rsidP="007141F8">
      <w:pPr>
        <w:tabs>
          <w:tab w:val="left" w:pos="4680"/>
        </w:tabs>
        <w:spacing w:after="0" w:line="240" w:lineRule="auto"/>
        <w:rPr>
          <w:rFonts w:ascii="Arial" w:eastAsia="Times New Roman" w:hAnsi="Arial" w:cs="Arial"/>
          <w:sz w:val="24"/>
          <w:szCs w:val="24"/>
        </w:rPr>
      </w:pPr>
      <w:r w:rsidRPr="007141F8">
        <w:rPr>
          <w:rFonts w:ascii="Arial" w:eastAsia="Times New Roman" w:hAnsi="Arial" w:cs="Arial"/>
          <w:sz w:val="24"/>
          <w:szCs w:val="24"/>
        </w:rPr>
        <w:t>Administrative Code, Regarding</w:t>
      </w:r>
      <w:r w:rsidRPr="007141F8">
        <w:rPr>
          <w:rFonts w:ascii="Arial" w:eastAsia="Times New Roman" w:hAnsi="Arial" w:cs="Arial"/>
          <w:sz w:val="24"/>
          <w:szCs w:val="24"/>
        </w:rPr>
        <w:tab/>
        <w:t>)</w:t>
      </w:r>
    </w:p>
    <w:p w14:paraId="398F9F32" w14:textId="77777777" w:rsidR="007141F8" w:rsidRPr="007141F8" w:rsidRDefault="007141F8" w:rsidP="007141F8">
      <w:pPr>
        <w:tabs>
          <w:tab w:val="left" w:pos="4680"/>
        </w:tabs>
        <w:spacing w:after="0" w:line="240" w:lineRule="auto"/>
        <w:rPr>
          <w:rFonts w:ascii="Arial" w:eastAsia="Times New Roman" w:hAnsi="Arial" w:cs="Arial"/>
          <w:sz w:val="24"/>
          <w:szCs w:val="24"/>
        </w:rPr>
      </w:pPr>
      <w:r w:rsidRPr="007141F8">
        <w:rPr>
          <w:rFonts w:ascii="Arial" w:eastAsia="Times New Roman" w:hAnsi="Arial" w:cs="Arial"/>
          <w:sz w:val="24"/>
          <w:szCs w:val="24"/>
        </w:rPr>
        <w:t xml:space="preserve">Telephone Company Procedures and </w:t>
      </w:r>
      <w:r w:rsidRPr="007141F8">
        <w:rPr>
          <w:rFonts w:ascii="Arial" w:eastAsia="Times New Roman" w:hAnsi="Arial" w:cs="Arial"/>
          <w:sz w:val="24"/>
          <w:szCs w:val="24"/>
        </w:rPr>
        <w:tab/>
        <w:t>)</w:t>
      </w:r>
    </w:p>
    <w:p w14:paraId="55DB26EA" w14:textId="77777777" w:rsidR="007141F8" w:rsidRPr="007141F8" w:rsidRDefault="007141F8" w:rsidP="007141F8">
      <w:pPr>
        <w:tabs>
          <w:tab w:val="left" w:pos="4680"/>
        </w:tabs>
        <w:spacing w:after="0" w:line="240" w:lineRule="auto"/>
        <w:rPr>
          <w:rFonts w:ascii="Arial" w:eastAsia="Times New Roman" w:hAnsi="Arial" w:cs="Arial"/>
          <w:sz w:val="24"/>
          <w:szCs w:val="24"/>
        </w:rPr>
      </w:pPr>
      <w:r w:rsidRPr="007141F8">
        <w:rPr>
          <w:rFonts w:ascii="Arial" w:eastAsia="Times New Roman" w:hAnsi="Arial" w:cs="Arial"/>
          <w:sz w:val="24"/>
          <w:szCs w:val="24"/>
        </w:rPr>
        <w:t>Standards.</w:t>
      </w:r>
      <w:r w:rsidRPr="007141F8">
        <w:rPr>
          <w:rFonts w:ascii="Arial" w:eastAsia="Times New Roman" w:hAnsi="Arial" w:cs="Arial"/>
          <w:sz w:val="24"/>
          <w:szCs w:val="24"/>
        </w:rPr>
        <w:tab/>
        <w:t>)</w:t>
      </w:r>
    </w:p>
    <w:p w14:paraId="5370D279" w14:textId="77777777" w:rsidR="007141F8" w:rsidRPr="007141F8" w:rsidRDefault="007141F8" w:rsidP="007141F8">
      <w:pPr>
        <w:spacing w:after="0" w:line="276" w:lineRule="auto"/>
        <w:rPr>
          <w:rFonts w:ascii="Arial" w:eastAsia="Calibri" w:hAnsi="Arial" w:cs="Arial"/>
          <w:sz w:val="24"/>
          <w:szCs w:val="24"/>
        </w:rPr>
      </w:pPr>
    </w:p>
    <w:p w14:paraId="2A474247" w14:textId="77777777" w:rsidR="007141F8" w:rsidRPr="007141F8" w:rsidRDefault="007141F8" w:rsidP="007141F8">
      <w:pPr>
        <w:pBdr>
          <w:top w:val="single" w:sz="12" w:space="1" w:color="auto"/>
        </w:pBdr>
        <w:spacing w:after="0" w:line="240" w:lineRule="auto"/>
        <w:jc w:val="center"/>
        <w:rPr>
          <w:rFonts w:ascii="Arial" w:eastAsia="Calibri" w:hAnsi="Arial" w:cs="Arial"/>
          <w:b/>
          <w:sz w:val="24"/>
        </w:rPr>
      </w:pPr>
    </w:p>
    <w:p w14:paraId="7698852E" w14:textId="2DBC0A07" w:rsidR="007141F8" w:rsidRPr="007141F8" w:rsidRDefault="007141F8" w:rsidP="007141F8">
      <w:pPr>
        <w:spacing w:after="0" w:line="240" w:lineRule="auto"/>
        <w:jc w:val="center"/>
        <w:outlineLvl w:val="2"/>
        <w:rPr>
          <w:rFonts w:ascii="Arial" w:eastAsia="Times New Roman" w:hAnsi="Arial" w:cs="Arial"/>
          <w:b/>
          <w:color w:val="000000"/>
          <w:sz w:val="24"/>
          <w:szCs w:val="24"/>
        </w:rPr>
      </w:pPr>
      <w:r>
        <w:rPr>
          <w:rFonts w:ascii="Arial" w:eastAsia="Times New Roman" w:hAnsi="Arial" w:cs="Arial"/>
          <w:b/>
          <w:color w:val="000000"/>
          <w:sz w:val="24"/>
          <w:szCs w:val="24"/>
        </w:rPr>
        <w:t>INITIAL COMMENT</w:t>
      </w:r>
      <w:r w:rsidR="009F0881">
        <w:rPr>
          <w:rFonts w:ascii="Arial" w:eastAsia="Times New Roman" w:hAnsi="Arial" w:cs="Arial"/>
          <w:b/>
          <w:color w:val="000000"/>
          <w:sz w:val="24"/>
          <w:szCs w:val="24"/>
        </w:rPr>
        <w:t>S</w:t>
      </w:r>
      <w:r>
        <w:rPr>
          <w:rFonts w:ascii="Arial" w:eastAsia="Times New Roman" w:hAnsi="Arial" w:cs="Arial"/>
          <w:b/>
          <w:color w:val="000000"/>
          <w:sz w:val="24"/>
          <w:szCs w:val="24"/>
        </w:rPr>
        <w:t xml:space="preserve"> OF OHIO TELECOM ASSOCIATION</w:t>
      </w:r>
    </w:p>
    <w:p w14:paraId="543A3F0E" w14:textId="77777777" w:rsidR="007141F8" w:rsidRPr="007141F8" w:rsidRDefault="007141F8" w:rsidP="007141F8">
      <w:pPr>
        <w:pBdr>
          <w:bottom w:val="single" w:sz="12" w:space="1" w:color="auto"/>
        </w:pBdr>
        <w:spacing w:after="0" w:line="240" w:lineRule="auto"/>
        <w:jc w:val="center"/>
        <w:rPr>
          <w:rFonts w:ascii="Arial" w:eastAsia="Calibri" w:hAnsi="Arial" w:cs="Arial"/>
          <w:b/>
          <w:sz w:val="24"/>
        </w:rPr>
      </w:pPr>
    </w:p>
    <w:p w14:paraId="3467D4CB" w14:textId="77777777" w:rsidR="007141F8" w:rsidRDefault="007141F8" w:rsidP="00B14088">
      <w:pPr>
        <w:jc w:val="center"/>
        <w:rPr>
          <w:rFonts w:ascii="Arial" w:hAnsi="Arial" w:cs="Arial"/>
          <w:b/>
          <w:bCs/>
        </w:rPr>
      </w:pPr>
    </w:p>
    <w:p w14:paraId="31B69566" w14:textId="77777777" w:rsidR="00B14088" w:rsidRPr="003C3AEF" w:rsidRDefault="00B14088" w:rsidP="00BD186D">
      <w:pPr>
        <w:pStyle w:val="ListParagraph"/>
        <w:numPr>
          <w:ilvl w:val="0"/>
          <w:numId w:val="2"/>
        </w:numPr>
        <w:spacing w:after="0" w:line="480" w:lineRule="auto"/>
        <w:jc w:val="both"/>
        <w:rPr>
          <w:rFonts w:ascii="Arial" w:hAnsi="Arial" w:cs="Arial"/>
          <w:b/>
          <w:bCs/>
        </w:rPr>
      </w:pPr>
      <w:r w:rsidRPr="003C3AEF">
        <w:rPr>
          <w:rFonts w:ascii="Arial" w:hAnsi="Arial" w:cs="Arial"/>
          <w:b/>
          <w:bCs/>
        </w:rPr>
        <w:t>Introduction</w:t>
      </w:r>
    </w:p>
    <w:p w14:paraId="448E2E77" w14:textId="78407D7A" w:rsidR="00100011" w:rsidRPr="003C3AEF" w:rsidRDefault="007805BD" w:rsidP="00BD186D">
      <w:pPr>
        <w:spacing w:after="0" w:line="480" w:lineRule="auto"/>
        <w:ind w:firstLine="360"/>
        <w:jc w:val="both"/>
        <w:rPr>
          <w:rFonts w:ascii="Arial" w:hAnsi="Arial" w:cs="Arial"/>
        </w:rPr>
      </w:pPr>
      <w:r w:rsidRPr="003C3AEF">
        <w:rPr>
          <w:rFonts w:ascii="Arial" w:hAnsi="Arial" w:cs="Arial"/>
        </w:rPr>
        <w:t xml:space="preserve">On </w:t>
      </w:r>
      <w:r w:rsidR="009F0881">
        <w:rPr>
          <w:rFonts w:ascii="Arial" w:hAnsi="Arial" w:cs="Arial"/>
        </w:rPr>
        <w:t>July</w:t>
      </w:r>
      <w:r w:rsidRPr="003C3AEF">
        <w:rPr>
          <w:rFonts w:ascii="Arial" w:hAnsi="Arial" w:cs="Arial"/>
        </w:rPr>
        <w:t xml:space="preserve"> 2, 2019, the Public Utilities Commission of Ohio</w:t>
      </w:r>
      <w:r w:rsidR="004A190B">
        <w:rPr>
          <w:rFonts w:ascii="Arial" w:hAnsi="Arial" w:cs="Arial"/>
        </w:rPr>
        <w:t xml:space="preserve"> (“Commission”)</w:t>
      </w:r>
      <w:r w:rsidRPr="003C3AEF">
        <w:rPr>
          <w:rFonts w:ascii="Arial" w:hAnsi="Arial" w:cs="Arial"/>
        </w:rPr>
        <w:t xml:space="preserve"> issued an entry </w:t>
      </w:r>
      <w:r w:rsidR="009F0881">
        <w:rPr>
          <w:rFonts w:ascii="Arial" w:hAnsi="Arial" w:cs="Arial"/>
        </w:rPr>
        <w:t>containing</w:t>
      </w:r>
      <w:r w:rsidRPr="003C3AEF">
        <w:rPr>
          <w:rFonts w:ascii="Arial" w:hAnsi="Arial" w:cs="Arial"/>
        </w:rPr>
        <w:t xml:space="preserve"> several revisions to its</w:t>
      </w:r>
      <w:r w:rsidR="00DF54A3">
        <w:rPr>
          <w:rFonts w:ascii="Arial" w:hAnsi="Arial" w:cs="Arial"/>
        </w:rPr>
        <w:t xml:space="preserve"> proposed</w:t>
      </w:r>
      <w:r w:rsidRPr="003C3AEF">
        <w:rPr>
          <w:rFonts w:ascii="Arial" w:hAnsi="Arial" w:cs="Arial"/>
        </w:rPr>
        <w:t xml:space="preserve"> rules to implement R.C. 4927.10.  </w:t>
      </w:r>
      <w:r w:rsidR="00100011" w:rsidRPr="003C3AEF">
        <w:rPr>
          <w:rFonts w:ascii="Arial" w:hAnsi="Arial" w:cs="Arial"/>
        </w:rPr>
        <w:t xml:space="preserve">While </w:t>
      </w:r>
      <w:r w:rsidR="009F0881">
        <w:rPr>
          <w:rFonts w:ascii="Arial" w:hAnsi="Arial" w:cs="Arial"/>
        </w:rPr>
        <w:t>most</w:t>
      </w:r>
      <w:r w:rsidR="00100011" w:rsidRPr="003C3AEF">
        <w:rPr>
          <w:rFonts w:ascii="Arial" w:hAnsi="Arial" w:cs="Arial"/>
        </w:rPr>
        <w:t xml:space="preserve"> </w:t>
      </w:r>
      <w:r w:rsidR="004A190B">
        <w:rPr>
          <w:rFonts w:ascii="Arial" w:hAnsi="Arial" w:cs="Arial"/>
        </w:rPr>
        <w:t xml:space="preserve">of the revisions </w:t>
      </w:r>
      <w:r w:rsidR="00100011" w:rsidRPr="003C3AEF">
        <w:rPr>
          <w:rFonts w:ascii="Arial" w:hAnsi="Arial" w:cs="Arial"/>
        </w:rPr>
        <w:t xml:space="preserve">conform </w:t>
      </w:r>
      <w:r w:rsidR="004A190B">
        <w:rPr>
          <w:rFonts w:ascii="Arial" w:hAnsi="Arial" w:cs="Arial"/>
        </w:rPr>
        <w:t xml:space="preserve">the proposed rules </w:t>
      </w:r>
      <w:r w:rsidR="004A190B" w:rsidRPr="003C3AEF">
        <w:rPr>
          <w:rFonts w:ascii="Arial" w:hAnsi="Arial" w:cs="Arial"/>
        </w:rPr>
        <w:t xml:space="preserve">more closely </w:t>
      </w:r>
      <w:r w:rsidR="00100011" w:rsidRPr="003C3AEF">
        <w:rPr>
          <w:rFonts w:ascii="Arial" w:hAnsi="Arial" w:cs="Arial"/>
        </w:rPr>
        <w:t>to Ohio law</w:t>
      </w:r>
      <w:r w:rsidRPr="003C3AEF">
        <w:rPr>
          <w:rFonts w:ascii="Arial" w:hAnsi="Arial" w:cs="Arial"/>
        </w:rPr>
        <w:t>,</w:t>
      </w:r>
      <w:r w:rsidR="00DF54A3">
        <w:rPr>
          <w:rStyle w:val="FootnoteReference"/>
          <w:rFonts w:ascii="Arial" w:hAnsi="Arial" w:cs="Arial"/>
        </w:rPr>
        <w:footnoteReference w:id="1"/>
      </w:r>
      <w:r w:rsidR="00100011" w:rsidRPr="003C3AEF">
        <w:rPr>
          <w:rFonts w:ascii="Arial" w:hAnsi="Arial" w:cs="Arial"/>
        </w:rPr>
        <w:t xml:space="preserve"> proposed Rules 4901:1-6-02(C) and 4901:1-6-07(J) seek to </w:t>
      </w:r>
      <w:r w:rsidR="009F0881">
        <w:rPr>
          <w:rFonts w:ascii="Arial" w:hAnsi="Arial" w:cs="Arial"/>
        </w:rPr>
        <w:t>impose</w:t>
      </w:r>
      <w:r w:rsidR="00100011" w:rsidRPr="003C3AEF">
        <w:rPr>
          <w:rFonts w:ascii="Arial" w:hAnsi="Arial" w:cs="Arial"/>
        </w:rPr>
        <w:t xml:space="preserve"> notice </w:t>
      </w:r>
      <w:r w:rsidR="009F0881">
        <w:rPr>
          <w:rFonts w:ascii="Arial" w:hAnsi="Arial" w:cs="Arial"/>
        </w:rPr>
        <w:t>requirements</w:t>
      </w:r>
      <w:r w:rsidRPr="003C3AEF">
        <w:rPr>
          <w:rFonts w:ascii="Arial" w:hAnsi="Arial" w:cs="Arial"/>
        </w:rPr>
        <w:t xml:space="preserve"> </w:t>
      </w:r>
      <w:r w:rsidR="009F0881">
        <w:rPr>
          <w:rFonts w:ascii="Arial" w:hAnsi="Arial" w:cs="Arial"/>
        </w:rPr>
        <w:t>to</w:t>
      </w:r>
      <w:r w:rsidRPr="003C3AEF">
        <w:rPr>
          <w:rFonts w:ascii="Arial" w:hAnsi="Arial" w:cs="Arial"/>
        </w:rPr>
        <w:t xml:space="preserve"> discontinuance of </w:t>
      </w:r>
      <w:r w:rsidR="00680321">
        <w:rPr>
          <w:rFonts w:ascii="Arial" w:hAnsi="Arial" w:cs="Arial"/>
        </w:rPr>
        <w:t>V</w:t>
      </w:r>
      <w:r w:rsidR="00B14088" w:rsidRPr="003C3AEF">
        <w:rPr>
          <w:rFonts w:ascii="Arial" w:hAnsi="Arial" w:cs="Arial"/>
        </w:rPr>
        <w:t xml:space="preserve">oice </w:t>
      </w:r>
      <w:r w:rsidR="00680321">
        <w:rPr>
          <w:rFonts w:ascii="Arial" w:hAnsi="Arial" w:cs="Arial"/>
        </w:rPr>
        <w:t>over</w:t>
      </w:r>
      <w:r w:rsidR="00B14088" w:rsidRPr="003C3AEF">
        <w:rPr>
          <w:rFonts w:ascii="Arial" w:hAnsi="Arial" w:cs="Arial"/>
        </w:rPr>
        <w:t xml:space="preserve"> </w:t>
      </w:r>
      <w:r w:rsidR="00680321">
        <w:rPr>
          <w:rFonts w:ascii="Arial" w:hAnsi="Arial" w:cs="Arial"/>
        </w:rPr>
        <w:t>I</w:t>
      </w:r>
      <w:r w:rsidR="00B14088" w:rsidRPr="003C3AEF">
        <w:rPr>
          <w:rFonts w:ascii="Arial" w:hAnsi="Arial" w:cs="Arial"/>
        </w:rPr>
        <w:t xml:space="preserve">nternet </w:t>
      </w:r>
      <w:r w:rsidR="00680321">
        <w:rPr>
          <w:rFonts w:ascii="Arial" w:hAnsi="Arial" w:cs="Arial"/>
        </w:rPr>
        <w:t>P</w:t>
      </w:r>
      <w:r w:rsidR="00B14088" w:rsidRPr="003C3AEF">
        <w:rPr>
          <w:rFonts w:ascii="Arial" w:hAnsi="Arial" w:cs="Arial"/>
        </w:rPr>
        <w:t>rotocol (“VOIP</w:t>
      </w:r>
      <w:r w:rsidR="004A190B">
        <w:rPr>
          <w:rFonts w:ascii="Arial" w:hAnsi="Arial" w:cs="Arial"/>
        </w:rPr>
        <w:t>”)</w:t>
      </w:r>
      <w:r w:rsidR="00100011" w:rsidRPr="003C3AEF">
        <w:rPr>
          <w:rFonts w:ascii="Arial" w:hAnsi="Arial" w:cs="Arial"/>
        </w:rPr>
        <w:t xml:space="preserve"> that </w:t>
      </w:r>
      <w:r w:rsidR="00B14088" w:rsidRPr="003C3AEF">
        <w:rPr>
          <w:rFonts w:ascii="Arial" w:hAnsi="Arial" w:cs="Arial"/>
        </w:rPr>
        <w:t>is</w:t>
      </w:r>
      <w:r w:rsidR="00100011" w:rsidRPr="003C3AEF">
        <w:rPr>
          <w:rFonts w:ascii="Arial" w:hAnsi="Arial" w:cs="Arial"/>
        </w:rPr>
        <w:t xml:space="preserve"> not subject to Commission regulation.  Ohio Telecom Association (“OTA”), therefore, recommends </w:t>
      </w:r>
      <w:r w:rsidR="00437F88">
        <w:rPr>
          <w:rFonts w:ascii="Arial" w:hAnsi="Arial" w:cs="Arial"/>
        </w:rPr>
        <w:t xml:space="preserve">that the </w:t>
      </w:r>
      <w:r w:rsidR="004A190B">
        <w:rPr>
          <w:rFonts w:ascii="Arial" w:hAnsi="Arial" w:cs="Arial"/>
        </w:rPr>
        <w:t>C</w:t>
      </w:r>
      <w:r w:rsidR="00437F88">
        <w:rPr>
          <w:rFonts w:ascii="Arial" w:hAnsi="Arial" w:cs="Arial"/>
        </w:rPr>
        <w:t>ommission remove</w:t>
      </w:r>
      <w:r w:rsidR="00100011" w:rsidRPr="003C3AEF">
        <w:rPr>
          <w:rFonts w:ascii="Arial" w:hAnsi="Arial" w:cs="Arial"/>
        </w:rPr>
        <w:t xml:space="preserve"> the unlawful </w:t>
      </w:r>
      <w:r w:rsidRPr="003C3AEF">
        <w:rPr>
          <w:rFonts w:ascii="Arial" w:hAnsi="Arial" w:cs="Arial"/>
        </w:rPr>
        <w:t>notice requirement</w:t>
      </w:r>
      <w:r w:rsidR="00437F88">
        <w:rPr>
          <w:rFonts w:ascii="Arial" w:hAnsi="Arial" w:cs="Arial"/>
        </w:rPr>
        <w:t xml:space="preserve"> from the revised </w:t>
      </w:r>
      <w:r w:rsidR="004A190B">
        <w:rPr>
          <w:rFonts w:ascii="Arial" w:hAnsi="Arial" w:cs="Arial"/>
        </w:rPr>
        <w:t xml:space="preserve">proposed </w:t>
      </w:r>
      <w:r w:rsidR="00437F88">
        <w:rPr>
          <w:rFonts w:ascii="Arial" w:hAnsi="Arial" w:cs="Arial"/>
        </w:rPr>
        <w:t>rules</w:t>
      </w:r>
      <w:r w:rsidRPr="003C3AEF">
        <w:rPr>
          <w:rFonts w:ascii="Arial" w:hAnsi="Arial" w:cs="Arial"/>
        </w:rPr>
        <w:t>.</w:t>
      </w:r>
    </w:p>
    <w:p w14:paraId="1D995EDA" w14:textId="733F86C3" w:rsidR="00100011" w:rsidRDefault="009F0881" w:rsidP="00BD186D">
      <w:pPr>
        <w:pStyle w:val="ListParagraph"/>
        <w:numPr>
          <w:ilvl w:val="0"/>
          <w:numId w:val="2"/>
        </w:numPr>
        <w:spacing w:after="0" w:line="240" w:lineRule="auto"/>
        <w:jc w:val="both"/>
        <w:rPr>
          <w:rFonts w:ascii="Arial" w:hAnsi="Arial" w:cs="Arial"/>
          <w:b/>
          <w:bCs/>
        </w:rPr>
      </w:pPr>
      <w:r>
        <w:rPr>
          <w:rFonts w:ascii="Arial" w:hAnsi="Arial" w:cs="Arial"/>
          <w:b/>
          <w:bCs/>
        </w:rPr>
        <w:t>Argument</w:t>
      </w:r>
    </w:p>
    <w:p w14:paraId="1FD89FF2" w14:textId="77777777" w:rsidR="00DF54A3" w:rsidRPr="00DF54A3" w:rsidRDefault="00DF54A3" w:rsidP="00BD186D">
      <w:pPr>
        <w:pStyle w:val="ListParagraph"/>
        <w:spacing w:after="0" w:line="240" w:lineRule="auto"/>
        <w:ind w:left="1080"/>
        <w:jc w:val="both"/>
        <w:rPr>
          <w:rFonts w:ascii="Arial" w:hAnsi="Arial" w:cs="Arial"/>
          <w:b/>
          <w:bCs/>
        </w:rPr>
      </w:pPr>
    </w:p>
    <w:p w14:paraId="547CDD15" w14:textId="64053493" w:rsidR="004B68D4" w:rsidRDefault="009201AA" w:rsidP="00BD186D">
      <w:pPr>
        <w:spacing w:after="0" w:line="480" w:lineRule="auto"/>
        <w:ind w:firstLine="360"/>
        <w:jc w:val="both"/>
        <w:rPr>
          <w:rFonts w:ascii="Arial" w:hAnsi="Arial" w:cs="Arial"/>
        </w:rPr>
      </w:pPr>
      <w:r w:rsidRPr="003C3AEF">
        <w:rPr>
          <w:rFonts w:ascii="Arial" w:hAnsi="Arial" w:cs="Arial"/>
        </w:rPr>
        <w:t xml:space="preserve">In the </w:t>
      </w:r>
      <w:r w:rsidR="009F0881">
        <w:rPr>
          <w:rFonts w:ascii="Arial" w:hAnsi="Arial" w:cs="Arial"/>
        </w:rPr>
        <w:t xml:space="preserve">revised </w:t>
      </w:r>
      <w:r w:rsidRPr="003C3AEF">
        <w:rPr>
          <w:rFonts w:ascii="Arial" w:hAnsi="Arial" w:cs="Arial"/>
        </w:rPr>
        <w:t xml:space="preserve">proposed rules, the </w:t>
      </w:r>
      <w:r w:rsidR="00CA4003" w:rsidRPr="003C3AEF">
        <w:rPr>
          <w:rFonts w:ascii="Arial" w:hAnsi="Arial" w:cs="Arial"/>
        </w:rPr>
        <w:t xml:space="preserve">Commission has introduced a new notice requirement for </w:t>
      </w:r>
      <w:r w:rsidR="00B14088" w:rsidRPr="003C3AEF">
        <w:rPr>
          <w:rFonts w:ascii="Arial" w:hAnsi="Arial" w:cs="Arial"/>
        </w:rPr>
        <w:t>VOIP</w:t>
      </w:r>
      <w:r w:rsidR="00CA4003" w:rsidRPr="003C3AEF">
        <w:rPr>
          <w:rFonts w:ascii="Arial" w:hAnsi="Arial" w:cs="Arial"/>
        </w:rPr>
        <w:t xml:space="preserve">.  </w:t>
      </w:r>
      <w:r w:rsidR="00437F88">
        <w:rPr>
          <w:rFonts w:ascii="Arial" w:hAnsi="Arial" w:cs="Arial"/>
        </w:rPr>
        <w:t>New p</w:t>
      </w:r>
      <w:r w:rsidR="00CA4003" w:rsidRPr="003C3AEF">
        <w:rPr>
          <w:rFonts w:ascii="Arial" w:hAnsi="Arial" w:cs="Arial"/>
        </w:rPr>
        <w:t xml:space="preserve">roposed </w:t>
      </w:r>
      <w:r w:rsidR="00680321">
        <w:rPr>
          <w:rFonts w:ascii="Arial" w:hAnsi="Arial" w:cs="Arial"/>
        </w:rPr>
        <w:t>Rule</w:t>
      </w:r>
      <w:r w:rsidR="00CA4003" w:rsidRPr="003C3AEF">
        <w:rPr>
          <w:rFonts w:ascii="Arial" w:hAnsi="Arial" w:cs="Arial"/>
        </w:rPr>
        <w:t xml:space="preserve"> 4901:1-6-07(J) states that “[a] provider of voice service shall provide to the Commission and all affected customers not less than thirty days’ notice of any planned discontinuance of such service.”  A proposed modification of Rule 4901:1-6-02(C) then extends the application of the notice requirement </w:t>
      </w:r>
      <w:r w:rsidR="00437F88">
        <w:rPr>
          <w:rFonts w:ascii="Arial" w:hAnsi="Arial" w:cs="Arial"/>
        </w:rPr>
        <w:t xml:space="preserve">to </w:t>
      </w:r>
      <w:r w:rsidR="00A91252">
        <w:rPr>
          <w:rFonts w:ascii="Arial" w:hAnsi="Arial" w:cs="Arial"/>
        </w:rPr>
        <w:t xml:space="preserve">VOIP service </w:t>
      </w:r>
      <w:r w:rsidR="00680321">
        <w:rPr>
          <w:rFonts w:ascii="Arial" w:hAnsi="Arial" w:cs="Arial"/>
        </w:rPr>
        <w:t xml:space="preserve">by </w:t>
      </w:r>
      <w:r w:rsidR="00CA4003" w:rsidRPr="003C3AEF">
        <w:rPr>
          <w:rFonts w:ascii="Arial" w:hAnsi="Arial" w:cs="Arial"/>
        </w:rPr>
        <w:t xml:space="preserve">“excepting” </w:t>
      </w:r>
      <w:r w:rsidR="00680321">
        <w:rPr>
          <w:rFonts w:ascii="Arial" w:hAnsi="Arial" w:cs="Arial"/>
        </w:rPr>
        <w:t>the notice requirement in proposed Rule</w:t>
      </w:r>
      <w:r w:rsidR="00680321" w:rsidRPr="003C3AEF">
        <w:rPr>
          <w:rFonts w:ascii="Arial" w:hAnsi="Arial" w:cs="Arial"/>
        </w:rPr>
        <w:t xml:space="preserve"> 4901:1-6-07(J) </w:t>
      </w:r>
      <w:r w:rsidR="00CA4003" w:rsidRPr="003C3AEF">
        <w:rPr>
          <w:rFonts w:ascii="Arial" w:hAnsi="Arial" w:cs="Arial"/>
        </w:rPr>
        <w:t xml:space="preserve">from </w:t>
      </w:r>
      <w:r w:rsidR="00E6533E">
        <w:rPr>
          <w:rFonts w:ascii="Arial" w:hAnsi="Arial" w:cs="Arial"/>
        </w:rPr>
        <w:t>a</w:t>
      </w:r>
      <w:r w:rsidR="00437F88">
        <w:rPr>
          <w:rFonts w:ascii="Arial" w:hAnsi="Arial" w:cs="Arial"/>
        </w:rPr>
        <w:t xml:space="preserve">n </w:t>
      </w:r>
      <w:r w:rsidR="00B14088" w:rsidRPr="003C3AEF">
        <w:rPr>
          <w:rFonts w:ascii="Arial" w:hAnsi="Arial" w:cs="Arial"/>
        </w:rPr>
        <w:t xml:space="preserve">exemption </w:t>
      </w:r>
      <w:r w:rsidR="00680321">
        <w:rPr>
          <w:rFonts w:ascii="Arial" w:hAnsi="Arial" w:cs="Arial"/>
        </w:rPr>
        <w:t>of VOIP</w:t>
      </w:r>
      <w:r w:rsidR="00D9007D">
        <w:rPr>
          <w:rFonts w:ascii="Arial" w:hAnsi="Arial" w:cs="Arial"/>
        </w:rPr>
        <w:t xml:space="preserve"> </w:t>
      </w:r>
      <w:r w:rsidR="00B14088" w:rsidRPr="003C3AEF">
        <w:rPr>
          <w:rFonts w:ascii="Arial" w:hAnsi="Arial" w:cs="Arial"/>
        </w:rPr>
        <w:t xml:space="preserve">from </w:t>
      </w:r>
      <w:r w:rsidR="00437F88">
        <w:rPr>
          <w:rFonts w:ascii="Arial" w:hAnsi="Arial" w:cs="Arial"/>
        </w:rPr>
        <w:t>regulations contained in</w:t>
      </w:r>
      <w:r w:rsidR="00D9007D">
        <w:rPr>
          <w:rFonts w:ascii="Arial" w:hAnsi="Arial" w:cs="Arial"/>
        </w:rPr>
        <w:t xml:space="preserve"> </w:t>
      </w:r>
      <w:r w:rsidR="00B14088" w:rsidRPr="003C3AEF">
        <w:rPr>
          <w:rFonts w:ascii="Arial" w:hAnsi="Arial" w:cs="Arial"/>
        </w:rPr>
        <w:t>Chapter 4901:1-6.</w:t>
      </w:r>
      <w:r w:rsidR="004B68D4">
        <w:rPr>
          <w:rFonts w:ascii="Arial" w:hAnsi="Arial" w:cs="Arial"/>
        </w:rPr>
        <w:t xml:space="preserve">  </w:t>
      </w:r>
    </w:p>
    <w:p w14:paraId="553A441F" w14:textId="5646E39D" w:rsidR="004B68D4" w:rsidRDefault="009649A5" w:rsidP="00BD186D">
      <w:pPr>
        <w:spacing w:after="0" w:line="480" w:lineRule="auto"/>
        <w:ind w:firstLine="360"/>
        <w:jc w:val="both"/>
        <w:rPr>
          <w:rFonts w:ascii="Arial" w:hAnsi="Arial" w:cs="Arial"/>
        </w:rPr>
      </w:pPr>
      <w:r>
        <w:rPr>
          <w:rFonts w:ascii="Arial" w:hAnsi="Arial" w:cs="Arial"/>
        </w:rPr>
        <w:lastRenderedPageBreak/>
        <w:t xml:space="preserve">Although R.C. 4927.07 provides the Commission some authority to require notice of </w:t>
      </w:r>
      <w:r w:rsidR="00AF6987">
        <w:rPr>
          <w:rFonts w:ascii="Arial" w:hAnsi="Arial" w:cs="Arial"/>
        </w:rPr>
        <w:t>withdrawal or abandonment</w:t>
      </w:r>
      <w:r>
        <w:rPr>
          <w:rFonts w:ascii="Arial" w:hAnsi="Arial" w:cs="Arial"/>
        </w:rPr>
        <w:t xml:space="preserve"> of a </w:t>
      </w:r>
      <w:r w:rsidR="00AF6987">
        <w:rPr>
          <w:rFonts w:ascii="Arial" w:hAnsi="Arial" w:cs="Arial"/>
        </w:rPr>
        <w:t xml:space="preserve">telecommunications </w:t>
      </w:r>
      <w:r>
        <w:rPr>
          <w:rFonts w:ascii="Arial" w:hAnsi="Arial" w:cs="Arial"/>
        </w:rPr>
        <w:t xml:space="preserve">service </w:t>
      </w:r>
      <w:r w:rsidR="00AF6987">
        <w:rPr>
          <w:rFonts w:ascii="Arial" w:hAnsi="Arial" w:cs="Arial"/>
        </w:rPr>
        <w:t>by</w:t>
      </w:r>
      <w:r>
        <w:rPr>
          <w:rFonts w:ascii="Arial" w:hAnsi="Arial" w:cs="Arial"/>
        </w:rPr>
        <w:t xml:space="preserve"> a telephone company, </w:t>
      </w:r>
      <w:r w:rsidR="00A91252">
        <w:rPr>
          <w:rFonts w:ascii="Arial" w:hAnsi="Arial" w:cs="Arial"/>
        </w:rPr>
        <w:t xml:space="preserve">VOIP is exempted </w:t>
      </w:r>
      <w:r w:rsidR="00BD186D">
        <w:rPr>
          <w:rFonts w:ascii="Arial" w:hAnsi="Arial" w:cs="Arial"/>
        </w:rPr>
        <w:t xml:space="preserve">under R.C. 4927.03(A) </w:t>
      </w:r>
      <w:r w:rsidR="00A91252">
        <w:rPr>
          <w:rFonts w:ascii="Arial" w:hAnsi="Arial" w:cs="Arial"/>
        </w:rPr>
        <w:t xml:space="preserve">from </w:t>
      </w:r>
      <w:r w:rsidR="00E6533E">
        <w:rPr>
          <w:rFonts w:ascii="Arial" w:hAnsi="Arial" w:cs="Arial"/>
        </w:rPr>
        <w:t xml:space="preserve">Commission </w:t>
      </w:r>
      <w:r w:rsidR="00A91252">
        <w:rPr>
          <w:rFonts w:ascii="Arial" w:hAnsi="Arial" w:cs="Arial"/>
        </w:rPr>
        <w:t>regulation</w:t>
      </w:r>
      <w:r w:rsidR="00ED34CD" w:rsidRPr="003C3AEF">
        <w:rPr>
          <w:rFonts w:ascii="Arial" w:hAnsi="Arial" w:cs="Arial"/>
        </w:rPr>
        <w:t xml:space="preserve"> </w:t>
      </w:r>
      <w:r w:rsidR="004B68D4">
        <w:rPr>
          <w:rFonts w:ascii="Arial" w:hAnsi="Arial" w:cs="Arial"/>
        </w:rPr>
        <w:t xml:space="preserve">except in three defined instances. </w:t>
      </w:r>
      <w:r w:rsidR="00D9007D">
        <w:rPr>
          <w:rFonts w:ascii="Arial" w:hAnsi="Arial" w:cs="Arial"/>
        </w:rPr>
        <w:t xml:space="preserve"> </w:t>
      </w:r>
      <w:r w:rsidR="004B68D4">
        <w:rPr>
          <w:rFonts w:ascii="Arial" w:hAnsi="Arial" w:cs="Arial"/>
        </w:rPr>
        <w:t xml:space="preserve">The three instances in which the Commission has authority over VOIP are </w:t>
      </w:r>
      <w:r w:rsidR="008B5910" w:rsidRPr="003C3AEF">
        <w:rPr>
          <w:rFonts w:ascii="Arial" w:hAnsi="Arial" w:cs="Arial"/>
        </w:rPr>
        <w:t xml:space="preserve">for </w:t>
      </w:r>
      <w:r w:rsidR="00D9007D">
        <w:rPr>
          <w:rFonts w:ascii="Arial" w:hAnsi="Arial" w:cs="Arial"/>
        </w:rPr>
        <w:t xml:space="preserve">(1) </w:t>
      </w:r>
      <w:r w:rsidR="008B5910" w:rsidRPr="003C3AEF">
        <w:rPr>
          <w:rFonts w:ascii="Arial" w:hAnsi="Arial" w:cs="Arial"/>
        </w:rPr>
        <w:t xml:space="preserve">enforcement </w:t>
      </w:r>
      <w:r w:rsidR="00D9007D">
        <w:rPr>
          <w:rFonts w:ascii="Arial" w:hAnsi="Arial" w:cs="Arial"/>
        </w:rPr>
        <w:t xml:space="preserve">of provisions </w:t>
      </w:r>
      <w:r w:rsidR="008B5910" w:rsidRPr="003C3AEF">
        <w:rPr>
          <w:rFonts w:ascii="Arial" w:hAnsi="Arial" w:cs="Arial"/>
        </w:rPr>
        <w:t>of the Telecommunications Act of 1996,</w:t>
      </w:r>
      <w:r w:rsidR="00D9007D">
        <w:rPr>
          <w:rFonts w:ascii="Arial" w:hAnsi="Arial" w:cs="Arial"/>
        </w:rPr>
        <w:t xml:space="preserve"> (2)</w:t>
      </w:r>
      <w:r w:rsidR="008B5910" w:rsidRPr="003C3AEF">
        <w:rPr>
          <w:rFonts w:ascii="Arial" w:hAnsi="Arial" w:cs="Arial"/>
        </w:rPr>
        <w:t xml:space="preserve"> mediation and arbitration as provided by the Telecommunications Act of 1996,</w:t>
      </w:r>
      <w:r w:rsidR="00D9007D">
        <w:rPr>
          <w:rFonts w:ascii="Arial" w:hAnsi="Arial" w:cs="Arial"/>
        </w:rPr>
        <w:t xml:space="preserve"> and (3)</w:t>
      </w:r>
      <w:r w:rsidR="008B5910" w:rsidRPr="003C3AEF">
        <w:rPr>
          <w:rFonts w:ascii="Arial" w:hAnsi="Arial" w:cs="Arial"/>
        </w:rPr>
        <w:t xml:space="preserve"> “the protection, welfare, and safety of the public</w:t>
      </w:r>
      <w:r w:rsidR="008565D8">
        <w:rPr>
          <w:rFonts w:ascii="Arial" w:hAnsi="Arial" w:cs="Arial"/>
        </w:rPr>
        <w:t>”</w:t>
      </w:r>
      <w:r w:rsidR="00D9007D">
        <w:rPr>
          <w:rFonts w:ascii="Arial" w:hAnsi="Arial" w:cs="Arial"/>
        </w:rPr>
        <w:t xml:space="preserve"> if the Commission makes a finding that such regulation is “necessary.”</w:t>
      </w:r>
      <w:r w:rsidR="008B5910" w:rsidRPr="003C3AEF">
        <w:rPr>
          <w:rStyle w:val="FootnoteReference"/>
          <w:rFonts w:ascii="Arial" w:hAnsi="Arial" w:cs="Arial"/>
        </w:rPr>
        <w:footnoteReference w:id="2"/>
      </w:r>
      <w:r w:rsidR="00ED34CD" w:rsidRPr="003C3AEF">
        <w:rPr>
          <w:rFonts w:ascii="Arial" w:hAnsi="Arial" w:cs="Arial"/>
        </w:rPr>
        <w:t xml:space="preserve"> </w:t>
      </w:r>
      <w:r w:rsidR="008B5910" w:rsidRPr="003C3AEF">
        <w:rPr>
          <w:rFonts w:ascii="Arial" w:hAnsi="Arial" w:cs="Arial"/>
        </w:rPr>
        <w:t xml:space="preserve"> </w:t>
      </w:r>
    </w:p>
    <w:p w14:paraId="37543CC4" w14:textId="32F9FA8D" w:rsidR="008B5910" w:rsidRPr="003C3AEF" w:rsidRDefault="00A91252" w:rsidP="00BD186D">
      <w:pPr>
        <w:spacing w:after="0" w:line="480" w:lineRule="auto"/>
        <w:ind w:firstLine="360"/>
        <w:jc w:val="both"/>
        <w:rPr>
          <w:rFonts w:ascii="Arial" w:hAnsi="Arial" w:cs="Arial"/>
        </w:rPr>
      </w:pPr>
      <w:r>
        <w:rPr>
          <w:rFonts w:ascii="Arial" w:hAnsi="Arial" w:cs="Arial"/>
        </w:rPr>
        <w:t>None</w:t>
      </w:r>
      <w:r w:rsidR="00ED34CD" w:rsidRPr="003C3AEF">
        <w:rPr>
          <w:rFonts w:ascii="Arial" w:hAnsi="Arial" w:cs="Arial"/>
        </w:rPr>
        <w:t xml:space="preserve"> of the three exceptions to the exemption authorizes the Commission’s </w:t>
      </w:r>
      <w:r>
        <w:rPr>
          <w:rFonts w:ascii="Arial" w:hAnsi="Arial" w:cs="Arial"/>
        </w:rPr>
        <w:t>proposed rule sweeping VOIP under a notice requirement</w:t>
      </w:r>
      <w:r w:rsidR="00ED34CD" w:rsidRPr="003C3AEF">
        <w:rPr>
          <w:rFonts w:ascii="Arial" w:hAnsi="Arial" w:cs="Arial"/>
        </w:rPr>
        <w:t xml:space="preserve">.  </w:t>
      </w:r>
    </w:p>
    <w:p w14:paraId="35AC0D6F" w14:textId="3B0DBA68" w:rsidR="008B5910" w:rsidRPr="004809FA" w:rsidRDefault="008B5910" w:rsidP="00BD186D">
      <w:pPr>
        <w:pStyle w:val="ListParagraph"/>
        <w:numPr>
          <w:ilvl w:val="0"/>
          <w:numId w:val="3"/>
        </w:numPr>
        <w:spacing w:after="0" w:line="480" w:lineRule="auto"/>
        <w:ind w:right="720"/>
        <w:jc w:val="both"/>
        <w:rPr>
          <w:rFonts w:ascii="Arial" w:hAnsi="Arial" w:cs="Arial"/>
        </w:rPr>
      </w:pPr>
      <w:r w:rsidRPr="004809FA">
        <w:rPr>
          <w:rFonts w:ascii="Arial" w:hAnsi="Arial" w:cs="Arial"/>
        </w:rPr>
        <w:t xml:space="preserve">First, the notice requirement </w:t>
      </w:r>
      <w:r w:rsidR="004809FA" w:rsidRPr="004809FA">
        <w:rPr>
          <w:rFonts w:ascii="Arial" w:hAnsi="Arial" w:cs="Arial"/>
        </w:rPr>
        <w:t>does not</w:t>
      </w:r>
      <w:r w:rsidRPr="004809FA">
        <w:rPr>
          <w:rFonts w:ascii="Arial" w:hAnsi="Arial" w:cs="Arial"/>
        </w:rPr>
        <w:t xml:space="preserve"> enforce any requirement</w:t>
      </w:r>
      <w:r w:rsidR="004347E2" w:rsidRPr="004809FA">
        <w:rPr>
          <w:rFonts w:ascii="Arial" w:hAnsi="Arial" w:cs="Arial"/>
        </w:rPr>
        <w:t xml:space="preserve"> of the Telecommunications Act of 1996</w:t>
      </w:r>
      <w:r w:rsidRPr="004809FA">
        <w:rPr>
          <w:rFonts w:ascii="Arial" w:hAnsi="Arial" w:cs="Arial"/>
        </w:rPr>
        <w:t>.</w:t>
      </w:r>
    </w:p>
    <w:p w14:paraId="248C3A2F" w14:textId="77777777" w:rsidR="008B5910" w:rsidRPr="004809FA" w:rsidRDefault="008B5910" w:rsidP="00BD186D">
      <w:pPr>
        <w:pStyle w:val="ListParagraph"/>
        <w:numPr>
          <w:ilvl w:val="0"/>
          <w:numId w:val="3"/>
        </w:numPr>
        <w:spacing w:after="0" w:line="480" w:lineRule="auto"/>
        <w:ind w:right="720"/>
        <w:jc w:val="both"/>
        <w:rPr>
          <w:rFonts w:ascii="Arial" w:hAnsi="Arial" w:cs="Arial"/>
        </w:rPr>
      </w:pPr>
      <w:r w:rsidRPr="004809FA">
        <w:rPr>
          <w:rFonts w:ascii="Arial" w:hAnsi="Arial" w:cs="Arial"/>
        </w:rPr>
        <w:t xml:space="preserve">Second, the notice requirement </w:t>
      </w:r>
      <w:r w:rsidR="004809FA" w:rsidRPr="004809FA">
        <w:rPr>
          <w:rFonts w:ascii="Arial" w:hAnsi="Arial" w:cs="Arial"/>
        </w:rPr>
        <w:t>does not</w:t>
      </w:r>
      <w:r w:rsidRPr="004809FA">
        <w:rPr>
          <w:rFonts w:ascii="Arial" w:hAnsi="Arial" w:cs="Arial"/>
        </w:rPr>
        <w:t xml:space="preserve"> implement mediation or arbitration</w:t>
      </w:r>
      <w:r w:rsidR="004347E2" w:rsidRPr="004809FA">
        <w:rPr>
          <w:rFonts w:ascii="Arial" w:hAnsi="Arial" w:cs="Arial"/>
        </w:rPr>
        <w:t xml:space="preserve"> authorized by the Telecommunications Act of 1996.</w:t>
      </w:r>
    </w:p>
    <w:p w14:paraId="32A0F544" w14:textId="77777777" w:rsidR="004809FA" w:rsidRPr="004809FA" w:rsidRDefault="004347E2" w:rsidP="00BD186D">
      <w:pPr>
        <w:pStyle w:val="ListParagraph"/>
        <w:numPr>
          <w:ilvl w:val="0"/>
          <w:numId w:val="3"/>
        </w:numPr>
        <w:spacing w:after="0" w:line="480" w:lineRule="auto"/>
        <w:ind w:right="720"/>
        <w:jc w:val="both"/>
        <w:rPr>
          <w:rFonts w:ascii="Arial" w:hAnsi="Arial" w:cs="Arial"/>
        </w:rPr>
      </w:pPr>
      <w:r w:rsidRPr="004809FA">
        <w:rPr>
          <w:rFonts w:ascii="Arial" w:hAnsi="Arial" w:cs="Arial"/>
        </w:rPr>
        <w:t xml:space="preserve">Third, the Commission has not made any finding that the </w:t>
      </w:r>
      <w:r w:rsidR="004809FA" w:rsidRPr="004809FA">
        <w:rPr>
          <w:rFonts w:ascii="Arial" w:hAnsi="Arial" w:cs="Arial"/>
        </w:rPr>
        <w:t xml:space="preserve">notice </w:t>
      </w:r>
      <w:r w:rsidRPr="004809FA">
        <w:rPr>
          <w:rFonts w:ascii="Arial" w:hAnsi="Arial" w:cs="Arial"/>
        </w:rPr>
        <w:t xml:space="preserve">requirement is necessary for the protection, welfare, or safety of the public.  </w:t>
      </w:r>
    </w:p>
    <w:p w14:paraId="3D0A1302" w14:textId="681ACD53" w:rsidR="00B14088" w:rsidRPr="003C3AEF" w:rsidRDefault="009B6A14" w:rsidP="00BD186D">
      <w:pPr>
        <w:spacing w:after="0" w:line="480" w:lineRule="auto"/>
        <w:jc w:val="both"/>
        <w:rPr>
          <w:rFonts w:ascii="Arial" w:hAnsi="Arial" w:cs="Arial"/>
        </w:rPr>
      </w:pPr>
      <w:r w:rsidRPr="003C3AEF">
        <w:rPr>
          <w:rFonts w:ascii="Arial" w:hAnsi="Arial" w:cs="Arial"/>
        </w:rPr>
        <w:t xml:space="preserve">Nor would such a finding be </w:t>
      </w:r>
      <w:r w:rsidR="004347E2" w:rsidRPr="003C3AEF">
        <w:rPr>
          <w:rFonts w:ascii="Arial" w:hAnsi="Arial" w:cs="Arial"/>
        </w:rPr>
        <w:t>justified and defensible.</w:t>
      </w:r>
      <w:r w:rsidRPr="003C3AEF">
        <w:rPr>
          <w:rFonts w:ascii="Arial" w:hAnsi="Arial" w:cs="Arial"/>
        </w:rPr>
        <w:t xml:space="preserve">  Simply put, VOIP is a competitive service.  Given that alternatives to VOIP exist, </w:t>
      </w:r>
      <w:r w:rsidR="00BE0846" w:rsidRPr="003C3AEF">
        <w:rPr>
          <w:rFonts w:ascii="Arial" w:hAnsi="Arial" w:cs="Arial"/>
        </w:rPr>
        <w:t xml:space="preserve">the discontinuance of VOIP </w:t>
      </w:r>
      <w:r w:rsidR="004809FA">
        <w:rPr>
          <w:rFonts w:ascii="Arial" w:hAnsi="Arial" w:cs="Arial"/>
        </w:rPr>
        <w:t>would</w:t>
      </w:r>
      <w:r w:rsidR="00BE0846" w:rsidRPr="003C3AEF">
        <w:rPr>
          <w:rFonts w:ascii="Arial" w:hAnsi="Arial" w:cs="Arial"/>
        </w:rPr>
        <w:t xml:space="preserve"> not give rise to an issue concerning the protection, welfare, or safety of the public that requires a general assertion of </w:t>
      </w:r>
      <w:r w:rsidR="00BE0846" w:rsidRPr="003C3AEF">
        <w:rPr>
          <w:rFonts w:ascii="Arial" w:hAnsi="Arial" w:cs="Arial"/>
        </w:rPr>
        <w:lastRenderedPageBreak/>
        <w:t>Commission intervention.  Thus, t</w:t>
      </w:r>
      <w:r w:rsidR="004347E2" w:rsidRPr="003C3AEF">
        <w:rPr>
          <w:rFonts w:ascii="Arial" w:hAnsi="Arial" w:cs="Arial"/>
        </w:rPr>
        <w:t>his attempted extension of Commission jurisdiction violates the express limitation on Commission authority over VOIP.</w:t>
      </w:r>
    </w:p>
    <w:p w14:paraId="4687F9B6" w14:textId="0EA33DC6" w:rsidR="00BE0846" w:rsidRPr="003C3AEF" w:rsidRDefault="004347E2" w:rsidP="00BD186D">
      <w:pPr>
        <w:spacing w:after="0" w:line="480" w:lineRule="auto"/>
        <w:ind w:firstLine="360"/>
        <w:jc w:val="both"/>
        <w:rPr>
          <w:rFonts w:ascii="Arial" w:hAnsi="Arial" w:cs="Arial"/>
        </w:rPr>
      </w:pPr>
      <w:r w:rsidRPr="003C3AEF">
        <w:rPr>
          <w:rFonts w:ascii="Arial" w:hAnsi="Arial" w:cs="Arial"/>
        </w:rPr>
        <w:t xml:space="preserve">To conform the rules to the Commission’s lawful authority, the </w:t>
      </w:r>
      <w:r w:rsidR="00BD186D">
        <w:rPr>
          <w:rFonts w:ascii="Arial" w:hAnsi="Arial" w:cs="Arial"/>
        </w:rPr>
        <w:t xml:space="preserve">revised </w:t>
      </w:r>
      <w:r w:rsidRPr="003C3AEF">
        <w:rPr>
          <w:rFonts w:ascii="Arial" w:hAnsi="Arial" w:cs="Arial"/>
        </w:rPr>
        <w:t xml:space="preserve">proposed rules should be modified in two ways.  </w:t>
      </w:r>
    </w:p>
    <w:p w14:paraId="6983879E" w14:textId="77777777" w:rsidR="004347E2" w:rsidRPr="003C3AEF" w:rsidRDefault="001D7697" w:rsidP="00BD186D">
      <w:pPr>
        <w:pStyle w:val="ListParagraph"/>
        <w:numPr>
          <w:ilvl w:val="0"/>
          <w:numId w:val="1"/>
        </w:numPr>
        <w:spacing w:after="0" w:line="480" w:lineRule="auto"/>
        <w:jc w:val="both"/>
        <w:rPr>
          <w:rFonts w:ascii="Arial" w:hAnsi="Arial" w:cs="Arial"/>
        </w:rPr>
      </w:pPr>
      <w:r w:rsidRPr="003C3AEF">
        <w:rPr>
          <w:rFonts w:ascii="Arial" w:hAnsi="Arial" w:cs="Arial"/>
        </w:rPr>
        <w:t>In Rule 4901:1-6-02(C)</w:t>
      </w:r>
      <w:r w:rsidR="004347E2" w:rsidRPr="003C3AEF">
        <w:rPr>
          <w:rFonts w:ascii="Arial" w:hAnsi="Arial" w:cs="Arial"/>
        </w:rPr>
        <w:t>, the word “rule” should be inserted after “except”</w:t>
      </w:r>
      <w:r w:rsidRPr="003C3AEF">
        <w:rPr>
          <w:rFonts w:ascii="Arial" w:hAnsi="Arial" w:cs="Arial"/>
        </w:rPr>
        <w:t xml:space="preserve"> and the phrase “rules 4901:1-6-07 (customer notice requirements) and” should be deleted.  </w:t>
      </w:r>
    </w:p>
    <w:p w14:paraId="75F6A3B1" w14:textId="6E25DCC6" w:rsidR="00BE0846" w:rsidRDefault="00622492" w:rsidP="00BD186D">
      <w:pPr>
        <w:pStyle w:val="ListParagraph"/>
        <w:numPr>
          <w:ilvl w:val="0"/>
          <w:numId w:val="1"/>
        </w:numPr>
        <w:spacing w:after="0" w:line="480" w:lineRule="auto"/>
        <w:jc w:val="both"/>
        <w:rPr>
          <w:rFonts w:ascii="Arial" w:hAnsi="Arial" w:cs="Arial"/>
        </w:rPr>
      </w:pPr>
      <w:r>
        <w:rPr>
          <w:rFonts w:ascii="Arial" w:hAnsi="Arial" w:cs="Arial"/>
        </w:rPr>
        <w:t>The</w:t>
      </w:r>
      <w:r w:rsidR="00BE0846" w:rsidRPr="003C3AEF">
        <w:rPr>
          <w:rFonts w:ascii="Arial" w:hAnsi="Arial" w:cs="Arial"/>
        </w:rPr>
        <w:t xml:space="preserve"> first change would logically remove any express extension of authority to VOIP</w:t>
      </w:r>
      <w:r>
        <w:rPr>
          <w:rFonts w:ascii="Arial" w:hAnsi="Arial" w:cs="Arial"/>
        </w:rPr>
        <w:t>.</w:t>
      </w:r>
      <w:r w:rsidR="00BE0846" w:rsidRPr="003C3AEF">
        <w:rPr>
          <w:rFonts w:ascii="Arial" w:hAnsi="Arial" w:cs="Arial"/>
        </w:rPr>
        <w:t xml:space="preserve"> </w:t>
      </w:r>
      <w:r>
        <w:rPr>
          <w:rFonts w:ascii="Arial" w:hAnsi="Arial" w:cs="Arial"/>
        </w:rPr>
        <w:t>To eliminate any doubt of the Commission’s intention to conform its rules to the jurisdictional limits imposed by R.C. 4927.03(A), however, the Commission should remove p</w:t>
      </w:r>
      <w:r w:rsidR="00BE0846" w:rsidRPr="003C3AEF">
        <w:rPr>
          <w:rFonts w:ascii="Arial" w:hAnsi="Arial" w:cs="Arial"/>
        </w:rPr>
        <w:t>roposed Rule 4901:</w:t>
      </w:r>
      <w:r w:rsidR="007E3B0D" w:rsidRPr="003C3AEF">
        <w:rPr>
          <w:rFonts w:ascii="Arial" w:hAnsi="Arial" w:cs="Arial"/>
        </w:rPr>
        <w:t>1-6-07(J).</w:t>
      </w:r>
      <w:r w:rsidR="007E3B0D" w:rsidRPr="003C3AEF">
        <w:rPr>
          <w:rStyle w:val="FootnoteReference"/>
          <w:rFonts w:ascii="Arial" w:hAnsi="Arial" w:cs="Arial"/>
        </w:rPr>
        <w:footnoteReference w:id="3"/>
      </w:r>
    </w:p>
    <w:p w14:paraId="11F2C1B4" w14:textId="77777777" w:rsidR="00683313" w:rsidRPr="00DF54A3" w:rsidRDefault="00683313" w:rsidP="00BD186D">
      <w:pPr>
        <w:pStyle w:val="ListParagraph"/>
        <w:numPr>
          <w:ilvl w:val="0"/>
          <w:numId w:val="2"/>
        </w:numPr>
        <w:spacing w:after="0" w:line="480" w:lineRule="auto"/>
        <w:jc w:val="both"/>
        <w:rPr>
          <w:rFonts w:ascii="Arial" w:hAnsi="Arial" w:cs="Arial"/>
          <w:b/>
          <w:bCs/>
        </w:rPr>
      </w:pPr>
      <w:r w:rsidRPr="00DF54A3">
        <w:rPr>
          <w:rFonts w:ascii="Arial" w:hAnsi="Arial" w:cs="Arial"/>
          <w:b/>
          <w:bCs/>
        </w:rPr>
        <w:t>Conclusion</w:t>
      </w:r>
    </w:p>
    <w:p w14:paraId="28FDC85F" w14:textId="2D9893A4" w:rsidR="00683313" w:rsidRPr="003C3AEF" w:rsidRDefault="00683313" w:rsidP="00BD186D">
      <w:pPr>
        <w:spacing w:after="0" w:line="480" w:lineRule="auto"/>
        <w:ind w:firstLine="360"/>
        <w:jc w:val="both"/>
        <w:rPr>
          <w:rFonts w:ascii="Arial" w:hAnsi="Arial" w:cs="Arial"/>
        </w:rPr>
      </w:pPr>
      <w:r w:rsidRPr="003C3AEF">
        <w:rPr>
          <w:rFonts w:ascii="Arial" w:hAnsi="Arial" w:cs="Arial"/>
        </w:rPr>
        <w:t xml:space="preserve">In recognition of the competitive environment, the General Assembly has circumscribed the Commission’s scope of regulation of </w:t>
      </w:r>
      <w:r w:rsidR="00692FAF">
        <w:rPr>
          <w:rFonts w:ascii="Arial" w:hAnsi="Arial" w:cs="Arial"/>
        </w:rPr>
        <w:t>VOIP</w:t>
      </w:r>
      <w:r w:rsidRPr="003C3AEF">
        <w:rPr>
          <w:rFonts w:ascii="Arial" w:hAnsi="Arial" w:cs="Arial"/>
        </w:rPr>
        <w:t>.</w:t>
      </w:r>
      <w:r w:rsidR="003C3AEF" w:rsidRPr="003C3AEF">
        <w:rPr>
          <w:rFonts w:ascii="Arial" w:hAnsi="Arial" w:cs="Arial"/>
        </w:rPr>
        <w:t xml:space="preserve">  Under R.C. 4927.03(A), the Commission may exercise regulatory authority in three defined areas.  None of those areas justif</w:t>
      </w:r>
      <w:r w:rsidR="00692FAF">
        <w:rPr>
          <w:rFonts w:ascii="Arial" w:hAnsi="Arial" w:cs="Arial"/>
        </w:rPr>
        <w:t>ies</w:t>
      </w:r>
      <w:r w:rsidR="003C3AEF" w:rsidRPr="003C3AEF">
        <w:rPr>
          <w:rFonts w:ascii="Arial" w:hAnsi="Arial" w:cs="Arial"/>
        </w:rPr>
        <w:t xml:space="preserve"> the Commission’s </w:t>
      </w:r>
      <w:r w:rsidR="00BD186D">
        <w:rPr>
          <w:rFonts w:ascii="Arial" w:hAnsi="Arial" w:cs="Arial"/>
        </w:rPr>
        <w:t xml:space="preserve">revised </w:t>
      </w:r>
      <w:r w:rsidR="003C3AEF" w:rsidRPr="003C3AEF">
        <w:rPr>
          <w:rFonts w:ascii="Arial" w:hAnsi="Arial" w:cs="Arial"/>
        </w:rPr>
        <w:t xml:space="preserve">proposed rules requiring service providers of VOIP to provide notice of discontinuance of service.  Accordingly, the Commission should adopt the modifications </w:t>
      </w:r>
      <w:r w:rsidR="00AF6987" w:rsidRPr="003C3AEF">
        <w:rPr>
          <w:rFonts w:ascii="Arial" w:hAnsi="Arial" w:cs="Arial"/>
        </w:rPr>
        <w:t>described in these Comments</w:t>
      </w:r>
      <w:r w:rsidR="00AF6987">
        <w:rPr>
          <w:rFonts w:ascii="Arial" w:hAnsi="Arial" w:cs="Arial"/>
        </w:rPr>
        <w:t xml:space="preserve"> </w:t>
      </w:r>
      <w:r w:rsidR="00692FAF">
        <w:rPr>
          <w:rFonts w:ascii="Arial" w:hAnsi="Arial" w:cs="Arial"/>
        </w:rPr>
        <w:t xml:space="preserve">that would </w:t>
      </w:r>
      <w:r w:rsidR="00AF6987">
        <w:rPr>
          <w:rFonts w:ascii="Arial" w:hAnsi="Arial" w:cs="Arial"/>
        </w:rPr>
        <w:t>conform the rules to state law</w:t>
      </w:r>
      <w:r w:rsidR="003C3AEF" w:rsidRPr="003C3AEF">
        <w:rPr>
          <w:rFonts w:ascii="Arial" w:hAnsi="Arial" w:cs="Arial"/>
        </w:rPr>
        <w:t>.</w:t>
      </w:r>
    </w:p>
    <w:p w14:paraId="3DE9FB99" w14:textId="77777777" w:rsidR="00A103B0" w:rsidRDefault="00A103B0">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4F2EFA9E" w14:textId="662F4153" w:rsidR="00A103B0" w:rsidRPr="00A103B0" w:rsidRDefault="00A103B0" w:rsidP="00A103B0">
      <w:pPr>
        <w:spacing w:after="120" w:line="480" w:lineRule="auto"/>
        <w:ind w:left="3600" w:firstLine="720"/>
        <w:jc w:val="both"/>
        <w:outlineLvl w:val="2"/>
        <w:rPr>
          <w:rFonts w:ascii="Arial" w:eastAsia="Times New Roman" w:hAnsi="Arial" w:cs="Arial"/>
          <w:color w:val="000000"/>
          <w:sz w:val="24"/>
          <w:szCs w:val="24"/>
        </w:rPr>
      </w:pPr>
      <w:r w:rsidRPr="00A103B0">
        <w:rPr>
          <w:rFonts w:ascii="Arial" w:eastAsia="Times New Roman" w:hAnsi="Arial" w:cs="Arial"/>
          <w:color w:val="000000"/>
          <w:sz w:val="24"/>
          <w:szCs w:val="24"/>
        </w:rPr>
        <w:lastRenderedPageBreak/>
        <w:t>Respectfully submitted,</w:t>
      </w:r>
    </w:p>
    <w:p w14:paraId="58516214" w14:textId="37E3DB3A" w:rsidR="00A103B0" w:rsidRPr="00A103B0" w:rsidRDefault="00A103B0" w:rsidP="00A103B0">
      <w:pPr>
        <w:spacing w:after="120" w:line="240" w:lineRule="auto"/>
        <w:jc w:val="both"/>
        <w:outlineLvl w:val="2"/>
        <w:rPr>
          <w:rFonts w:ascii="Arial" w:eastAsia="Times New Roman" w:hAnsi="Arial" w:cs="Arial"/>
          <w:i/>
          <w:iCs/>
          <w:color w:val="000000"/>
          <w:sz w:val="24"/>
          <w:szCs w:val="24"/>
        </w:rPr>
      </w:pPr>
      <w:r w:rsidRPr="00A103B0">
        <w:rPr>
          <w:rFonts w:ascii="Arial" w:eastAsia="Times New Roman" w:hAnsi="Arial" w:cs="Arial"/>
          <w:color w:val="000000"/>
          <w:sz w:val="24"/>
          <w:szCs w:val="24"/>
        </w:rPr>
        <w:tab/>
      </w:r>
      <w:r w:rsidRPr="00A103B0">
        <w:rPr>
          <w:rFonts w:ascii="Arial" w:eastAsia="Times New Roman" w:hAnsi="Arial" w:cs="Arial"/>
          <w:color w:val="000000"/>
          <w:sz w:val="24"/>
          <w:szCs w:val="24"/>
        </w:rPr>
        <w:tab/>
      </w:r>
      <w:r w:rsidRPr="00A103B0">
        <w:rPr>
          <w:rFonts w:ascii="Arial" w:eastAsia="Times New Roman" w:hAnsi="Arial" w:cs="Arial"/>
          <w:color w:val="000000"/>
          <w:sz w:val="24"/>
          <w:szCs w:val="24"/>
        </w:rPr>
        <w:tab/>
      </w:r>
      <w:r w:rsidRPr="00A103B0">
        <w:rPr>
          <w:rFonts w:ascii="Arial" w:eastAsia="Times New Roman" w:hAnsi="Arial" w:cs="Arial"/>
          <w:color w:val="000000"/>
          <w:sz w:val="24"/>
          <w:szCs w:val="24"/>
        </w:rPr>
        <w:tab/>
      </w:r>
      <w:r w:rsidRPr="00A103B0">
        <w:rPr>
          <w:rFonts w:ascii="Arial" w:eastAsia="Times New Roman" w:hAnsi="Arial" w:cs="Arial"/>
          <w:color w:val="000000"/>
          <w:sz w:val="24"/>
          <w:szCs w:val="24"/>
        </w:rPr>
        <w:tab/>
      </w:r>
      <w:r w:rsidRPr="00A103B0">
        <w:rPr>
          <w:rFonts w:ascii="Arial" w:eastAsia="Times New Roman" w:hAnsi="Arial" w:cs="Arial"/>
          <w:color w:val="000000"/>
          <w:sz w:val="24"/>
          <w:szCs w:val="24"/>
        </w:rPr>
        <w:tab/>
      </w:r>
      <w:r w:rsidRPr="00A103B0">
        <w:rPr>
          <w:rFonts w:ascii="Arial" w:eastAsia="Times New Roman" w:hAnsi="Arial" w:cs="Arial"/>
          <w:i/>
          <w:iCs/>
          <w:color w:val="000000"/>
          <w:sz w:val="24"/>
          <w:szCs w:val="24"/>
          <w:u w:val="single"/>
        </w:rPr>
        <w:t>/s/ Frank P. Darr</w:t>
      </w:r>
      <w:r w:rsidRPr="00A103B0">
        <w:rPr>
          <w:rFonts w:ascii="Arial" w:eastAsia="Times New Roman" w:hAnsi="Arial" w:cs="Arial"/>
          <w:i/>
          <w:iCs/>
          <w:color w:val="000000"/>
          <w:sz w:val="24"/>
          <w:szCs w:val="24"/>
          <w:u w:val="single"/>
        </w:rPr>
        <w:tab/>
      </w:r>
      <w:r w:rsidRPr="00A103B0">
        <w:rPr>
          <w:rFonts w:ascii="Arial" w:eastAsia="Times New Roman" w:hAnsi="Arial" w:cs="Arial"/>
          <w:i/>
          <w:iCs/>
          <w:color w:val="000000"/>
          <w:sz w:val="24"/>
          <w:szCs w:val="24"/>
          <w:u w:val="single"/>
        </w:rPr>
        <w:tab/>
      </w:r>
      <w:r w:rsidRPr="00A103B0">
        <w:rPr>
          <w:rFonts w:ascii="Arial" w:eastAsia="Times New Roman" w:hAnsi="Arial" w:cs="Arial"/>
          <w:i/>
          <w:iCs/>
          <w:color w:val="000000"/>
          <w:sz w:val="24"/>
          <w:szCs w:val="24"/>
          <w:u w:val="single"/>
        </w:rPr>
        <w:tab/>
      </w:r>
    </w:p>
    <w:p w14:paraId="0BEF99B9" w14:textId="68B5379A" w:rsidR="00A103B0" w:rsidRPr="00A103B0" w:rsidRDefault="00A103B0" w:rsidP="00A103B0">
      <w:pPr>
        <w:tabs>
          <w:tab w:val="left" w:pos="4320"/>
        </w:tabs>
        <w:spacing w:after="0" w:line="240" w:lineRule="auto"/>
        <w:ind w:left="4140"/>
        <w:rPr>
          <w:rFonts w:ascii="Arial" w:eastAsia="Calibri" w:hAnsi="Arial" w:cs="Arial"/>
          <w:b/>
          <w:bCs/>
          <w:sz w:val="24"/>
          <w:szCs w:val="24"/>
        </w:rPr>
      </w:pPr>
      <w:r w:rsidRPr="00A103B0">
        <w:rPr>
          <w:rFonts w:ascii="Arial" w:eastAsia="Calibri" w:hAnsi="Arial" w:cs="Arial"/>
          <w:sz w:val="24"/>
          <w:szCs w:val="24"/>
        </w:rPr>
        <w:tab/>
      </w:r>
      <w:r w:rsidRPr="00A103B0">
        <w:rPr>
          <w:rFonts w:ascii="Arial" w:eastAsia="Calibri" w:hAnsi="Arial" w:cs="Arial"/>
          <w:bCs/>
          <w:sz w:val="24"/>
          <w:szCs w:val="24"/>
        </w:rPr>
        <w:t>Frank Darr (Reg. No. 0025469)</w:t>
      </w:r>
    </w:p>
    <w:p w14:paraId="01E8FA0B" w14:textId="77777777" w:rsidR="00A103B0" w:rsidRPr="00A103B0" w:rsidRDefault="00A103B0" w:rsidP="00A103B0">
      <w:pPr>
        <w:tabs>
          <w:tab w:val="left" w:pos="4320"/>
        </w:tabs>
        <w:spacing w:after="0" w:line="240" w:lineRule="auto"/>
        <w:ind w:left="4140"/>
        <w:rPr>
          <w:rFonts w:ascii="Arial" w:eastAsia="Calibri" w:hAnsi="Arial" w:cs="Arial"/>
          <w:sz w:val="24"/>
          <w:szCs w:val="24"/>
        </w:rPr>
      </w:pPr>
      <w:r w:rsidRPr="00A103B0">
        <w:rPr>
          <w:rFonts w:ascii="Arial" w:eastAsia="Calibri" w:hAnsi="Arial" w:cs="Arial"/>
          <w:sz w:val="24"/>
          <w:szCs w:val="24"/>
        </w:rPr>
        <w:tab/>
        <w:t>McNees Wallace &amp; Nurick LLC</w:t>
      </w:r>
    </w:p>
    <w:p w14:paraId="61CD3570" w14:textId="77777777" w:rsidR="00A103B0" w:rsidRPr="00A103B0" w:rsidRDefault="00A103B0" w:rsidP="00A103B0">
      <w:pPr>
        <w:tabs>
          <w:tab w:val="left" w:pos="4320"/>
        </w:tabs>
        <w:spacing w:after="0" w:line="240" w:lineRule="auto"/>
        <w:ind w:left="4140"/>
        <w:rPr>
          <w:rFonts w:ascii="Arial" w:eastAsia="Calibri" w:hAnsi="Arial" w:cs="Arial"/>
          <w:sz w:val="24"/>
          <w:szCs w:val="24"/>
        </w:rPr>
      </w:pPr>
      <w:r w:rsidRPr="00A103B0">
        <w:rPr>
          <w:rFonts w:ascii="Arial" w:eastAsia="Calibri" w:hAnsi="Arial" w:cs="Arial"/>
          <w:sz w:val="24"/>
          <w:szCs w:val="24"/>
        </w:rPr>
        <w:tab/>
        <w:t>21 E. State Street, 17th Floor</w:t>
      </w:r>
    </w:p>
    <w:p w14:paraId="1887E16F" w14:textId="77777777" w:rsidR="00A103B0" w:rsidRPr="00A103B0" w:rsidRDefault="00A103B0" w:rsidP="00A103B0">
      <w:pPr>
        <w:tabs>
          <w:tab w:val="left" w:pos="4320"/>
        </w:tabs>
        <w:spacing w:after="0" w:line="240" w:lineRule="auto"/>
        <w:ind w:left="4140"/>
        <w:rPr>
          <w:rFonts w:ascii="Arial" w:eastAsia="Calibri" w:hAnsi="Arial" w:cs="Arial"/>
          <w:sz w:val="24"/>
          <w:szCs w:val="24"/>
        </w:rPr>
      </w:pPr>
      <w:r w:rsidRPr="00A103B0">
        <w:rPr>
          <w:rFonts w:ascii="Arial" w:eastAsia="Calibri" w:hAnsi="Arial" w:cs="Arial"/>
          <w:sz w:val="24"/>
          <w:szCs w:val="24"/>
        </w:rPr>
        <w:tab/>
        <w:t>Columbus, Ohio 43215</w:t>
      </w:r>
    </w:p>
    <w:p w14:paraId="2FE01E57" w14:textId="5503F913" w:rsidR="00A103B0" w:rsidRPr="00A103B0" w:rsidRDefault="00A103B0" w:rsidP="00A103B0">
      <w:pPr>
        <w:tabs>
          <w:tab w:val="left" w:pos="4320"/>
        </w:tabs>
        <w:spacing w:after="0" w:line="240" w:lineRule="auto"/>
        <w:ind w:left="4140"/>
        <w:rPr>
          <w:rFonts w:ascii="Arial" w:eastAsia="Calibri" w:hAnsi="Arial" w:cs="Arial"/>
          <w:sz w:val="24"/>
          <w:szCs w:val="24"/>
        </w:rPr>
      </w:pPr>
      <w:r w:rsidRPr="00A103B0">
        <w:rPr>
          <w:rFonts w:ascii="Arial" w:eastAsia="Calibri" w:hAnsi="Arial" w:cs="Arial"/>
          <w:sz w:val="24"/>
          <w:szCs w:val="24"/>
        </w:rPr>
        <w:tab/>
        <w:t>(614) 719-</w:t>
      </w:r>
      <w:r>
        <w:rPr>
          <w:rFonts w:ascii="Arial" w:eastAsia="Calibri" w:hAnsi="Arial" w:cs="Arial"/>
          <w:sz w:val="24"/>
          <w:szCs w:val="24"/>
        </w:rPr>
        <w:t>2855</w:t>
      </w:r>
      <w:r w:rsidRPr="00A103B0">
        <w:rPr>
          <w:rFonts w:ascii="Arial" w:eastAsia="Calibri" w:hAnsi="Arial" w:cs="Arial"/>
          <w:sz w:val="24"/>
          <w:szCs w:val="24"/>
        </w:rPr>
        <w:t xml:space="preserve"> (Direct Dial)</w:t>
      </w:r>
    </w:p>
    <w:p w14:paraId="43F8C03A" w14:textId="77777777" w:rsidR="00A103B0" w:rsidRPr="00A103B0" w:rsidRDefault="00A103B0" w:rsidP="00A103B0">
      <w:pPr>
        <w:tabs>
          <w:tab w:val="left" w:pos="4320"/>
        </w:tabs>
        <w:spacing w:after="0" w:line="240" w:lineRule="auto"/>
        <w:ind w:left="4140"/>
        <w:rPr>
          <w:rFonts w:ascii="Arial" w:eastAsia="Calibri" w:hAnsi="Arial" w:cs="Arial"/>
          <w:sz w:val="24"/>
          <w:szCs w:val="24"/>
        </w:rPr>
      </w:pPr>
      <w:r w:rsidRPr="00A103B0">
        <w:rPr>
          <w:rFonts w:ascii="Arial" w:eastAsia="Calibri" w:hAnsi="Arial" w:cs="Arial"/>
          <w:sz w:val="24"/>
          <w:szCs w:val="24"/>
        </w:rPr>
        <w:tab/>
        <w:t>(614) 469-4653 (Fax)</w:t>
      </w:r>
    </w:p>
    <w:p w14:paraId="52B5B1E3" w14:textId="02287C25" w:rsidR="00A103B0" w:rsidRPr="00A103B0" w:rsidRDefault="00A103B0" w:rsidP="00A103B0">
      <w:pPr>
        <w:tabs>
          <w:tab w:val="left" w:pos="4320"/>
        </w:tabs>
        <w:spacing w:after="0" w:line="240" w:lineRule="auto"/>
        <w:ind w:left="4140"/>
        <w:rPr>
          <w:rFonts w:ascii="Arial" w:eastAsia="Calibri" w:hAnsi="Arial" w:cs="Arial"/>
          <w:color w:val="000000"/>
          <w:sz w:val="24"/>
          <w:szCs w:val="24"/>
        </w:rPr>
      </w:pPr>
      <w:r w:rsidRPr="00A103B0">
        <w:rPr>
          <w:rFonts w:ascii="Arial" w:eastAsia="Calibri" w:hAnsi="Arial" w:cs="Arial"/>
          <w:color w:val="000000"/>
          <w:sz w:val="24"/>
          <w:szCs w:val="24"/>
        </w:rPr>
        <w:tab/>
        <w:t>fdarr@</w:t>
      </w:r>
      <w:r>
        <w:rPr>
          <w:rFonts w:ascii="Arial" w:eastAsia="Calibri" w:hAnsi="Arial" w:cs="Arial"/>
          <w:color w:val="000000"/>
          <w:sz w:val="24"/>
          <w:szCs w:val="24"/>
        </w:rPr>
        <w:t>mcneeslaw</w:t>
      </w:r>
      <w:r w:rsidRPr="00A103B0">
        <w:rPr>
          <w:rFonts w:ascii="Arial" w:eastAsia="Calibri" w:hAnsi="Arial" w:cs="Arial"/>
          <w:color w:val="000000"/>
          <w:sz w:val="24"/>
          <w:szCs w:val="24"/>
        </w:rPr>
        <w:t>.com</w:t>
      </w:r>
    </w:p>
    <w:p w14:paraId="78F093F5" w14:textId="77777777" w:rsidR="00A103B0" w:rsidRDefault="00A103B0" w:rsidP="00A103B0">
      <w:pPr>
        <w:tabs>
          <w:tab w:val="left" w:pos="4320"/>
        </w:tabs>
        <w:spacing w:after="0" w:line="240" w:lineRule="auto"/>
        <w:ind w:left="4140"/>
        <w:rPr>
          <w:rFonts w:ascii="Arial" w:eastAsia="Calibri" w:hAnsi="Arial" w:cs="Arial"/>
          <w:color w:val="000000"/>
          <w:sz w:val="24"/>
          <w:szCs w:val="24"/>
        </w:rPr>
      </w:pPr>
      <w:r w:rsidRPr="00A103B0">
        <w:rPr>
          <w:rFonts w:ascii="Arial" w:eastAsia="Calibri" w:hAnsi="Arial" w:cs="Arial"/>
          <w:color w:val="000000"/>
          <w:sz w:val="24"/>
          <w:szCs w:val="24"/>
        </w:rPr>
        <w:tab/>
        <w:t>(willing to accept service via email)</w:t>
      </w:r>
    </w:p>
    <w:p w14:paraId="04EDE8DA" w14:textId="77777777" w:rsidR="00A103B0" w:rsidRDefault="00A103B0" w:rsidP="00A103B0">
      <w:pPr>
        <w:tabs>
          <w:tab w:val="left" w:pos="4320"/>
        </w:tabs>
        <w:spacing w:after="0" w:line="240" w:lineRule="auto"/>
        <w:rPr>
          <w:rFonts w:ascii="Arial" w:eastAsia="Calibri" w:hAnsi="Arial" w:cs="Arial"/>
          <w:color w:val="000000"/>
          <w:sz w:val="24"/>
          <w:szCs w:val="24"/>
        </w:rPr>
      </w:pPr>
    </w:p>
    <w:p w14:paraId="5166C921" w14:textId="33E2A44C" w:rsidR="00E760B6" w:rsidRDefault="00E760B6">
      <w:pPr>
        <w:rPr>
          <w:rFonts w:ascii="Arial" w:eastAsia="Calibri" w:hAnsi="Arial" w:cs="Arial"/>
          <w:color w:val="000000"/>
          <w:sz w:val="24"/>
          <w:szCs w:val="24"/>
        </w:rPr>
      </w:pPr>
      <w:r>
        <w:rPr>
          <w:rFonts w:ascii="Arial" w:eastAsia="Calibri" w:hAnsi="Arial" w:cs="Arial"/>
          <w:color w:val="000000"/>
          <w:sz w:val="24"/>
          <w:szCs w:val="24"/>
        </w:rPr>
        <w:br w:type="page"/>
      </w:r>
    </w:p>
    <w:p w14:paraId="18C5C457" w14:textId="77777777" w:rsidR="00A103B0" w:rsidRDefault="00A103B0" w:rsidP="00A103B0">
      <w:pPr>
        <w:tabs>
          <w:tab w:val="left" w:pos="4320"/>
        </w:tabs>
        <w:spacing w:after="0" w:line="240" w:lineRule="auto"/>
        <w:rPr>
          <w:rFonts w:ascii="Arial" w:eastAsia="Calibri" w:hAnsi="Arial" w:cs="Arial"/>
          <w:color w:val="000000"/>
          <w:sz w:val="24"/>
          <w:szCs w:val="24"/>
        </w:rPr>
      </w:pPr>
    </w:p>
    <w:p w14:paraId="3E536B45" w14:textId="3B223BB5" w:rsidR="00A103B0" w:rsidRPr="00A103B0" w:rsidRDefault="00A103B0" w:rsidP="00A103B0">
      <w:pPr>
        <w:tabs>
          <w:tab w:val="left" w:pos="4320"/>
        </w:tabs>
        <w:spacing w:after="0" w:line="240" w:lineRule="auto"/>
        <w:jc w:val="center"/>
        <w:rPr>
          <w:rFonts w:ascii="Arial Bold" w:eastAsia="Times New Roman" w:hAnsi="Arial Bold" w:cs="Arial"/>
          <w:b/>
          <w:bCs/>
          <w:iCs/>
          <w:caps/>
          <w:smallCaps/>
          <w:sz w:val="24"/>
          <w:szCs w:val="24"/>
          <w:u w:val="single"/>
        </w:rPr>
      </w:pPr>
      <w:r w:rsidRPr="00A103B0">
        <w:rPr>
          <w:rFonts w:ascii="Arial Bold" w:eastAsia="Times New Roman" w:hAnsi="Arial Bold" w:cs="Arial"/>
          <w:b/>
          <w:bCs/>
          <w:iCs/>
          <w:caps/>
          <w:sz w:val="24"/>
          <w:szCs w:val="24"/>
          <w:u w:val="single"/>
        </w:rPr>
        <w:t>Certificate of Service</w:t>
      </w:r>
    </w:p>
    <w:p w14:paraId="21471C6C" w14:textId="77777777" w:rsidR="00A103B0" w:rsidRPr="00A103B0" w:rsidRDefault="00A103B0" w:rsidP="00A103B0">
      <w:pPr>
        <w:spacing w:after="0" w:line="240" w:lineRule="auto"/>
        <w:jc w:val="both"/>
        <w:rPr>
          <w:rFonts w:ascii="Arial" w:eastAsia="Times New Roman" w:hAnsi="Arial" w:cs="Times New Roman"/>
          <w:sz w:val="24"/>
          <w:szCs w:val="24"/>
        </w:rPr>
      </w:pPr>
    </w:p>
    <w:p w14:paraId="401A135B" w14:textId="5164D0AC" w:rsidR="00A103B0" w:rsidRPr="00A103B0" w:rsidRDefault="00AF6987" w:rsidP="00A103B0">
      <w:pPr>
        <w:spacing w:after="0" w:line="480" w:lineRule="auto"/>
        <w:ind w:firstLine="720"/>
        <w:jc w:val="both"/>
        <w:rPr>
          <w:rFonts w:ascii="Arial" w:eastAsia="Times New Roman" w:hAnsi="Arial" w:cs="Arial"/>
          <w:sz w:val="24"/>
          <w:szCs w:val="24"/>
        </w:rPr>
      </w:pPr>
      <w:r w:rsidRPr="00AF6987">
        <w:rPr>
          <w:rFonts w:ascii="Arial" w:eastAsia="Times New Roman" w:hAnsi="Arial" w:cs="Arial"/>
          <w:sz w:val="24"/>
          <w:szCs w:val="24"/>
        </w:rPr>
        <w:t xml:space="preserve">In accordance with Rule 4901-1-05, Ohio Administrative Code, the Commission’s e-filing system will electronically serve notice of the filing of this document upon the interested parties.  </w:t>
      </w:r>
      <w:r w:rsidR="00A103B0" w:rsidRPr="00A103B0">
        <w:rPr>
          <w:rFonts w:ascii="Arial" w:eastAsia="Times New Roman" w:hAnsi="Arial" w:cs="Arial"/>
          <w:sz w:val="24"/>
          <w:szCs w:val="24"/>
        </w:rPr>
        <w:t xml:space="preserve">I hereby certify that a copy of the foregoing </w:t>
      </w:r>
      <w:r w:rsidR="00FA16B8">
        <w:rPr>
          <w:rFonts w:ascii="Arial" w:eastAsia="Times New Roman" w:hAnsi="Arial" w:cs="Arial"/>
          <w:i/>
          <w:iCs/>
          <w:sz w:val="24"/>
          <w:szCs w:val="24"/>
        </w:rPr>
        <w:t>Initial Comments of</w:t>
      </w:r>
      <w:r w:rsidR="00A103B0" w:rsidRPr="00A103B0">
        <w:rPr>
          <w:rFonts w:ascii="Arial" w:eastAsia="Times New Roman" w:hAnsi="Arial" w:cs="Arial"/>
          <w:i/>
          <w:iCs/>
          <w:sz w:val="24"/>
          <w:szCs w:val="24"/>
        </w:rPr>
        <w:t xml:space="preserve"> Ohio Telecom Association, </w:t>
      </w:r>
      <w:r w:rsidR="00A103B0" w:rsidRPr="00A103B0">
        <w:rPr>
          <w:rFonts w:ascii="Arial" w:eastAsia="Times New Roman" w:hAnsi="Arial" w:cs="Arial"/>
          <w:sz w:val="24"/>
          <w:szCs w:val="24"/>
        </w:rPr>
        <w:t xml:space="preserve">was served upon the following parties of record this </w:t>
      </w:r>
      <w:r w:rsidR="00114DDE">
        <w:rPr>
          <w:rFonts w:ascii="Arial" w:eastAsia="Times New Roman" w:hAnsi="Arial" w:cs="Arial"/>
          <w:sz w:val="24"/>
          <w:szCs w:val="24"/>
        </w:rPr>
        <w:t>1</w:t>
      </w:r>
      <w:r w:rsidR="00FA16B8">
        <w:rPr>
          <w:rFonts w:ascii="Arial" w:eastAsia="Times New Roman" w:hAnsi="Arial" w:cs="Arial"/>
          <w:sz w:val="24"/>
          <w:szCs w:val="24"/>
        </w:rPr>
        <w:t>7</w:t>
      </w:r>
      <w:r w:rsidR="00114DDE">
        <w:rPr>
          <w:rFonts w:ascii="Arial" w:eastAsia="Times New Roman" w:hAnsi="Arial" w:cs="Arial"/>
          <w:sz w:val="24"/>
          <w:szCs w:val="24"/>
        </w:rPr>
        <w:t>th</w:t>
      </w:r>
      <w:r w:rsidR="00A103B0" w:rsidRPr="00A103B0">
        <w:rPr>
          <w:rFonts w:ascii="Arial" w:eastAsia="Times New Roman" w:hAnsi="Arial" w:cs="Arial"/>
          <w:sz w:val="24"/>
          <w:szCs w:val="24"/>
        </w:rPr>
        <w:t xml:space="preserve"> day of </w:t>
      </w:r>
      <w:r w:rsidR="00114DDE">
        <w:rPr>
          <w:rFonts w:ascii="Arial" w:eastAsia="Times New Roman" w:hAnsi="Arial" w:cs="Arial"/>
          <w:sz w:val="24"/>
          <w:szCs w:val="24"/>
        </w:rPr>
        <w:t>July</w:t>
      </w:r>
      <w:r w:rsidR="00A103B0" w:rsidRPr="00A103B0">
        <w:rPr>
          <w:rFonts w:ascii="Arial" w:eastAsia="Times New Roman" w:hAnsi="Arial" w:cs="Arial"/>
          <w:sz w:val="24"/>
          <w:szCs w:val="24"/>
        </w:rPr>
        <w:t xml:space="preserve"> 201</w:t>
      </w:r>
      <w:r w:rsidR="00114DDE">
        <w:rPr>
          <w:rFonts w:ascii="Arial" w:eastAsia="Times New Roman" w:hAnsi="Arial" w:cs="Arial"/>
          <w:sz w:val="24"/>
          <w:szCs w:val="24"/>
        </w:rPr>
        <w:t>9</w:t>
      </w:r>
      <w:r w:rsidR="00A103B0" w:rsidRPr="00A103B0">
        <w:rPr>
          <w:rFonts w:ascii="Arial" w:eastAsia="Times New Roman" w:hAnsi="Arial" w:cs="Arial"/>
          <w:sz w:val="24"/>
          <w:szCs w:val="24"/>
        </w:rPr>
        <w:t xml:space="preserve">, </w:t>
      </w:r>
      <w:r w:rsidR="00A103B0" w:rsidRPr="00A103B0">
        <w:rPr>
          <w:rFonts w:ascii="Arial" w:eastAsia="Times New Roman" w:hAnsi="Arial" w:cs="Arial"/>
          <w:i/>
          <w:sz w:val="24"/>
          <w:szCs w:val="24"/>
        </w:rPr>
        <w:t>via</w:t>
      </w:r>
      <w:r w:rsidR="00A103B0" w:rsidRPr="00A103B0">
        <w:rPr>
          <w:rFonts w:ascii="Arial" w:eastAsia="Times New Roman" w:hAnsi="Arial" w:cs="Arial"/>
          <w:sz w:val="24"/>
          <w:szCs w:val="24"/>
        </w:rPr>
        <w:t xml:space="preserve"> electronic transmission, hand-delivery</w:t>
      </w:r>
      <w:r w:rsidR="00BD186D">
        <w:rPr>
          <w:rFonts w:ascii="Arial" w:eastAsia="Times New Roman" w:hAnsi="Arial" w:cs="Arial"/>
          <w:sz w:val="24"/>
          <w:szCs w:val="24"/>
        </w:rPr>
        <w:t>,</w:t>
      </w:r>
      <w:r w:rsidR="00A103B0" w:rsidRPr="00A103B0">
        <w:rPr>
          <w:rFonts w:ascii="Arial" w:eastAsia="Times New Roman" w:hAnsi="Arial" w:cs="Arial"/>
          <w:sz w:val="24"/>
          <w:szCs w:val="24"/>
        </w:rPr>
        <w:t xml:space="preserve"> or first class U.S. mail, postage prepaid.</w:t>
      </w:r>
    </w:p>
    <w:p w14:paraId="6A52BAA1" w14:textId="77777777" w:rsidR="00A103B0" w:rsidRPr="00A103B0" w:rsidRDefault="00A103B0" w:rsidP="00A103B0">
      <w:pPr>
        <w:spacing w:after="120" w:line="240" w:lineRule="auto"/>
        <w:jc w:val="both"/>
        <w:outlineLvl w:val="2"/>
        <w:rPr>
          <w:rFonts w:ascii="Arial" w:eastAsia="Times New Roman" w:hAnsi="Arial" w:cs="Arial"/>
          <w:i/>
          <w:iCs/>
          <w:color w:val="000000"/>
          <w:sz w:val="24"/>
          <w:szCs w:val="24"/>
        </w:rPr>
      </w:pPr>
      <w:r w:rsidRPr="00A103B0">
        <w:rPr>
          <w:rFonts w:ascii="Arial" w:eastAsia="Times New Roman" w:hAnsi="Arial" w:cs="Arial"/>
          <w:sz w:val="24"/>
          <w:szCs w:val="24"/>
        </w:rPr>
        <w:tab/>
      </w:r>
      <w:r w:rsidRPr="00A103B0">
        <w:rPr>
          <w:rFonts w:ascii="Arial" w:eastAsia="Times New Roman" w:hAnsi="Arial" w:cs="Arial"/>
          <w:sz w:val="24"/>
          <w:szCs w:val="24"/>
        </w:rPr>
        <w:tab/>
      </w:r>
      <w:r w:rsidRPr="00A103B0">
        <w:rPr>
          <w:rFonts w:ascii="Arial" w:eastAsia="Times New Roman" w:hAnsi="Arial" w:cs="Arial"/>
          <w:sz w:val="24"/>
          <w:szCs w:val="24"/>
        </w:rPr>
        <w:tab/>
      </w:r>
      <w:r w:rsidRPr="00A103B0">
        <w:rPr>
          <w:rFonts w:ascii="Arial" w:eastAsia="Times New Roman" w:hAnsi="Arial" w:cs="Arial"/>
          <w:sz w:val="24"/>
          <w:szCs w:val="24"/>
        </w:rPr>
        <w:tab/>
      </w:r>
      <w:r w:rsidRPr="00A103B0">
        <w:rPr>
          <w:rFonts w:ascii="Arial" w:eastAsia="Times New Roman" w:hAnsi="Arial" w:cs="Arial"/>
          <w:sz w:val="24"/>
          <w:szCs w:val="24"/>
        </w:rPr>
        <w:tab/>
      </w:r>
      <w:r w:rsidRPr="00A103B0">
        <w:rPr>
          <w:rFonts w:ascii="Arial" w:eastAsia="Times New Roman" w:hAnsi="Arial" w:cs="Arial"/>
          <w:sz w:val="24"/>
          <w:szCs w:val="24"/>
        </w:rPr>
        <w:tab/>
      </w:r>
      <w:r w:rsidRPr="00A103B0">
        <w:rPr>
          <w:rFonts w:ascii="Arial" w:eastAsia="Times New Roman" w:hAnsi="Arial" w:cs="Arial"/>
          <w:i/>
          <w:iCs/>
          <w:color w:val="000000"/>
          <w:sz w:val="24"/>
          <w:szCs w:val="24"/>
          <w:u w:val="single"/>
        </w:rPr>
        <w:t>/s/ Frank P. Darr</w:t>
      </w:r>
      <w:r w:rsidRPr="00A103B0">
        <w:rPr>
          <w:rFonts w:ascii="Arial" w:eastAsia="Times New Roman" w:hAnsi="Arial" w:cs="Arial"/>
          <w:i/>
          <w:iCs/>
          <w:color w:val="000000"/>
          <w:sz w:val="24"/>
          <w:szCs w:val="24"/>
          <w:u w:val="single"/>
        </w:rPr>
        <w:tab/>
      </w:r>
      <w:r w:rsidRPr="00A103B0">
        <w:rPr>
          <w:rFonts w:ascii="Arial" w:eastAsia="Times New Roman" w:hAnsi="Arial" w:cs="Arial"/>
          <w:i/>
          <w:iCs/>
          <w:color w:val="000000"/>
          <w:sz w:val="24"/>
          <w:szCs w:val="24"/>
          <w:u w:val="single"/>
        </w:rPr>
        <w:tab/>
      </w:r>
      <w:r w:rsidRPr="00A103B0">
        <w:rPr>
          <w:rFonts w:ascii="Arial" w:eastAsia="Times New Roman" w:hAnsi="Arial" w:cs="Arial"/>
          <w:i/>
          <w:iCs/>
          <w:color w:val="000000"/>
          <w:sz w:val="24"/>
          <w:szCs w:val="24"/>
          <w:u w:val="single"/>
        </w:rPr>
        <w:tab/>
      </w:r>
    </w:p>
    <w:p w14:paraId="02CEAC67" w14:textId="5DA6A7E1" w:rsidR="00A103B0" w:rsidRDefault="00A103B0" w:rsidP="00A103B0">
      <w:pPr>
        <w:tabs>
          <w:tab w:val="left" w:pos="4320"/>
        </w:tabs>
        <w:spacing w:after="0" w:line="240" w:lineRule="auto"/>
        <w:ind w:left="4140"/>
        <w:rPr>
          <w:rFonts w:ascii="Arial" w:eastAsia="Calibri" w:hAnsi="Arial" w:cs="Arial"/>
          <w:bCs/>
          <w:sz w:val="24"/>
          <w:szCs w:val="24"/>
        </w:rPr>
      </w:pPr>
      <w:r w:rsidRPr="00A103B0">
        <w:rPr>
          <w:rFonts w:ascii="Arial" w:eastAsia="Calibri" w:hAnsi="Arial" w:cs="Arial"/>
          <w:sz w:val="24"/>
          <w:szCs w:val="24"/>
        </w:rPr>
        <w:tab/>
      </w:r>
      <w:r w:rsidRPr="00A103B0">
        <w:rPr>
          <w:rFonts w:ascii="Arial" w:eastAsia="Calibri" w:hAnsi="Arial" w:cs="Arial"/>
          <w:bCs/>
          <w:sz w:val="24"/>
          <w:szCs w:val="24"/>
        </w:rPr>
        <w:t>Frank Darr (Reg. No. 0025469)</w:t>
      </w:r>
    </w:p>
    <w:p w14:paraId="5D835CDF" w14:textId="77777777" w:rsidR="009A060D" w:rsidRDefault="009A060D" w:rsidP="00A103B0">
      <w:pPr>
        <w:tabs>
          <w:tab w:val="left" w:pos="4320"/>
        </w:tabs>
        <w:spacing w:after="0" w:line="240" w:lineRule="auto"/>
        <w:ind w:left="4140"/>
        <w:rPr>
          <w:rFonts w:ascii="Arial" w:eastAsia="Calibri" w:hAnsi="Arial" w:cs="Arial"/>
          <w:bCs/>
          <w:sz w:val="24"/>
          <w:szCs w:val="24"/>
        </w:rPr>
      </w:pPr>
    </w:p>
    <w:p w14:paraId="7BBD88BC" w14:textId="313397E0" w:rsidR="00A103B0" w:rsidRDefault="00A103B0" w:rsidP="00A103B0">
      <w:pPr>
        <w:tabs>
          <w:tab w:val="left" w:pos="4320"/>
        </w:tabs>
        <w:spacing w:after="0" w:line="240" w:lineRule="auto"/>
        <w:rPr>
          <w:rFonts w:ascii="Arial" w:eastAsia="Calibri" w:hAnsi="Arial" w:cs="Arial"/>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03B0" w:rsidRPr="009A060D" w14:paraId="0E0D55F6" w14:textId="77777777" w:rsidTr="00114DDE">
        <w:tc>
          <w:tcPr>
            <w:tcW w:w="4675" w:type="dxa"/>
          </w:tcPr>
          <w:p w14:paraId="481360FB" w14:textId="77777777" w:rsidR="00A103B0" w:rsidRPr="009A060D" w:rsidRDefault="00A103B0" w:rsidP="00A103B0">
            <w:pPr>
              <w:tabs>
                <w:tab w:val="left" w:pos="4140"/>
              </w:tabs>
              <w:rPr>
                <w:rFonts w:ascii="Arial" w:eastAsia="Times New Roman" w:hAnsi="Arial" w:cs="Arial"/>
                <w:sz w:val="24"/>
                <w:szCs w:val="24"/>
              </w:rPr>
            </w:pPr>
            <w:r w:rsidRPr="009A060D">
              <w:rPr>
                <w:rFonts w:ascii="Arial" w:eastAsia="Times New Roman" w:hAnsi="Arial" w:cs="Arial"/>
                <w:sz w:val="24"/>
                <w:szCs w:val="24"/>
              </w:rPr>
              <w:t>Mark Ortlieb</w:t>
            </w:r>
          </w:p>
          <w:p w14:paraId="2A7C5813" w14:textId="77777777" w:rsidR="00A103B0" w:rsidRPr="009A060D" w:rsidRDefault="00A103B0" w:rsidP="00A103B0">
            <w:pPr>
              <w:tabs>
                <w:tab w:val="left" w:pos="4140"/>
              </w:tabs>
              <w:rPr>
                <w:rFonts w:ascii="Arial" w:eastAsia="Times New Roman" w:hAnsi="Arial" w:cs="Arial"/>
                <w:sz w:val="24"/>
                <w:szCs w:val="24"/>
              </w:rPr>
            </w:pPr>
            <w:r w:rsidRPr="009A060D">
              <w:rPr>
                <w:rFonts w:ascii="Arial" w:eastAsia="Times New Roman" w:hAnsi="Arial" w:cs="Arial"/>
                <w:sz w:val="24"/>
                <w:szCs w:val="24"/>
              </w:rPr>
              <w:t>AT&amp;T Ohio</w:t>
            </w:r>
          </w:p>
          <w:p w14:paraId="7F4B910A" w14:textId="77777777" w:rsidR="00A103B0" w:rsidRPr="009A060D" w:rsidRDefault="00A103B0" w:rsidP="00A103B0">
            <w:pPr>
              <w:tabs>
                <w:tab w:val="left" w:pos="4140"/>
              </w:tabs>
              <w:rPr>
                <w:rFonts w:ascii="Arial" w:eastAsia="Times New Roman" w:hAnsi="Arial" w:cs="Arial"/>
                <w:sz w:val="24"/>
                <w:szCs w:val="24"/>
              </w:rPr>
            </w:pPr>
            <w:r w:rsidRPr="009A060D">
              <w:rPr>
                <w:rFonts w:ascii="Arial" w:eastAsia="Times New Roman" w:hAnsi="Arial" w:cs="Arial"/>
                <w:sz w:val="24"/>
                <w:szCs w:val="24"/>
              </w:rPr>
              <w:t>225 West Randolph Street, Floor 25D</w:t>
            </w:r>
          </w:p>
          <w:p w14:paraId="1108190F" w14:textId="77777777" w:rsidR="00A103B0" w:rsidRPr="009A060D" w:rsidRDefault="00A103B0" w:rsidP="00A103B0">
            <w:pPr>
              <w:tabs>
                <w:tab w:val="left" w:pos="4140"/>
              </w:tabs>
              <w:rPr>
                <w:rFonts w:ascii="Arial" w:eastAsia="Times New Roman" w:hAnsi="Arial" w:cs="Arial"/>
                <w:sz w:val="24"/>
                <w:szCs w:val="24"/>
              </w:rPr>
            </w:pPr>
            <w:r w:rsidRPr="009A060D">
              <w:rPr>
                <w:rFonts w:ascii="Arial" w:eastAsia="Times New Roman" w:hAnsi="Arial" w:cs="Arial"/>
                <w:sz w:val="24"/>
                <w:szCs w:val="24"/>
              </w:rPr>
              <w:t>Chicago, Illinois  60606</w:t>
            </w:r>
          </w:p>
          <w:p w14:paraId="27696BA2" w14:textId="77777777" w:rsidR="00A103B0" w:rsidRPr="009A060D" w:rsidRDefault="008B4F89" w:rsidP="00A103B0">
            <w:pPr>
              <w:rPr>
                <w:rFonts w:ascii="Arial" w:eastAsia="Calibri" w:hAnsi="Arial" w:cs="Arial"/>
                <w:sz w:val="24"/>
                <w:szCs w:val="24"/>
              </w:rPr>
            </w:pPr>
            <w:hyperlink r:id="rId7" w:history="1">
              <w:r w:rsidR="00A103B0" w:rsidRPr="009A060D">
                <w:rPr>
                  <w:rFonts w:ascii="Arial" w:eastAsia="Calibri" w:hAnsi="Arial" w:cs="Arial"/>
                  <w:sz w:val="24"/>
                  <w:szCs w:val="24"/>
                </w:rPr>
                <w:t>mark.ortlieb@att.com</w:t>
              </w:r>
            </w:hyperlink>
          </w:p>
          <w:p w14:paraId="153EF9F1" w14:textId="77777777" w:rsidR="00A103B0" w:rsidRPr="009A060D" w:rsidRDefault="00A103B0" w:rsidP="00A103B0">
            <w:pPr>
              <w:tabs>
                <w:tab w:val="left" w:pos="4140"/>
              </w:tabs>
              <w:rPr>
                <w:rFonts w:ascii="Arial" w:eastAsia="Times New Roman" w:hAnsi="Arial" w:cs="Arial"/>
                <w:sz w:val="24"/>
                <w:szCs w:val="24"/>
              </w:rPr>
            </w:pPr>
            <w:r w:rsidRPr="009A060D">
              <w:rPr>
                <w:rFonts w:ascii="Arial" w:eastAsia="Times New Roman" w:hAnsi="Arial" w:cs="Arial"/>
                <w:b/>
                <w:sz w:val="24"/>
                <w:szCs w:val="24"/>
              </w:rPr>
              <w:t>On Behalf of AT&amp;T Services, Inc</w:t>
            </w:r>
            <w:r w:rsidRPr="009A060D">
              <w:rPr>
                <w:rFonts w:ascii="Arial" w:eastAsia="Times New Roman" w:hAnsi="Arial" w:cs="Arial"/>
                <w:sz w:val="24"/>
                <w:szCs w:val="24"/>
              </w:rPr>
              <w:t>.</w:t>
            </w:r>
          </w:p>
          <w:p w14:paraId="6282F3F0" w14:textId="77777777" w:rsidR="00A103B0" w:rsidRPr="009A060D" w:rsidRDefault="00A103B0" w:rsidP="00A103B0">
            <w:pPr>
              <w:tabs>
                <w:tab w:val="left" w:pos="4320"/>
              </w:tabs>
              <w:rPr>
                <w:rFonts w:ascii="Arial" w:eastAsia="Calibri" w:hAnsi="Arial" w:cs="Arial"/>
                <w:b/>
                <w:bCs/>
                <w:sz w:val="24"/>
                <w:szCs w:val="24"/>
              </w:rPr>
            </w:pPr>
          </w:p>
        </w:tc>
        <w:tc>
          <w:tcPr>
            <w:tcW w:w="4675" w:type="dxa"/>
          </w:tcPr>
          <w:p w14:paraId="7DF302F7"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Patrick M. Crotty</w:t>
            </w:r>
          </w:p>
          <w:p w14:paraId="6EC5A774"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Cincinnati Bell Telephone Co. LLC</w:t>
            </w:r>
          </w:p>
          <w:p w14:paraId="2FB5F25F"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221 East Fourth Street, Suite 1090</w:t>
            </w:r>
          </w:p>
          <w:p w14:paraId="721FE945"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Cincinnati, Ohio  45202</w:t>
            </w:r>
          </w:p>
          <w:p w14:paraId="4D44F633" w14:textId="77777777" w:rsidR="002B0A13" w:rsidRPr="009A060D" w:rsidRDefault="008B4F89" w:rsidP="002B0A13">
            <w:pPr>
              <w:tabs>
                <w:tab w:val="left" w:pos="4140"/>
              </w:tabs>
              <w:rPr>
                <w:rFonts w:ascii="Arial" w:eastAsia="Times New Roman" w:hAnsi="Arial" w:cs="Arial"/>
                <w:sz w:val="24"/>
                <w:szCs w:val="24"/>
              </w:rPr>
            </w:pPr>
            <w:hyperlink r:id="rId8" w:history="1">
              <w:r w:rsidR="002B0A13" w:rsidRPr="009A060D">
                <w:rPr>
                  <w:rFonts w:ascii="Arial" w:eastAsia="Times New Roman" w:hAnsi="Arial" w:cs="Arial"/>
                  <w:sz w:val="24"/>
                  <w:szCs w:val="24"/>
                </w:rPr>
                <w:t>Patrick.crotty@cinbell.com</w:t>
              </w:r>
            </w:hyperlink>
          </w:p>
          <w:p w14:paraId="69A5DF5C" w14:textId="77777777" w:rsidR="002B0A13" w:rsidRPr="009A060D" w:rsidRDefault="002B0A13" w:rsidP="002B0A13">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Cincinnati Bell Telephone Co. LLC</w:t>
            </w:r>
          </w:p>
          <w:p w14:paraId="54D5182D" w14:textId="77777777" w:rsidR="00A103B0" w:rsidRPr="009A060D" w:rsidRDefault="00A103B0" w:rsidP="00A103B0">
            <w:pPr>
              <w:tabs>
                <w:tab w:val="left" w:pos="4320"/>
              </w:tabs>
              <w:rPr>
                <w:rFonts w:ascii="Arial" w:eastAsia="Calibri" w:hAnsi="Arial" w:cs="Arial"/>
                <w:b/>
                <w:bCs/>
                <w:sz w:val="24"/>
                <w:szCs w:val="24"/>
              </w:rPr>
            </w:pPr>
          </w:p>
        </w:tc>
      </w:tr>
      <w:tr w:rsidR="00A103B0" w:rsidRPr="009A060D" w14:paraId="58996C26" w14:textId="77777777" w:rsidTr="00114DDE">
        <w:tc>
          <w:tcPr>
            <w:tcW w:w="4675" w:type="dxa"/>
          </w:tcPr>
          <w:p w14:paraId="5630A19E" w14:textId="634A073C" w:rsidR="00A103B0" w:rsidRPr="009A060D" w:rsidRDefault="00A103B0" w:rsidP="00A103B0">
            <w:pPr>
              <w:tabs>
                <w:tab w:val="left" w:pos="4140"/>
              </w:tabs>
              <w:rPr>
                <w:rFonts w:ascii="Arial" w:eastAsia="Times New Roman" w:hAnsi="Arial" w:cs="Arial"/>
                <w:sz w:val="24"/>
                <w:szCs w:val="24"/>
              </w:rPr>
            </w:pPr>
            <w:r w:rsidRPr="009A060D">
              <w:rPr>
                <w:rFonts w:ascii="Arial" w:eastAsia="Times New Roman" w:hAnsi="Arial" w:cs="Arial"/>
                <w:sz w:val="24"/>
                <w:szCs w:val="24"/>
              </w:rPr>
              <w:t>Gretchen Petrucci</w:t>
            </w:r>
          </w:p>
          <w:p w14:paraId="2A048541" w14:textId="1B89CCB3" w:rsidR="009A060D" w:rsidRPr="009A060D" w:rsidRDefault="009A060D" w:rsidP="00A103B0">
            <w:pPr>
              <w:tabs>
                <w:tab w:val="left" w:pos="4140"/>
              </w:tabs>
              <w:rPr>
                <w:rFonts w:ascii="Arial" w:eastAsia="Times New Roman" w:hAnsi="Arial" w:cs="Arial"/>
                <w:sz w:val="24"/>
                <w:szCs w:val="24"/>
              </w:rPr>
            </w:pPr>
            <w:r w:rsidRPr="009A060D">
              <w:rPr>
                <w:rFonts w:ascii="Arial" w:eastAsia="Times New Roman" w:hAnsi="Arial" w:cs="Arial"/>
                <w:sz w:val="24"/>
                <w:szCs w:val="24"/>
              </w:rPr>
              <w:t>Michael J. Settineri</w:t>
            </w:r>
          </w:p>
          <w:p w14:paraId="1898257F" w14:textId="77777777" w:rsidR="00A103B0" w:rsidRPr="009A060D" w:rsidRDefault="00A103B0" w:rsidP="00A103B0">
            <w:pPr>
              <w:tabs>
                <w:tab w:val="left" w:pos="4140"/>
              </w:tabs>
              <w:rPr>
                <w:rFonts w:ascii="Arial" w:eastAsia="Times New Roman" w:hAnsi="Arial" w:cs="Arial"/>
                <w:sz w:val="24"/>
                <w:szCs w:val="24"/>
              </w:rPr>
            </w:pPr>
            <w:r w:rsidRPr="009A060D">
              <w:rPr>
                <w:rFonts w:ascii="Arial" w:eastAsia="Times New Roman" w:hAnsi="Arial" w:cs="Arial"/>
                <w:sz w:val="24"/>
                <w:szCs w:val="24"/>
              </w:rPr>
              <w:t>Vorys, Sater, Seymour and Pease LLP</w:t>
            </w:r>
          </w:p>
          <w:p w14:paraId="1FE3250C" w14:textId="77777777" w:rsidR="00A103B0" w:rsidRPr="009A060D" w:rsidRDefault="00A103B0" w:rsidP="00A103B0">
            <w:pPr>
              <w:tabs>
                <w:tab w:val="left" w:pos="4140"/>
              </w:tabs>
              <w:rPr>
                <w:rFonts w:ascii="Arial" w:eastAsia="Times New Roman" w:hAnsi="Arial" w:cs="Arial"/>
                <w:sz w:val="24"/>
                <w:szCs w:val="24"/>
              </w:rPr>
            </w:pPr>
            <w:r w:rsidRPr="009A060D">
              <w:rPr>
                <w:rFonts w:ascii="Arial" w:eastAsia="Times New Roman" w:hAnsi="Arial" w:cs="Arial"/>
                <w:sz w:val="24"/>
                <w:szCs w:val="24"/>
              </w:rPr>
              <w:t>52 East Gay Street</w:t>
            </w:r>
          </w:p>
          <w:p w14:paraId="681101C4" w14:textId="77777777" w:rsidR="00A103B0" w:rsidRPr="009A060D" w:rsidRDefault="00A103B0" w:rsidP="00A103B0">
            <w:pPr>
              <w:tabs>
                <w:tab w:val="left" w:pos="4140"/>
              </w:tabs>
              <w:rPr>
                <w:rFonts w:ascii="Arial" w:eastAsia="Times New Roman" w:hAnsi="Arial" w:cs="Arial"/>
                <w:sz w:val="24"/>
                <w:szCs w:val="24"/>
              </w:rPr>
            </w:pPr>
            <w:r w:rsidRPr="009A060D">
              <w:rPr>
                <w:rFonts w:ascii="Arial" w:eastAsia="Times New Roman" w:hAnsi="Arial" w:cs="Arial"/>
                <w:sz w:val="24"/>
                <w:szCs w:val="24"/>
              </w:rPr>
              <w:t>Columbus, Ohio 43216</w:t>
            </w:r>
          </w:p>
          <w:p w14:paraId="6F7DB62F" w14:textId="055309AB" w:rsidR="00A103B0" w:rsidRPr="009A060D" w:rsidRDefault="009A060D" w:rsidP="00A103B0">
            <w:pPr>
              <w:tabs>
                <w:tab w:val="left" w:pos="4140"/>
              </w:tabs>
              <w:rPr>
                <w:rFonts w:ascii="Arial" w:eastAsia="Times New Roman" w:hAnsi="Arial" w:cs="Arial"/>
                <w:sz w:val="24"/>
                <w:szCs w:val="24"/>
              </w:rPr>
            </w:pPr>
            <w:r w:rsidRPr="009A060D">
              <w:rPr>
                <w:rFonts w:ascii="Arial" w:eastAsia="Times New Roman" w:hAnsi="Arial" w:cs="Arial"/>
                <w:sz w:val="24"/>
                <w:szCs w:val="24"/>
              </w:rPr>
              <w:t>glpetrucci@vorys.com</w:t>
            </w:r>
          </w:p>
          <w:p w14:paraId="675D8751" w14:textId="432B795C" w:rsidR="009A060D" w:rsidRPr="009A060D" w:rsidRDefault="009A060D" w:rsidP="00A103B0">
            <w:pPr>
              <w:tabs>
                <w:tab w:val="left" w:pos="4140"/>
              </w:tabs>
              <w:rPr>
                <w:rFonts w:ascii="Arial" w:eastAsia="Times New Roman" w:hAnsi="Arial" w:cs="Arial"/>
                <w:sz w:val="24"/>
                <w:szCs w:val="24"/>
              </w:rPr>
            </w:pPr>
            <w:r w:rsidRPr="009A060D">
              <w:rPr>
                <w:rFonts w:ascii="Arial" w:eastAsia="Times New Roman" w:hAnsi="Arial" w:cs="Arial"/>
                <w:sz w:val="24"/>
                <w:szCs w:val="24"/>
              </w:rPr>
              <w:t>mjsettineri@vorys.com</w:t>
            </w:r>
          </w:p>
          <w:p w14:paraId="56D008AC" w14:textId="77777777" w:rsidR="00A103B0" w:rsidRPr="009A060D" w:rsidRDefault="00A103B0" w:rsidP="00A103B0">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the Ohio Cable Telecommunications Association</w:t>
            </w:r>
          </w:p>
          <w:p w14:paraId="30A76927" w14:textId="77777777" w:rsidR="00A103B0" w:rsidRPr="009A060D" w:rsidRDefault="00A103B0" w:rsidP="00A103B0">
            <w:pPr>
              <w:tabs>
                <w:tab w:val="left" w:pos="4320"/>
              </w:tabs>
              <w:rPr>
                <w:rFonts w:ascii="Arial" w:eastAsia="Calibri" w:hAnsi="Arial" w:cs="Arial"/>
                <w:b/>
                <w:bCs/>
                <w:sz w:val="24"/>
                <w:szCs w:val="24"/>
              </w:rPr>
            </w:pPr>
          </w:p>
        </w:tc>
        <w:tc>
          <w:tcPr>
            <w:tcW w:w="4675" w:type="dxa"/>
          </w:tcPr>
          <w:p w14:paraId="1E7E7354"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Ellis Jacobs</w:t>
            </w:r>
          </w:p>
          <w:p w14:paraId="741B1B7A" w14:textId="77777777" w:rsidR="002B0A13" w:rsidRPr="009A060D" w:rsidRDefault="002B0A13" w:rsidP="002B0A13">
            <w:pPr>
              <w:rPr>
                <w:rFonts w:ascii="Arial" w:eastAsia="Times New Roman" w:hAnsi="Arial" w:cs="Arial"/>
                <w:sz w:val="24"/>
                <w:szCs w:val="24"/>
              </w:rPr>
            </w:pPr>
            <w:r w:rsidRPr="009A060D">
              <w:rPr>
                <w:rFonts w:ascii="Arial" w:eastAsia="Times New Roman" w:hAnsi="Arial" w:cs="Arial"/>
                <w:sz w:val="24"/>
                <w:szCs w:val="24"/>
              </w:rPr>
              <w:t>Advocates for Basic Legal Equality Inc.</w:t>
            </w:r>
          </w:p>
          <w:p w14:paraId="4EFA1FD7"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130 West Second St., Suite 700 East</w:t>
            </w:r>
          </w:p>
          <w:p w14:paraId="6CA45325"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Dayton, Ohio 45402</w:t>
            </w:r>
          </w:p>
          <w:p w14:paraId="77169CB0"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ejacobs@ablelaw.org</w:t>
            </w:r>
          </w:p>
          <w:p w14:paraId="64142F46" w14:textId="77777777" w:rsidR="002B0A13" w:rsidRPr="009A060D" w:rsidRDefault="002B0A13" w:rsidP="002B0A13">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Edgemont Neighborhood Coalition</w:t>
            </w:r>
          </w:p>
          <w:p w14:paraId="2179CC25" w14:textId="77777777" w:rsidR="00A103B0" w:rsidRPr="009A060D" w:rsidRDefault="00A103B0" w:rsidP="00A103B0">
            <w:pPr>
              <w:tabs>
                <w:tab w:val="left" w:pos="4320"/>
              </w:tabs>
              <w:rPr>
                <w:rFonts w:ascii="Arial" w:eastAsia="Calibri" w:hAnsi="Arial" w:cs="Arial"/>
                <w:b/>
                <w:bCs/>
                <w:sz w:val="24"/>
                <w:szCs w:val="24"/>
              </w:rPr>
            </w:pPr>
          </w:p>
        </w:tc>
      </w:tr>
      <w:tr w:rsidR="00A103B0" w:rsidRPr="009A060D" w14:paraId="4A74A8D3" w14:textId="77777777" w:rsidTr="00114DDE">
        <w:tc>
          <w:tcPr>
            <w:tcW w:w="4675" w:type="dxa"/>
          </w:tcPr>
          <w:p w14:paraId="16D3E9BD"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Noel M. Morgan</w:t>
            </w:r>
          </w:p>
          <w:p w14:paraId="5ABAC3C9" w14:textId="77777777" w:rsidR="002B0A13" w:rsidRPr="009A060D" w:rsidRDefault="002B0A13" w:rsidP="002B0A13">
            <w:pPr>
              <w:rPr>
                <w:rFonts w:ascii="Arial" w:eastAsia="Times New Roman" w:hAnsi="Arial" w:cs="Arial"/>
                <w:sz w:val="24"/>
                <w:szCs w:val="24"/>
              </w:rPr>
            </w:pPr>
            <w:r w:rsidRPr="009A060D">
              <w:rPr>
                <w:rFonts w:ascii="Arial" w:eastAsia="Times New Roman" w:hAnsi="Arial" w:cs="Arial"/>
                <w:sz w:val="24"/>
                <w:szCs w:val="24"/>
              </w:rPr>
              <w:t>Legal Aid Society of Southwest Ohio LLC</w:t>
            </w:r>
          </w:p>
          <w:p w14:paraId="49F5E4D7"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215 E. Ninth St.</w:t>
            </w:r>
          </w:p>
          <w:p w14:paraId="7958D861"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Cincinnati, Ohio 45202</w:t>
            </w:r>
          </w:p>
          <w:p w14:paraId="6071FDFE"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nmorgan@lascinti.org</w:t>
            </w:r>
          </w:p>
          <w:p w14:paraId="3212F47F" w14:textId="77777777" w:rsidR="002B0A13" w:rsidRPr="009A060D" w:rsidRDefault="002B0A13" w:rsidP="002B0A13">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the Legal Aid Society of Southwest Ohio LLC</w:t>
            </w:r>
          </w:p>
          <w:p w14:paraId="10D6DD4D" w14:textId="77777777" w:rsidR="00A103B0" w:rsidRPr="009A060D" w:rsidRDefault="00A103B0" w:rsidP="002B0A13">
            <w:pPr>
              <w:tabs>
                <w:tab w:val="left" w:pos="4140"/>
              </w:tabs>
              <w:rPr>
                <w:rFonts w:ascii="Arial" w:eastAsia="Calibri" w:hAnsi="Arial" w:cs="Arial"/>
                <w:b/>
                <w:bCs/>
                <w:sz w:val="24"/>
                <w:szCs w:val="24"/>
              </w:rPr>
            </w:pPr>
          </w:p>
        </w:tc>
        <w:tc>
          <w:tcPr>
            <w:tcW w:w="4675" w:type="dxa"/>
          </w:tcPr>
          <w:p w14:paraId="2313EEC5"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Michael Walters</w:t>
            </w:r>
          </w:p>
          <w:p w14:paraId="4EBBADC5"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Legal Hotline Managing Attorney</w:t>
            </w:r>
          </w:p>
          <w:p w14:paraId="11062CDF"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Pro Seniors, Inc.</w:t>
            </w:r>
          </w:p>
          <w:p w14:paraId="34F4135F"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7162 Reading Road, Suite 1150</w:t>
            </w:r>
          </w:p>
          <w:p w14:paraId="1297EB5F"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Cincinnati, Ohio 45237</w:t>
            </w:r>
          </w:p>
          <w:p w14:paraId="692D5667"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mwalters@proseniors.org</w:t>
            </w:r>
          </w:p>
          <w:p w14:paraId="62B64DB1" w14:textId="77777777" w:rsidR="002B0A13" w:rsidRPr="009A060D" w:rsidRDefault="002B0A13" w:rsidP="002B0A13">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Pro Seniors, Inc.</w:t>
            </w:r>
          </w:p>
          <w:p w14:paraId="50156FE5" w14:textId="77777777" w:rsidR="00A103B0" w:rsidRPr="009A060D" w:rsidRDefault="00A103B0" w:rsidP="00A103B0">
            <w:pPr>
              <w:tabs>
                <w:tab w:val="left" w:pos="4320"/>
              </w:tabs>
              <w:rPr>
                <w:rFonts w:ascii="Arial" w:eastAsia="Calibri" w:hAnsi="Arial" w:cs="Arial"/>
                <w:b/>
                <w:bCs/>
                <w:sz w:val="24"/>
                <w:szCs w:val="24"/>
              </w:rPr>
            </w:pPr>
          </w:p>
          <w:p w14:paraId="1DF4913E" w14:textId="5B93CC67" w:rsidR="00F54C43" w:rsidRPr="009A060D" w:rsidRDefault="00F54C43" w:rsidP="00A103B0">
            <w:pPr>
              <w:tabs>
                <w:tab w:val="left" w:pos="4320"/>
              </w:tabs>
              <w:rPr>
                <w:rFonts w:ascii="Arial" w:eastAsia="Calibri" w:hAnsi="Arial" w:cs="Arial"/>
                <w:b/>
                <w:bCs/>
                <w:sz w:val="24"/>
                <w:szCs w:val="24"/>
              </w:rPr>
            </w:pPr>
          </w:p>
        </w:tc>
      </w:tr>
      <w:tr w:rsidR="00A103B0" w:rsidRPr="009A060D" w14:paraId="01677CB9" w14:textId="77777777" w:rsidTr="00114DDE">
        <w:tc>
          <w:tcPr>
            <w:tcW w:w="4675" w:type="dxa"/>
          </w:tcPr>
          <w:p w14:paraId="65BA5D0E" w14:textId="77777777" w:rsidR="00114DDE" w:rsidRPr="009A060D" w:rsidRDefault="00114DDE" w:rsidP="00114DDE">
            <w:pPr>
              <w:tabs>
                <w:tab w:val="left" w:pos="4140"/>
              </w:tabs>
              <w:rPr>
                <w:rFonts w:ascii="Arial" w:eastAsia="Times New Roman" w:hAnsi="Arial" w:cs="Arial"/>
                <w:sz w:val="24"/>
                <w:szCs w:val="24"/>
              </w:rPr>
            </w:pPr>
            <w:r w:rsidRPr="009A060D">
              <w:rPr>
                <w:rFonts w:ascii="Arial" w:eastAsia="Times New Roman" w:hAnsi="Arial" w:cs="Arial"/>
                <w:sz w:val="24"/>
                <w:szCs w:val="24"/>
              </w:rPr>
              <w:lastRenderedPageBreak/>
              <w:t>Jeff Jones</w:t>
            </w:r>
          </w:p>
          <w:p w14:paraId="3990DE65" w14:textId="77777777" w:rsidR="00114DDE" w:rsidRPr="009A060D" w:rsidRDefault="00114DDE" w:rsidP="00114DDE">
            <w:pPr>
              <w:tabs>
                <w:tab w:val="left" w:pos="4140"/>
              </w:tabs>
              <w:rPr>
                <w:rFonts w:ascii="Arial" w:eastAsia="Times New Roman" w:hAnsi="Arial" w:cs="Arial"/>
                <w:sz w:val="24"/>
                <w:szCs w:val="24"/>
              </w:rPr>
            </w:pPr>
            <w:r w:rsidRPr="009A060D">
              <w:rPr>
                <w:rFonts w:ascii="Arial" w:eastAsia="Times New Roman" w:hAnsi="Arial" w:cs="Arial"/>
                <w:sz w:val="24"/>
                <w:szCs w:val="24"/>
              </w:rPr>
              <w:t>Jay Agranoff</w:t>
            </w:r>
          </w:p>
          <w:p w14:paraId="05B08949" w14:textId="77777777" w:rsidR="00114DDE" w:rsidRPr="009A060D" w:rsidRDefault="00114DDE" w:rsidP="00114DDE">
            <w:pPr>
              <w:tabs>
                <w:tab w:val="left" w:pos="4140"/>
              </w:tabs>
              <w:rPr>
                <w:rFonts w:ascii="Arial" w:eastAsia="Times New Roman" w:hAnsi="Arial" w:cs="Arial"/>
                <w:sz w:val="24"/>
                <w:szCs w:val="24"/>
              </w:rPr>
            </w:pPr>
            <w:r w:rsidRPr="009A060D">
              <w:rPr>
                <w:rFonts w:ascii="Arial" w:eastAsia="Times New Roman" w:hAnsi="Arial" w:cs="Arial"/>
                <w:sz w:val="24"/>
                <w:szCs w:val="24"/>
              </w:rPr>
              <w:t>Attorney Examiners</w:t>
            </w:r>
          </w:p>
          <w:p w14:paraId="608F58A9" w14:textId="77777777" w:rsidR="00114DDE" w:rsidRPr="009A060D" w:rsidRDefault="00114DDE" w:rsidP="00114DDE">
            <w:pPr>
              <w:tabs>
                <w:tab w:val="left" w:pos="4140"/>
              </w:tabs>
              <w:rPr>
                <w:rFonts w:ascii="Arial" w:eastAsia="Times New Roman" w:hAnsi="Arial" w:cs="Arial"/>
                <w:sz w:val="24"/>
                <w:szCs w:val="24"/>
              </w:rPr>
            </w:pPr>
            <w:r w:rsidRPr="009A060D">
              <w:rPr>
                <w:rFonts w:ascii="Arial" w:eastAsia="Times New Roman" w:hAnsi="Arial" w:cs="Arial"/>
                <w:sz w:val="24"/>
                <w:szCs w:val="24"/>
              </w:rPr>
              <w:t>Public Utilities Commission of Ohio</w:t>
            </w:r>
          </w:p>
          <w:p w14:paraId="76492C80" w14:textId="77777777" w:rsidR="00114DDE" w:rsidRPr="009A060D" w:rsidRDefault="00114DDE" w:rsidP="00114DDE">
            <w:pPr>
              <w:tabs>
                <w:tab w:val="left" w:pos="4140"/>
              </w:tabs>
              <w:rPr>
                <w:rFonts w:ascii="Arial" w:eastAsia="Times New Roman" w:hAnsi="Arial" w:cs="Arial"/>
                <w:sz w:val="24"/>
                <w:szCs w:val="24"/>
              </w:rPr>
            </w:pPr>
            <w:r w:rsidRPr="009A060D">
              <w:rPr>
                <w:rFonts w:ascii="Arial" w:eastAsia="Times New Roman" w:hAnsi="Arial" w:cs="Arial"/>
                <w:sz w:val="24"/>
                <w:szCs w:val="24"/>
              </w:rPr>
              <w:t>180 E. Broad Street</w:t>
            </w:r>
          </w:p>
          <w:p w14:paraId="703D13EC" w14:textId="77777777" w:rsidR="00114DDE" w:rsidRPr="009A060D" w:rsidRDefault="00114DDE" w:rsidP="00114DDE">
            <w:pPr>
              <w:tabs>
                <w:tab w:val="left" w:pos="4140"/>
              </w:tabs>
              <w:rPr>
                <w:rFonts w:ascii="Arial" w:eastAsia="Times New Roman" w:hAnsi="Arial" w:cs="Arial"/>
                <w:sz w:val="24"/>
                <w:szCs w:val="24"/>
              </w:rPr>
            </w:pPr>
            <w:r w:rsidRPr="009A060D">
              <w:rPr>
                <w:rFonts w:ascii="Arial" w:eastAsia="Times New Roman" w:hAnsi="Arial" w:cs="Arial"/>
                <w:sz w:val="24"/>
                <w:szCs w:val="24"/>
              </w:rPr>
              <w:t>Columbus, Ohio 43215</w:t>
            </w:r>
          </w:p>
          <w:p w14:paraId="72323473" w14:textId="77777777" w:rsidR="00114DDE" w:rsidRPr="009A060D" w:rsidRDefault="00114DDE" w:rsidP="00114DDE">
            <w:pPr>
              <w:tabs>
                <w:tab w:val="left" w:pos="4140"/>
              </w:tabs>
              <w:rPr>
                <w:rFonts w:ascii="Arial" w:eastAsia="Times New Roman" w:hAnsi="Arial" w:cs="Arial"/>
                <w:sz w:val="24"/>
                <w:szCs w:val="24"/>
              </w:rPr>
            </w:pPr>
            <w:r w:rsidRPr="009A060D">
              <w:rPr>
                <w:rFonts w:ascii="Arial" w:eastAsia="Times New Roman" w:hAnsi="Arial" w:cs="Arial"/>
                <w:sz w:val="24"/>
                <w:szCs w:val="24"/>
              </w:rPr>
              <w:t>Jeffrey.jones@puc.state.oh.us</w:t>
            </w:r>
          </w:p>
          <w:p w14:paraId="7F559C99" w14:textId="2D929214" w:rsidR="00A103B0" w:rsidRPr="009A060D" w:rsidRDefault="00447B54" w:rsidP="00F54C43">
            <w:pPr>
              <w:tabs>
                <w:tab w:val="left" w:pos="4140"/>
              </w:tabs>
              <w:rPr>
                <w:rFonts w:ascii="Arial" w:eastAsia="Times New Roman" w:hAnsi="Arial" w:cs="Arial"/>
                <w:sz w:val="24"/>
                <w:szCs w:val="24"/>
              </w:rPr>
            </w:pPr>
            <w:r w:rsidRPr="0041080E">
              <w:rPr>
                <w:rFonts w:ascii="Arial" w:eastAsia="Times New Roman" w:hAnsi="Arial" w:cs="Arial"/>
                <w:sz w:val="24"/>
                <w:szCs w:val="24"/>
              </w:rPr>
              <w:t>Jay.agranoff@puc.st</w:t>
            </w:r>
            <w:bookmarkStart w:id="0" w:name="_GoBack"/>
            <w:bookmarkEnd w:id="0"/>
            <w:r w:rsidRPr="0041080E">
              <w:rPr>
                <w:rFonts w:ascii="Arial" w:eastAsia="Times New Roman" w:hAnsi="Arial" w:cs="Arial"/>
                <w:sz w:val="24"/>
                <w:szCs w:val="24"/>
              </w:rPr>
              <w:t>ate.oh.us</w:t>
            </w:r>
          </w:p>
          <w:p w14:paraId="548A341D" w14:textId="77777777" w:rsidR="00447B54" w:rsidRPr="009A060D" w:rsidRDefault="00447B54" w:rsidP="00F54C43">
            <w:pPr>
              <w:tabs>
                <w:tab w:val="left" w:pos="4140"/>
              </w:tabs>
              <w:rPr>
                <w:rFonts w:ascii="Arial" w:eastAsia="Calibri" w:hAnsi="Arial" w:cs="Arial"/>
                <w:b/>
                <w:sz w:val="24"/>
                <w:szCs w:val="24"/>
              </w:rPr>
            </w:pPr>
          </w:p>
          <w:p w14:paraId="475B39D5" w14:textId="77777777" w:rsidR="00447B54" w:rsidRPr="009A060D" w:rsidRDefault="00447B54" w:rsidP="00F54C43">
            <w:pPr>
              <w:tabs>
                <w:tab w:val="left" w:pos="4140"/>
              </w:tabs>
              <w:rPr>
                <w:rFonts w:ascii="Arial" w:eastAsia="Calibri" w:hAnsi="Arial" w:cs="Arial"/>
                <w:sz w:val="24"/>
                <w:szCs w:val="24"/>
              </w:rPr>
            </w:pPr>
            <w:r w:rsidRPr="009A060D">
              <w:rPr>
                <w:rFonts w:ascii="Arial" w:eastAsia="Calibri" w:hAnsi="Arial" w:cs="Arial"/>
                <w:sz w:val="24"/>
                <w:szCs w:val="24"/>
              </w:rPr>
              <w:t>Kathy Buckley</w:t>
            </w:r>
          </w:p>
          <w:p w14:paraId="542B1DDC" w14:textId="77777777" w:rsidR="00447B54" w:rsidRPr="009A060D" w:rsidRDefault="00447B54" w:rsidP="00F54C43">
            <w:pPr>
              <w:tabs>
                <w:tab w:val="left" w:pos="4140"/>
              </w:tabs>
              <w:rPr>
                <w:rFonts w:ascii="Arial" w:eastAsia="Calibri" w:hAnsi="Arial" w:cs="Arial"/>
                <w:sz w:val="24"/>
                <w:szCs w:val="24"/>
              </w:rPr>
            </w:pPr>
            <w:r w:rsidRPr="009A060D">
              <w:rPr>
                <w:rFonts w:ascii="Arial" w:eastAsia="Calibri" w:hAnsi="Arial" w:cs="Arial"/>
                <w:sz w:val="24"/>
                <w:szCs w:val="24"/>
              </w:rPr>
              <w:t>Verizon</w:t>
            </w:r>
          </w:p>
          <w:p w14:paraId="46534F25" w14:textId="77777777" w:rsidR="00447B54" w:rsidRPr="009A060D" w:rsidRDefault="00447B54" w:rsidP="00F54C43">
            <w:pPr>
              <w:tabs>
                <w:tab w:val="left" w:pos="4140"/>
              </w:tabs>
              <w:rPr>
                <w:rFonts w:ascii="Arial" w:eastAsia="Calibri" w:hAnsi="Arial" w:cs="Arial"/>
                <w:sz w:val="24"/>
                <w:szCs w:val="24"/>
              </w:rPr>
            </w:pPr>
            <w:r w:rsidRPr="009A060D">
              <w:rPr>
                <w:rFonts w:ascii="Arial" w:eastAsia="Calibri" w:hAnsi="Arial" w:cs="Arial"/>
                <w:sz w:val="24"/>
                <w:szCs w:val="24"/>
              </w:rPr>
              <w:t>1500 MacCorkle Ave, Box 3</w:t>
            </w:r>
          </w:p>
          <w:p w14:paraId="3367DDCB" w14:textId="77777777" w:rsidR="00447B54" w:rsidRPr="009A060D" w:rsidRDefault="00447B54" w:rsidP="00F54C43">
            <w:pPr>
              <w:tabs>
                <w:tab w:val="left" w:pos="4140"/>
              </w:tabs>
              <w:rPr>
                <w:rFonts w:ascii="Arial" w:eastAsia="Calibri" w:hAnsi="Arial" w:cs="Arial"/>
                <w:sz w:val="24"/>
                <w:szCs w:val="24"/>
              </w:rPr>
            </w:pPr>
            <w:r w:rsidRPr="009A060D">
              <w:rPr>
                <w:rFonts w:ascii="Arial" w:eastAsia="Calibri" w:hAnsi="Arial" w:cs="Arial"/>
                <w:sz w:val="24"/>
                <w:szCs w:val="24"/>
              </w:rPr>
              <w:t>Charleston, WV 25304</w:t>
            </w:r>
          </w:p>
          <w:p w14:paraId="787D946B" w14:textId="490A6C8B" w:rsidR="00447B54" w:rsidRPr="009A060D" w:rsidRDefault="00447B54" w:rsidP="00F54C43">
            <w:pPr>
              <w:tabs>
                <w:tab w:val="left" w:pos="4140"/>
              </w:tabs>
              <w:rPr>
                <w:rFonts w:ascii="Arial" w:eastAsia="Calibri" w:hAnsi="Arial" w:cs="Arial"/>
                <w:sz w:val="24"/>
                <w:szCs w:val="24"/>
              </w:rPr>
            </w:pPr>
            <w:r w:rsidRPr="009A060D">
              <w:rPr>
                <w:rFonts w:ascii="Arial" w:eastAsia="Calibri" w:hAnsi="Arial" w:cs="Arial"/>
                <w:sz w:val="24"/>
                <w:szCs w:val="24"/>
              </w:rPr>
              <w:t>Kathy.L.Buckley@verizon.com</w:t>
            </w:r>
          </w:p>
        </w:tc>
        <w:tc>
          <w:tcPr>
            <w:tcW w:w="4675" w:type="dxa"/>
          </w:tcPr>
          <w:p w14:paraId="639183BE"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Peggy Lee</w:t>
            </w:r>
          </w:p>
          <w:p w14:paraId="6077ED88"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Southeastern Ohio Legal Services</w:t>
            </w:r>
          </w:p>
          <w:p w14:paraId="73E06E9E"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964 East State Street</w:t>
            </w:r>
          </w:p>
          <w:p w14:paraId="0400990A"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Athens, Ohio 45701</w:t>
            </w:r>
          </w:p>
          <w:p w14:paraId="25FBCF01"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plee@oslsa.org</w:t>
            </w:r>
          </w:p>
          <w:p w14:paraId="48411FF2" w14:textId="6B762C1D" w:rsidR="002B0A13" w:rsidRPr="009A060D" w:rsidRDefault="002B0A13" w:rsidP="002B0A13">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Southeastern Ohio Legal Services</w:t>
            </w:r>
          </w:p>
          <w:p w14:paraId="2F874AB3" w14:textId="744979BC" w:rsidR="000F7FB8" w:rsidRPr="009A060D" w:rsidRDefault="000F7FB8" w:rsidP="002B0A13">
            <w:pPr>
              <w:tabs>
                <w:tab w:val="left" w:pos="4140"/>
              </w:tabs>
              <w:rPr>
                <w:rFonts w:ascii="Arial" w:eastAsia="Times New Roman" w:hAnsi="Arial" w:cs="Arial"/>
                <w:b/>
                <w:sz w:val="24"/>
                <w:szCs w:val="24"/>
              </w:rPr>
            </w:pPr>
          </w:p>
          <w:p w14:paraId="41D010CA" w14:textId="4754311A" w:rsidR="000F7FB8" w:rsidRPr="009A060D" w:rsidRDefault="000F7FB8" w:rsidP="002B0A13">
            <w:pPr>
              <w:tabs>
                <w:tab w:val="left" w:pos="4140"/>
              </w:tabs>
              <w:rPr>
                <w:rFonts w:ascii="Arial" w:eastAsia="Times New Roman" w:hAnsi="Arial" w:cs="Arial"/>
                <w:bCs/>
                <w:sz w:val="24"/>
                <w:szCs w:val="24"/>
              </w:rPr>
            </w:pPr>
            <w:r w:rsidRPr="009A060D">
              <w:rPr>
                <w:rFonts w:ascii="Arial" w:eastAsia="Times New Roman" w:hAnsi="Arial" w:cs="Arial"/>
                <w:bCs/>
                <w:sz w:val="24"/>
                <w:szCs w:val="24"/>
              </w:rPr>
              <w:t>Michael R. Smalz</w:t>
            </w:r>
          </w:p>
          <w:p w14:paraId="03EC938E" w14:textId="14F67E25" w:rsidR="000F7FB8" w:rsidRPr="009A060D" w:rsidRDefault="000F7FB8" w:rsidP="002B0A13">
            <w:pPr>
              <w:tabs>
                <w:tab w:val="left" w:pos="4140"/>
              </w:tabs>
              <w:rPr>
                <w:rFonts w:ascii="Arial" w:eastAsia="Times New Roman" w:hAnsi="Arial" w:cs="Arial"/>
                <w:bCs/>
                <w:sz w:val="24"/>
                <w:szCs w:val="24"/>
              </w:rPr>
            </w:pPr>
            <w:r w:rsidRPr="009A060D">
              <w:rPr>
                <w:rFonts w:ascii="Arial" w:eastAsia="Times New Roman" w:hAnsi="Arial" w:cs="Arial"/>
                <w:bCs/>
                <w:sz w:val="24"/>
                <w:szCs w:val="24"/>
              </w:rPr>
              <w:t>Ohio Poverty Law Center</w:t>
            </w:r>
          </w:p>
          <w:p w14:paraId="4F52151A" w14:textId="49796FE7" w:rsidR="000F7FB8" w:rsidRPr="009A060D" w:rsidRDefault="000F7FB8" w:rsidP="002B0A13">
            <w:pPr>
              <w:tabs>
                <w:tab w:val="left" w:pos="4140"/>
              </w:tabs>
              <w:rPr>
                <w:rFonts w:ascii="Arial" w:eastAsia="Times New Roman" w:hAnsi="Arial" w:cs="Arial"/>
                <w:bCs/>
                <w:sz w:val="24"/>
                <w:szCs w:val="24"/>
              </w:rPr>
            </w:pPr>
            <w:r w:rsidRPr="009A060D">
              <w:rPr>
                <w:rFonts w:ascii="Arial" w:eastAsia="Times New Roman" w:hAnsi="Arial" w:cs="Arial"/>
                <w:bCs/>
                <w:sz w:val="24"/>
                <w:szCs w:val="24"/>
              </w:rPr>
              <w:t>1108 City Park Ave, Ste. 200</w:t>
            </w:r>
          </w:p>
          <w:p w14:paraId="52C6C9DB" w14:textId="07AA9F1B" w:rsidR="000F7FB8" w:rsidRPr="009A060D" w:rsidRDefault="000F7FB8" w:rsidP="002B0A13">
            <w:pPr>
              <w:tabs>
                <w:tab w:val="left" w:pos="4140"/>
              </w:tabs>
              <w:rPr>
                <w:rFonts w:ascii="Arial" w:eastAsia="Times New Roman" w:hAnsi="Arial" w:cs="Arial"/>
                <w:bCs/>
                <w:sz w:val="24"/>
                <w:szCs w:val="24"/>
              </w:rPr>
            </w:pPr>
            <w:r w:rsidRPr="009A060D">
              <w:rPr>
                <w:rFonts w:ascii="Arial" w:eastAsia="Times New Roman" w:hAnsi="Arial" w:cs="Arial"/>
                <w:bCs/>
                <w:sz w:val="24"/>
                <w:szCs w:val="24"/>
              </w:rPr>
              <w:t>Columbus, Ohio 43206</w:t>
            </w:r>
          </w:p>
          <w:p w14:paraId="37A67A91" w14:textId="13ACED05" w:rsidR="000F7FB8" w:rsidRPr="009A060D" w:rsidRDefault="000F7FB8" w:rsidP="002B0A13">
            <w:pPr>
              <w:tabs>
                <w:tab w:val="left" w:pos="4140"/>
              </w:tabs>
              <w:rPr>
                <w:rFonts w:ascii="Arial" w:eastAsia="Times New Roman" w:hAnsi="Arial" w:cs="Arial"/>
                <w:bCs/>
                <w:sz w:val="24"/>
                <w:szCs w:val="24"/>
              </w:rPr>
            </w:pPr>
            <w:r w:rsidRPr="009A060D">
              <w:rPr>
                <w:rFonts w:ascii="Arial" w:eastAsia="Times New Roman" w:hAnsi="Arial" w:cs="Arial"/>
                <w:bCs/>
                <w:sz w:val="24"/>
                <w:szCs w:val="24"/>
              </w:rPr>
              <w:t>msmalz@ohiopovertylaw.org</w:t>
            </w:r>
          </w:p>
          <w:p w14:paraId="057364CE" w14:textId="77777777" w:rsidR="002B0A13" w:rsidRPr="009A060D" w:rsidRDefault="002B0A13" w:rsidP="002B0A13">
            <w:pPr>
              <w:tabs>
                <w:tab w:val="left" w:pos="4140"/>
              </w:tabs>
              <w:rPr>
                <w:rFonts w:ascii="Arial" w:eastAsia="Times New Roman" w:hAnsi="Arial" w:cs="Arial"/>
                <w:sz w:val="24"/>
                <w:szCs w:val="24"/>
              </w:rPr>
            </w:pPr>
          </w:p>
          <w:p w14:paraId="04B3D10C" w14:textId="77777777" w:rsidR="00A103B0" w:rsidRPr="009A060D" w:rsidRDefault="00A103B0" w:rsidP="00E134CF">
            <w:pPr>
              <w:rPr>
                <w:rFonts w:ascii="Arial" w:eastAsia="Calibri" w:hAnsi="Arial" w:cs="Arial"/>
                <w:b/>
                <w:bCs/>
                <w:sz w:val="24"/>
                <w:szCs w:val="24"/>
              </w:rPr>
            </w:pPr>
          </w:p>
        </w:tc>
      </w:tr>
      <w:tr w:rsidR="00A103B0" w:rsidRPr="009A060D" w14:paraId="21CE0262" w14:textId="77777777" w:rsidTr="00114DDE">
        <w:tc>
          <w:tcPr>
            <w:tcW w:w="4675" w:type="dxa"/>
          </w:tcPr>
          <w:p w14:paraId="527EBF4F" w14:textId="77777777" w:rsidR="00114DDE" w:rsidRPr="009A060D" w:rsidRDefault="00114DDE" w:rsidP="00114DDE">
            <w:pPr>
              <w:tabs>
                <w:tab w:val="left" w:pos="4140"/>
              </w:tabs>
              <w:rPr>
                <w:rFonts w:ascii="Arial" w:eastAsia="Times New Roman" w:hAnsi="Arial" w:cs="Arial"/>
                <w:sz w:val="24"/>
                <w:szCs w:val="24"/>
              </w:rPr>
            </w:pPr>
            <w:r w:rsidRPr="009A060D">
              <w:rPr>
                <w:rFonts w:ascii="Arial" w:eastAsia="Times New Roman" w:hAnsi="Arial" w:cs="Arial"/>
                <w:sz w:val="24"/>
                <w:szCs w:val="24"/>
              </w:rPr>
              <w:t>David Vehslage</w:t>
            </w:r>
          </w:p>
          <w:p w14:paraId="637E22E6" w14:textId="77777777" w:rsidR="00114DDE" w:rsidRPr="009A060D" w:rsidRDefault="00114DDE" w:rsidP="00114DDE">
            <w:pPr>
              <w:tabs>
                <w:tab w:val="left" w:pos="4140"/>
              </w:tabs>
              <w:rPr>
                <w:rFonts w:ascii="Arial" w:eastAsia="Times New Roman" w:hAnsi="Arial" w:cs="Arial"/>
                <w:sz w:val="24"/>
                <w:szCs w:val="24"/>
              </w:rPr>
            </w:pPr>
            <w:r w:rsidRPr="009A060D">
              <w:rPr>
                <w:rFonts w:ascii="Arial" w:eastAsia="Times New Roman" w:hAnsi="Arial" w:cs="Arial"/>
                <w:sz w:val="24"/>
                <w:szCs w:val="24"/>
              </w:rPr>
              <w:t>Verizon</w:t>
            </w:r>
          </w:p>
          <w:p w14:paraId="790DAC4A" w14:textId="77777777" w:rsidR="00114DDE" w:rsidRPr="009A060D" w:rsidRDefault="00114DDE" w:rsidP="00114DDE">
            <w:pPr>
              <w:tabs>
                <w:tab w:val="left" w:pos="4140"/>
              </w:tabs>
              <w:rPr>
                <w:rFonts w:ascii="Arial" w:eastAsia="Times New Roman" w:hAnsi="Arial" w:cs="Arial"/>
                <w:sz w:val="24"/>
                <w:szCs w:val="24"/>
              </w:rPr>
            </w:pPr>
            <w:r w:rsidRPr="009A060D">
              <w:rPr>
                <w:rFonts w:ascii="Arial" w:eastAsia="Times New Roman" w:hAnsi="Arial" w:cs="Arial"/>
                <w:sz w:val="24"/>
                <w:szCs w:val="24"/>
              </w:rPr>
              <w:t>3939 Blue Spruce Dr.</w:t>
            </w:r>
          </w:p>
          <w:p w14:paraId="1C9791D0" w14:textId="77777777" w:rsidR="00114DDE" w:rsidRPr="009A060D" w:rsidRDefault="00114DDE" w:rsidP="00114DDE">
            <w:pPr>
              <w:tabs>
                <w:tab w:val="left" w:pos="4140"/>
              </w:tabs>
              <w:rPr>
                <w:rFonts w:ascii="Arial" w:eastAsia="Times New Roman" w:hAnsi="Arial" w:cs="Arial"/>
                <w:sz w:val="24"/>
                <w:szCs w:val="24"/>
              </w:rPr>
            </w:pPr>
            <w:r w:rsidRPr="009A060D">
              <w:rPr>
                <w:rFonts w:ascii="Arial" w:eastAsia="Times New Roman" w:hAnsi="Arial" w:cs="Arial"/>
                <w:sz w:val="24"/>
                <w:szCs w:val="24"/>
              </w:rPr>
              <w:t>Dewitt, Michigan  48820</w:t>
            </w:r>
          </w:p>
          <w:p w14:paraId="7DC1A702" w14:textId="77777777" w:rsidR="00114DDE" w:rsidRPr="009A060D" w:rsidRDefault="00114DDE" w:rsidP="00114DDE">
            <w:pPr>
              <w:tabs>
                <w:tab w:val="left" w:pos="4140"/>
              </w:tabs>
              <w:rPr>
                <w:rFonts w:ascii="Arial" w:eastAsia="Times New Roman" w:hAnsi="Arial" w:cs="Arial"/>
                <w:sz w:val="24"/>
                <w:szCs w:val="24"/>
              </w:rPr>
            </w:pPr>
            <w:r w:rsidRPr="009A060D">
              <w:rPr>
                <w:rFonts w:ascii="Arial" w:eastAsia="Times New Roman" w:hAnsi="Arial" w:cs="Arial"/>
                <w:sz w:val="24"/>
                <w:szCs w:val="24"/>
              </w:rPr>
              <w:t>David.vehslage@verizon.com</w:t>
            </w:r>
          </w:p>
          <w:p w14:paraId="0930FEC0" w14:textId="77777777" w:rsidR="00114DDE" w:rsidRPr="009A060D" w:rsidRDefault="00114DDE" w:rsidP="00114DDE">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Verizon</w:t>
            </w:r>
          </w:p>
          <w:p w14:paraId="7A2883FE" w14:textId="77777777" w:rsidR="00A103B0" w:rsidRPr="009A060D" w:rsidRDefault="00A103B0" w:rsidP="00114DDE">
            <w:pPr>
              <w:autoSpaceDE w:val="0"/>
              <w:autoSpaceDN w:val="0"/>
              <w:adjustRightInd w:val="0"/>
              <w:snapToGrid w:val="0"/>
              <w:rPr>
                <w:rFonts w:ascii="Arial" w:eastAsia="Calibri" w:hAnsi="Arial" w:cs="Arial"/>
                <w:b/>
                <w:bCs/>
                <w:sz w:val="24"/>
                <w:szCs w:val="24"/>
              </w:rPr>
            </w:pPr>
          </w:p>
        </w:tc>
        <w:tc>
          <w:tcPr>
            <w:tcW w:w="4675" w:type="dxa"/>
          </w:tcPr>
          <w:p w14:paraId="1B550C55"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William Haas</w:t>
            </w:r>
          </w:p>
          <w:p w14:paraId="28C6C71D"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T-Mobile</w:t>
            </w:r>
          </w:p>
          <w:p w14:paraId="6CD159C8"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2001 Butterfield Rd.</w:t>
            </w:r>
          </w:p>
          <w:p w14:paraId="366E3AFA"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Downers Grove, Illinois  60515</w:t>
            </w:r>
          </w:p>
          <w:p w14:paraId="3DD96342"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William.haas@t-mobile.com</w:t>
            </w:r>
          </w:p>
          <w:p w14:paraId="3EA417B1" w14:textId="77777777" w:rsidR="002B0A13" w:rsidRPr="009A060D" w:rsidRDefault="002B0A13" w:rsidP="002B0A13">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T-Mobile</w:t>
            </w:r>
          </w:p>
          <w:p w14:paraId="7F5CAFB7" w14:textId="77777777" w:rsidR="00A103B0" w:rsidRPr="009A060D" w:rsidRDefault="00A103B0" w:rsidP="00A103B0">
            <w:pPr>
              <w:tabs>
                <w:tab w:val="left" w:pos="4320"/>
              </w:tabs>
              <w:rPr>
                <w:rFonts w:ascii="Arial" w:eastAsia="Calibri" w:hAnsi="Arial" w:cs="Arial"/>
                <w:b/>
                <w:bCs/>
                <w:sz w:val="24"/>
                <w:szCs w:val="24"/>
              </w:rPr>
            </w:pPr>
          </w:p>
        </w:tc>
      </w:tr>
      <w:tr w:rsidR="00A103B0" w:rsidRPr="009A060D" w14:paraId="4532A35C" w14:textId="77777777" w:rsidTr="00114DDE">
        <w:tc>
          <w:tcPr>
            <w:tcW w:w="4675" w:type="dxa"/>
          </w:tcPr>
          <w:p w14:paraId="017FEAB2"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Bruce J. Weston</w:t>
            </w:r>
          </w:p>
          <w:p w14:paraId="235B6703"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Ohio Consumers' Counsel</w:t>
            </w:r>
          </w:p>
          <w:p w14:paraId="048BA859"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Terry L. Etter</w:t>
            </w:r>
          </w:p>
          <w:p w14:paraId="7CC61D88"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Office of the Ohio Consumers' Counsel</w:t>
            </w:r>
          </w:p>
          <w:p w14:paraId="46FB1767" w14:textId="11E7B773" w:rsidR="002B0A13" w:rsidRPr="009A060D" w:rsidRDefault="00447B54"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65 East State Street, 7</w:t>
            </w:r>
            <w:r w:rsidRPr="009A060D">
              <w:rPr>
                <w:rFonts w:ascii="Arial" w:eastAsia="Times New Roman" w:hAnsi="Arial" w:cs="Arial"/>
                <w:sz w:val="24"/>
                <w:szCs w:val="24"/>
                <w:vertAlign w:val="superscript"/>
              </w:rPr>
              <w:t>th</w:t>
            </w:r>
            <w:r w:rsidRPr="009A060D">
              <w:rPr>
                <w:rFonts w:ascii="Arial" w:eastAsia="Times New Roman" w:hAnsi="Arial" w:cs="Arial"/>
                <w:sz w:val="24"/>
                <w:szCs w:val="24"/>
              </w:rPr>
              <w:t xml:space="preserve"> Floor</w:t>
            </w:r>
          </w:p>
          <w:p w14:paraId="01756071" w14:textId="73344E04" w:rsidR="00447B54" w:rsidRPr="009A060D" w:rsidRDefault="00447B54"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Columbus, Ohio 43215</w:t>
            </w:r>
          </w:p>
          <w:p w14:paraId="29BDA42F" w14:textId="77777777" w:rsidR="002B0A13" w:rsidRPr="009A060D" w:rsidRDefault="002B0A13" w:rsidP="002B0A13">
            <w:pPr>
              <w:tabs>
                <w:tab w:val="left" w:pos="4140"/>
              </w:tabs>
              <w:rPr>
                <w:rFonts w:ascii="Arial" w:eastAsia="Times New Roman" w:hAnsi="Arial" w:cs="Arial"/>
                <w:sz w:val="24"/>
                <w:szCs w:val="24"/>
              </w:rPr>
            </w:pPr>
            <w:r w:rsidRPr="009A060D">
              <w:rPr>
                <w:rFonts w:ascii="Arial" w:eastAsia="Times New Roman" w:hAnsi="Arial" w:cs="Arial"/>
                <w:sz w:val="24"/>
                <w:szCs w:val="24"/>
              </w:rPr>
              <w:t>Terry.etter@occ.ohio.gov</w:t>
            </w:r>
          </w:p>
          <w:p w14:paraId="06F6D4CF" w14:textId="77777777" w:rsidR="002B0A13" w:rsidRPr="009A060D" w:rsidRDefault="002B0A13" w:rsidP="002B0A13">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the Office of the Ohio Consumers' Counsel</w:t>
            </w:r>
          </w:p>
          <w:p w14:paraId="773E29AA" w14:textId="77777777" w:rsidR="00A103B0" w:rsidRPr="009A060D" w:rsidRDefault="00A103B0" w:rsidP="00A103B0">
            <w:pPr>
              <w:tabs>
                <w:tab w:val="left" w:pos="4320"/>
              </w:tabs>
              <w:rPr>
                <w:rFonts w:ascii="Arial" w:eastAsia="Calibri" w:hAnsi="Arial" w:cs="Arial"/>
                <w:b/>
                <w:bCs/>
                <w:sz w:val="24"/>
                <w:szCs w:val="24"/>
              </w:rPr>
            </w:pPr>
          </w:p>
        </w:tc>
        <w:tc>
          <w:tcPr>
            <w:tcW w:w="4675" w:type="dxa"/>
          </w:tcPr>
          <w:p w14:paraId="7CE888EC" w14:textId="77777777" w:rsidR="00114DDE" w:rsidRPr="009A060D" w:rsidRDefault="00114DDE" w:rsidP="00114DDE">
            <w:pPr>
              <w:autoSpaceDE w:val="0"/>
              <w:autoSpaceDN w:val="0"/>
              <w:adjustRightInd w:val="0"/>
              <w:snapToGrid w:val="0"/>
              <w:rPr>
                <w:rFonts w:ascii="Arial" w:eastAsia="Times New Roman" w:hAnsi="Arial" w:cs="Arial"/>
                <w:color w:val="000000"/>
                <w:sz w:val="24"/>
                <w:szCs w:val="24"/>
              </w:rPr>
            </w:pPr>
            <w:r w:rsidRPr="009A060D">
              <w:rPr>
                <w:rFonts w:ascii="Arial" w:eastAsia="Times New Roman" w:hAnsi="Arial" w:cs="Arial"/>
                <w:color w:val="000000"/>
                <w:sz w:val="24"/>
                <w:szCs w:val="24"/>
                <w:lang w:val="x-none"/>
              </w:rPr>
              <w:t xml:space="preserve">Christen M. Blend </w:t>
            </w:r>
          </w:p>
          <w:p w14:paraId="7FD9CCD4" w14:textId="77777777" w:rsidR="00114DDE" w:rsidRPr="009A060D" w:rsidRDefault="00114DDE" w:rsidP="00114DDE">
            <w:pPr>
              <w:autoSpaceDE w:val="0"/>
              <w:autoSpaceDN w:val="0"/>
              <w:adjustRightInd w:val="0"/>
              <w:snapToGrid w:val="0"/>
              <w:rPr>
                <w:rFonts w:ascii="Arial" w:eastAsia="Times New Roman" w:hAnsi="Arial" w:cs="Arial"/>
                <w:color w:val="000000"/>
                <w:sz w:val="24"/>
                <w:szCs w:val="24"/>
                <w:lang w:val="x-none"/>
              </w:rPr>
            </w:pPr>
            <w:r w:rsidRPr="009A060D">
              <w:rPr>
                <w:rFonts w:ascii="Arial" w:eastAsia="Times New Roman" w:hAnsi="Arial" w:cs="Arial"/>
                <w:color w:val="000000"/>
                <w:sz w:val="24"/>
                <w:szCs w:val="24"/>
                <w:lang w:val="x-none"/>
              </w:rPr>
              <w:t>Porter Wright Morris &amp; Arthur, LLP</w:t>
            </w:r>
          </w:p>
          <w:p w14:paraId="6193CE09" w14:textId="77777777" w:rsidR="00114DDE" w:rsidRPr="009A060D" w:rsidRDefault="00114DDE" w:rsidP="00114DDE">
            <w:pPr>
              <w:autoSpaceDE w:val="0"/>
              <w:autoSpaceDN w:val="0"/>
              <w:adjustRightInd w:val="0"/>
              <w:snapToGrid w:val="0"/>
              <w:rPr>
                <w:rFonts w:ascii="Arial" w:eastAsia="Times New Roman" w:hAnsi="Arial" w:cs="Arial"/>
                <w:color w:val="000000"/>
                <w:sz w:val="24"/>
                <w:szCs w:val="24"/>
                <w:lang w:val="x-none"/>
              </w:rPr>
            </w:pPr>
            <w:r w:rsidRPr="009A060D">
              <w:rPr>
                <w:rFonts w:ascii="Arial" w:eastAsia="Times New Roman" w:hAnsi="Arial" w:cs="Arial"/>
                <w:color w:val="000000"/>
                <w:sz w:val="24"/>
                <w:szCs w:val="24"/>
                <w:lang w:val="x-none"/>
              </w:rPr>
              <w:t>41 South High Street, 29th Floor</w:t>
            </w:r>
          </w:p>
          <w:p w14:paraId="7E541432" w14:textId="77777777" w:rsidR="00114DDE" w:rsidRPr="009A060D" w:rsidRDefault="00114DDE" w:rsidP="00114DDE">
            <w:pPr>
              <w:autoSpaceDE w:val="0"/>
              <w:autoSpaceDN w:val="0"/>
              <w:adjustRightInd w:val="0"/>
              <w:snapToGrid w:val="0"/>
              <w:rPr>
                <w:rFonts w:ascii="Arial" w:eastAsia="Times New Roman" w:hAnsi="Arial" w:cs="Arial"/>
                <w:color w:val="000000"/>
                <w:sz w:val="24"/>
                <w:szCs w:val="24"/>
                <w:lang w:val="x-none"/>
              </w:rPr>
            </w:pPr>
            <w:r w:rsidRPr="009A060D">
              <w:rPr>
                <w:rFonts w:ascii="Arial" w:eastAsia="Times New Roman" w:hAnsi="Arial" w:cs="Arial"/>
                <w:color w:val="000000"/>
                <w:sz w:val="24"/>
                <w:szCs w:val="24"/>
                <w:lang w:val="x-none"/>
              </w:rPr>
              <w:t>Columbus, Ohio 43215</w:t>
            </w:r>
          </w:p>
          <w:p w14:paraId="7A97B5B3" w14:textId="77777777" w:rsidR="00114DDE" w:rsidRPr="009A060D" w:rsidRDefault="00114DDE" w:rsidP="00114DDE">
            <w:pPr>
              <w:autoSpaceDE w:val="0"/>
              <w:autoSpaceDN w:val="0"/>
              <w:adjustRightInd w:val="0"/>
              <w:snapToGrid w:val="0"/>
              <w:rPr>
                <w:rFonts w:ascii="Arial" w:eastAsia="Times New Roman" w:hAnsi="Arial" w:cs="Arial"/>
                <w:color w:val="000000"/>
                <w:sz w:val="24"/>
                <w:szCs w:val="24"/>
                <w:lang w:val="x-none"/>
              </w:rPr>
            </w:pPr>
            <w:r w:rsidRPr="009A060D">
              <w:rPr>
                <w:rFonts w:ascii="Arial" w:eastAsia="Times New Roman" w:hAnsi="Arial" w:cs="Arial"/>
                <w:color w:val="000000"/>
                <w:sz w:val="24"/>
                <w:szCs w:val="24"/>
                <w:lang w:val="x-none"/>
              </w:rPr>
              <w:t>cblend@porterwright.com</w:t>
            </w:r>
          </w:p>
          <w:p w14:paraId="1FC02F82" w14:textId="2AEB5962" w:rsidR="00E134CF" w:rsidRPr="009A060D" w:rsidRDefault="00114DDE" w:rsidP="00114DDE">
            <w:pPr>
              <w:autoSpaceDE w:val="0"/>
              <w:autoSpaceDN w:val="0"/>
              <w:adjustRightInd w:val="0"/>
              <w:snapToGrid w:val="0"/>
              <w:rPr>
                <w:rFonts w:ascii="Arial" w:eastAsia="Times New Roman" w:hAnsi="Arial" w:cs="Arial"/>
                <w:b/>
                <w:color w:val="000000"/>
                <w:sz w:val="24"/>
                <w:szCs w:val="24"/>
                <w:lang w:val="x-none"/>
              </w:rPr>
            </w:pPr>
            <w:r w:rsidRPr="009A060D">
              <w:rPr>
                <w:rFonts w:ascii="Arial" w:eastAsia="Times New Roman" w:hAnsi="Arial" w:cs="Arial"/>
                <w:b/>
                <w:color w:val="000000"/>
                <w:sz w:val="24"/>
                <w:szCs w:val="24"/>
              </w:rPr>
              <w:t xml:space="preserve">On Behalf of </w:t>
            </w:r>
            <w:r w:rsidRPr="009A060D">
              <w:rPr>
                <w:rFonts w:ascii="Arial" w:eastAsia="Times New Roman" w:hAnsi="Arial" w:cs="Arial"/>
                <w:b/>
                <w:color w:val="000000"/>
                <w:sz w:val="24"/>
                <w:szCs w:val="24"/>
                <w:lang w:val="x-none"/>
              </w:rPr>
              <w:t>United Telephone Company of</w:t>
            </w:r>
            <w:r w:rsidRPr="009A060D">
              <w:rPr>
                <w:rFonts w:ascii="Arial" w:eastAsia="Times New Roman" w:hAnsi="Arial" w:cs="Arial"/>
                <w:b/>
                <w:color w:val="000000"/>
                <w:sz w:val="24"/>
                <w:szCs w:val="24"/>
              </w:rPr>
              <w:t xml:space="preserve"> </w:t>
            </w:r>
            <w:r w:rsidRPr="009A060D">
              <w:rPr>
                <w:rFonts w:ascii="Arial" w:eastAsia="Times New Roman" w:hAnsi="Arial" w:cs="Arial"/>
                <w:b/>
                <w:color w:val="000000"/>
                <w:sz w:val="24"/>
                <w:szCs w:val="24"/>
                <w:lang w:val="x-none"/>
              </w:rPr>
              <w:t>Ohio d/b/a CenturyLink and CenturyTel of</w:t>
            </w:r>
            <w:r w:rsidRPr="009A060D">
              <w:rPr>
                <w:rFonts w:ascii="Arial" w:eastAsia="Times New Roman" w:hAnsi="Arial" w:cs="Arial"/>
                <w:b/>
                <w:color w:val="000000"/>
                <w:sz w:val="24"/>
                <w:szCs w:val="24"/>
              </w:rPr>
              <w:t xml:space="preserve"> </w:t>
            </w:r>
            <w:r w:rsidRPr="009A060D">
              <w:rPr>
                <w:rFonts w:ascii="Arial" w:eastAsia="Times New Roman" w:hAnsi="Arial" w:cs="Arial"/>
                <w:b/>
                <w:color w:val="000000"/>
                <w:sz w:val="24"/>
                <w:szCs w:val="24"/>
                <w:lang w:val="x-none"/>
              </w:rPr>
              <w:t>Ohio, Inc. d/b/a CenturyLink</w:t>
            </w:r>
          </w:p>
          <w:p w14:paraId="26D14436" w14:textId="77777777" w:rsidR="00A103B0" w:rsidRPr="009A060D" w:rsidRDefault="00A103B0" w:rsidP="00114DDE">
            <w:pPr>
              <w:tabs>
                <w:tab w:val="left" w:pos="4140"/>
              </w:tabs>
              <w:rPr>
                <w:rFonts w:ascii="Arial" w:eastAsia="Calibri" w:hAnsi="Arial" w:cs="Arial"/>
                <w:b/>
                <w:bCs/>
                <w:sz w:val="24"/>
                <w:szCs w:val="24"/>
              </w:rPr>
            </w:pPr>
          </w:p>
        </w:tc>
      </w:tr>
    </w:tbl>
    <w:p w14:paraId="491E7F06" w14:textId="77777777" w:rsidR="00114DDE" w:rsidRPr="009A060D" w:rsidRDefault="00114DDE" w:rsidP="00114DDE">
      <w:pPr>
        <w:tabs>
          <w:tab w:val="left" w:pos="4140"/>
        </w:tabs>
        <w:spacing w:after="0" w:line="240" w:lineRule="auto"/>
        <w:rPr>
          <w:rFonts w:ascii="Arial" w:eastAsia="Times New Roman" w:hAnsi="Arial" w:cs="Arial"/>
          <w:sz w:val="24"/>
          <w:szCs w:val="24"/>
        </w:rPr>
      </w:pPr>
      <w:r w:rsidRPr="009A060D">
        <w:rPr>
          <w:rFonts w:ascii="Arial" w:eastAsia="Times New Roman" w:hAnsi="Arial" w:cs="Arial"/>
          <w:sz w:val="24"/>
          <w:szCs w:val="24"/>
        </w:rPr>
        <w:t>Barth E. Royer</w:t>
      </w:r>
    </w:p>
    <w:p w14:paraId="31FBD934" w14:textId="77777777" w:rsidR="00114DDE" w:rsidRPr="009A060D" w:rsidRDefault="00114DDE" w:rsidP="00114DDE">
      <w:pPr>
        <w:tabs>
          <w:tab w:val="left" w:pos="4140"/>
        </w:tabs>
        <w:spacing w:after="0" w:line="240" w:lineRule="auto"/>
        <w:rPr>
          <w:rFonts w:ascii="Arial" w:eastAsia="Times New Roman" w:hAnsi="Arial" w:cs="Arial"/>
          <w:sz w:val="24"/>
          <w:szCs w:val="24"/>
        </w:rPr>
      </w:pPr>
      <w:r w:rsidRPr="009A060D">
        <w:rPr>
          <w:rFonts w:ascii="Arial" w:eastAsia="Times New Roman" w:hAnsi="Arial" w:cs="Arial"/>
          <w:sz w:val="24"/>
          <w:szCs w:val="24"/>
        </w:rPr>
        <w:t>Barth E. Royer, LLC</w:t>
      </w:r>
    </w:p>
    <w:p w14:paraId="25C8796F" w14:textId="77777777" w:rsidR="00114DDE" w:rsidRPr="009A060D" w:rsidRDefault="00114DDE" w:rsidP="00114DDE">
      <w:pPr>
        <w:tabs>
          <w:tab w:val="left" w:pos="4140"/>
        </w:tabs>
        <w:spacing w:after="0" w:line="240" w:lineRule="auto"/>
        <w:rPr>
          <w:rFonts w:ascii="Arial" w:eastAsia="Times New Roman" w:hAnsi="Arial" w:cs="Arial"/>
          <w:sz w:val="24"/>
          <w:szCs w:val="24"/>
        </w:rPr>
      </w:pPr>
      <w:r w:rsidRPr="009A060D">
        <w:rPr>
          <w:rFonts w:ascii="Arial" w:eastAsia="Times New Roman" w:hAnsi="Arial" w:cs="Arial"/>
          <w:sz w:val="24"/>
          <w:szCs w:val="24"/>
        </w:rPr>
        <w:t>2740 East Main Street</w:t>
      </w:r>
    </w:p>
    <w:p w14:paraId="16E74D20" w14:textId="77777777" w:rsidR="00114DDE" w:rsidRPr="009A060D" w:rsidRDefault="00114DDE" w:rsidP="00114DDE">
      <w:pPr>
        <w:tabs>
          <w:tab w:val="left" w:pos="4140"/>
        </w:tabs>
        <w:spacing w:after="0" w:line="240" w:lineRule="auto"/>
        <w:rPr>
          <w:rFonts w:ascii="Arial" w:eastAsia="Times New Roman" w:hAnsi="Arial" w:cs="Arial"/>
          <w:sz w:val="24"/>
          <w:szCs w:val="24"/>
        </w:rPr>
      </w:pPr>
      <w:r w:rsidRPr="009A060D">
        <w:rPr>
          <w:rFonts w:ascii="Arial" w:eastAsia="Times New Roman" w:hAnsi="Arial" w:cs="Arial"/>
          <w:sz w:val="24"/>
          <w:szCs w:val="24"/>
        </w:rPr>
        <w:t>Bexley, Ohio 43209</w:t>
      </w:r>
    </w:p>
    <w:p w14:paraId="42868823" w14:textId="77777777" w:rsidR="00114DDE" w:rsidRPr="009A060D" w:rsidRDefault="008B4F89" w:rsidP="00114DDE">
      <w:pPr>
        <w:tabs>
          <w:tab w:val="left" w:pos="4140"/>
        </w:tabs>
        <w:spacing w:after="0" w:line="240" w:lineRule="auto"/>
        <w:rPr>
          <w:rFonts w:ascii="Arial" w:eastAsia="Times New Roman" w:hAnsi="Arial" w:cs="Arial"/>
          <w:sz w:val="24"/>
          <w:szCs w:val="24"/>
        </w:rPr>
      </w:pPr>
      <w:hyperlink r:id="rId9" w:history="1">
        <w:r w:rsidR="00114DDE" w:rsidRPr="009A060D">
          <w:rPr>
            <w:rFonts w:ascii="Arial" w:eastAsia="Times New Roman" w:hAnsi="Arial" w:cs="Arial"/>
            <w:sz w:val="24"/>
            <w:szCs w:val="24"/>
          </w:rPr>
          <w:t>barthroyer@aol.com</w:t>
        </w:r>
      </w:hyperlink>
    </w:p>
    <w:p w14:paraId="13C63434" w14:textId="77777777" w:rsidR="00114DDE" w:rsidRPr="009A060D" w:rsidRDefault="00114DDE" w:rsidP="00114DDE">
      <w:pPr>
        <w:tabs>
          <w:tab w:val="left" w:pos="4140"/>
        </w:tabs>
        <w:spacing w:after="0"/>
        <w:rPr>
          <w:rFonts w:ascii="Arial" w:eastAsia="Times New Roman" w:hAnsi="Arial" w:cs="Arial"/>
          <w:b/>
          <w:sz w:val="24"/>
          <w:szCs w:val="24"/>
        </w:rPr>
      </w:pPr>
      <w:r w:rsidRPr="009A060D">
        <w:rPr>
          <w:rFonts w:ascii="Arial" w:eastAsia="Times New Roman" w:hAnsi="Arial" w:cs="Arial"/>
          <w:b/>
          <w:sz w:val="24"/>
          <w:szCs w:val="24"/>
        </w:rPr>
        <w:t xml:space="preserve">On behalf of CTIA-The Wireless </w:t>
      </w:r>
    </w:p>
    <w:p w14:paraId="3E217371" w14:textId="4DDF8A37" w:rsidR="00114DDE" w:rsidRPr="009A060D" w:rsidRDefault="00114DDE" w:rsidP="00E134CF">
      <w:pPr>
        <w:tabs>
          <w:tab w:val="left" w:pos="4140"/>
        </w:tabs>
        <w:spacing w:after="0" w:line="240" w:lineRule="auto"/>
        <w:rPr>
          <w:rFonts w:ascii="Arial" w:eastAsia="Times New Roman" w:hAnsi="Arial" w:cs="Arial"/>
          <w:b/>
          <w:sz w:val="24"/>
          <w:szCs w:val="24"/>
        </w:rPr>
      </w:pPr>
      <w:r w:rsidRPr="009A060D">
        <w:rPr>
          <w:rFonts w:ascii="Arial" w:eastAsia="Times New Roman" w:hAnsi="Arial" w:cs="Arial"/>
          <w:b/>
          <w:sz w:val="24"/>
          <w:szCs w:val="24"/>
        </w:rPr>
        <w:t>Association®</w:t>
      </w:r>
    </w:p>
    <w:p w14:paraId="3830F472" w14:textId="21D0BF33" w:rsidR="00114DDE" w:rsidRPr="009A060D" w:rsidRDefault="00114DDE" w:rsidP="00E134CF">
      <w:pPr>
        <w:spacing w:after="0" w:line="240" w:lineRule="auto"/>
        <w:rPr>
          <w:rFonts w:ascii="Arial" w:hAnsi="Arial" w:cs="Arial"/>
        </w:rPr>
      </w:pPr>
    </w:p>
    <w:p w14:paraId="38950559" w14:textId="0276BE86" w:rsidR="000F7FB8" w:rsidRPr="009A060D" w:rsidRDefault="000F7FB8" w:rsidP="00E134CF">
      <w:pPr>
        <w:spacing w:after="0" w:line="240" w:lineRule="auto"/>
        <w:rPr>
          <w:rFonts w:ascii="Arial" w:hAnsi="Arial" w:cs="Arial"/>
          <w:sz w:val="24"/>
          <w:szCs w:val="24"/>
        </w:rPr>
      </w:pPr>
      <w:r w:rsidRPr="009A060D">
        <w:rPr>
          <w:rFonts w:ascii="Arial" w:hAnsi="Arial" w:cs="Arial"/>
          <w:sz w:val="24"/>
          <w:szCs w:val="24"/>
        </w:rPr>
        <w:t>Glen S. Richards</w:t>
      </w:r>
    </w:p>
    <w:p w14:paraId="2077DA5F" w14:textId="6DAD55CD" w:rsidR="000F7FB8" w:rsidRPr="009A060D" w:rsidRDefault="000F7FB8" w:rsidP="00E134CF">
      <w:pPr>
        <w:spacing w:after="0" w:line="240" w:lineRule="auto"/>
        <w:rPr>
          <w:rFonts w:ascii="Arial" w:hAnsi="Arial" w:cs="Arial"/>
          <w:sz w:val="24"/>
          <w:szCs w:val="24"/>
        </w:rPr>
      </w:pPr>
      <w:r w:rsidRPr="009A060D">
        <w:rPr>
          <w:rFonts w:ascii="Arial" w:hAnsi="Arial" w:cs="Arial"/>
          <w:sz w:val="24"/>
          <w:szCs w:val="24"/>
        </w:rPr>
        <w:t>Voice on the Net Coalition</w:t>
      </w:r>
    </w:p>
    <w:p w14:paraId="2DC19D93" w14:textId="470CE3CF" w:rsidR="000F7FB8" w:rsidRPr="009A060D" w:rsidRDefault="000F7FB8" w:rsidP="00E134CF">
      <w:pPr>
        <w:spacing w:after="0" w:line="240" w:lineRule="auto"/>
        <w:rPr>
          <w:rFonts w:ascii="Arial" w:hAnsi="Arial" w:cs="Arial"/>
          <w:sz w:val="24"/>
          <w:szCs w:val="24"/>
        </w:rPr>
      </w:pPr>
      <w:r w:rsidRPr="009A060D">
        <w:rPr>
          <w:rFonts w:ascii="Arial" w:hAnsi="Arial" w:cs="Arial"/>
          <w:sz w:val="24"/>
          <w:szCs w:val="24"/>
        </w:rPr>
        <w:t>1200 Seventeenth St., NW</w:t>
      </w:r>
    </w:p>
    <w:p w14:paraId="548C4E18" w14:textId="65A7584B" w:rsidR="000F7FB8" w:rsidRPr="009A060D" w:rsidRDefault="000F7FB8" w:rsidP="00E134CF">
      <w:pPr>
        <w:spacing w:after="0" w:line="240" w:lineRule="auto"/>
        <w:rPr>
          <w:rFonts w:ascii="Arial" w:hAnsi="Arial" w:cs="Arial"/>
          <w:sz w:val="24"/>
          <w:szCs w:val="24"/>
        </w:rPr>
      </w:pPr>
      <w:r w:rsidRPr="009A060D">
        <w:rPr>
          <w:rFonts w:ascii="Arial" w:hAnsi="Arial" w:cs="Arial"/>
          <w:sz w:val="24"/>
          <w:szCs w:val="24"/>
        </w:rPr>
        <w:t>Washington, DC 20036</w:t>
      </w:r>
    </w:p>
    <w:p w14:paraId="5FF31C7F" w14:textId="5B043D6E" w:rsidR="000F7FB8" w:rsidRPr="000F7FB8" w:rsidRDefault="000F7FB8" w:rsidP="00E134CF">
      <w:pPr>
        <w:spacing w:after="0" w:line="240" w:lineRule="auto"/>
        <w:rPr>
          <w:rFonts w:ascii="Arial" w:hAnsi="Arial" w:cs="Arial"/>
          <w:sz w:val="24"/>
          <w:szCs w:val="24"/>
        </w:rPr>
      </w:pPr>
      <w:r w:rsidRPr="009A060D">
        <w:rPr>
          <w:rFonts w:ascii="Arial" w:hAnsi="Arial" w:cs="Arial"/>
          <w:sz w:val="24"/>
          <w:szCs w:val="24"/>
        </w:rPr>
        <w:t>Glenn.richards@Pillsburylaw.com</w:t>
      </w:r>
    </w:p>
    <w:sectPr w:rsidR="000F7FB8" w:rsidRPr="000F7FB8" w:rsidSect="00EF14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2654B" w14:textId="77777777" w:rsidR="00A203B3" w:rsidRDefault="00A203B3" w:rsidP="00A203B3">
      <w:pPr>
        <w:spacing w:after="0" w:line="240" w:lineRule="auto"/>
      </w:pPr>
      <w:r>
        <w:separator/>
      </w:r>
    </w:p>
  </w:endnote>
  <w:endnote w:type="continuationSeparator" w:id="0">
    <w:p w14:paraId="598C1FAC" w14:textId="77777777" w:rsidR="00A203B3" w:rsidRDefault="00A203B3" w:rsidP="00A2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CFE7" w14:textId="77777777" w:rsidR="00312C41" w:rsidRDefault="00312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FF51" w14:textId="45DF51B9" w:rsidR="00EF1471" w:rsidRPr="00312C41" w:rsidRDefault="00312C41" w:rsidP="00312C41">
    <w:pPr>
      <w:pStyle w:val="Footer"/>
    </w:pPr>
    <w:r w:rsidRPr="00312C41">
      <w:rPr>
        <w:noProof/>
      </w:rPr>
      <w:t>{</w:t>
    </w:r>
    <w:r>
      <w:rPr>
        <w:noProof/>
      </w:rPr>
      <w:t>A7017312:1</w:t>
    </w:r>
    <w:r w:rsidRPr="00312C41">
      <w:rPr>
        <w:noProof/>
      </w:rPr>
      <w:t>}</w:t>
    </w:r>
    <w:r>
      <w:tab/>
    </w:r>
    <w:sdt>
      <w:sdtPr>
        <w:id w:val="-1852793209"/>
        <w:docPartObj>
          <w:docPartGallery w:val="Page Numbers (Bottom of Page)"/>
          <w:docPartUnique/>
        </w:docPartObj>
      </w:sdtPr>
      <w:sdtEndPr>
        <w:rPr>
          <w:noProof/>
        </w:rPr>
      </w:sdtEndPr>
      <w:sdtContent>
        <w:r w:rsidR="00EF1471" w:rsidRPr="00312C41">
          <w:fldChar w:fldCharType="begin"/>
        </w:r>
        <w:r w:rsidR="00EF1471" w:rsidRPr="00312C41">
          <w:instrText xml:space="preserve"> PAGE   \* MERGEFORMAT </w:instrText>
        </w:r>
        <w:r w:rsidR="00EF1471" w:rsidRPr="00312C41">
          <w:fldChar w:fldCharType="separate"/>
        </w:r>
        <w:r w:rsidR="00EF1471" w:rsidRPr="00312C41">
          <w:rPr>
            <w:noProof/>
          </w:rPr>
          <w:t>2</w:t>
        </w:r>
        <w:r w:rsidR="00EF1471" w:rsidRPr="00312C41">
          <w:rPr>
            <w:noProof/>
          </w:rPr>
          <w:fldChar w:fldCharType="end"/>
        </w:r>
      </w:sdtContent>
    </w:sdt>
  </w:p>
  <w:p w14:paraId="14005512" w14:textId="77777777" w:rsidR="00A103B0" w:rsidRPr="00312C41" w:rsidRDefault="00A103B0" w:rsidP="00654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7872" w14:textId="45A72B30" w:rsidR="00A103B0" w:rsidRPr="00654259" w:rsidRDefault="00312C41" w:rsidP="00654259">
    <w:pPr>
      <w:pStyle w:val="Footer"/>
    </w:pPr>
    <w:r w:rsidRPr="00312C41">
      <w:rPr>
        <w:noProof/>
        <w:sz w:val="16"/>
      </w:rPr>
      <w:t>{A7017312:1}</w:t>
    </w:r>
    <w:r w:rsidR="00A103B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D9B90" w14:textId="77777777" w:rsidR="00A203B3" w:rsidRDefault="00A203B3" w:rsidP="00A203B3">
      <w:pPr>
        <w:spacing w:after="0" w:line="240" w:lineRule="auto"/>
        <w:rPr>
          <w:noProof/>
        </w:rPr>
      </w:pPr>
      <w:r>
        <w:rPr>
          <w:noProof/>
        </w:rPr>
        <w:separator/>
      </w:r>
    </w:p>
  </w:footnote>
  <w:footnote w:type="continuationSeparator" w:id="0">
    <w:p w14:paraId="0B59FBB6" w14:textId="77777777" w:rsidR="00A203B3" w:rsidRDefault="00A203B3" w:rsidP="00A203B3">
      <w:pPr>
        <w:spacing w:after="0" w:line="240" w:lineRule="auto"/>
      </w:pPr>
      <w:r>
        <w:continuationSeparator/>
      </w:r>
    </w:p>
  </w:footnote>
  <w:footnote w:id="1">
    <w:p w14:paraId="7392F9D6" w14:textId="77777777" w:rsidR="00DF54A3" w:rsidRDefault="00DF54A3" w:rsidP="00BD186D">
      <w:pPr>
        <w:pStyle w:val="FootnoteText"/>
        <w:jc w:val="both"/>
      </w:pPr>
      <w:r>
        <w:rPr>
          <w:rStyle w:val="FootnoteReference"/>
        </w:rPr>
        <w:footnoteRef/>
      </w:r>
      <w:r>
        <w:t xml:space="preserve"> </w:t>
      </w:r>
      <w:r w:rsidRPr="00DF54A3">
        <w:rPr>
          <w:rFonts w:ascii="Arial" w:hAnsi="Arial" w:cs="Arial"/>
        </w:rPr>
        <w:t xml:space="preserve">Specifically, </w:t>
      </w:r>
      <w:r>
        <w:rPr>
          <w:rFonts w:ascii="Arial" w:hAnsi="Arial" w:cs="Arial"/>
        </w:rPr>
        <w:t xml:space="preserve">Attachment C </w:t>
      </w:r>
      <w:r w:rsidR="00680321">
        <w:rPr>
          <w:rFonts w:ascii="Arial" w:hAnsi="Arial" w:cs="Arial"/>
        </w:rPr>
        <w:t>contains modifications that delete proposed</w:t>
      </w:r>
      <w:r w:rsidRPr="00DF54A3">
        <w:rPr>
          <w:rFonts w:ascii="Arial" w:hAnsi="Arial" w:cs="Arial"/>
        </w:rPr>
        <w:t xml:space="preserve"> Rule</w:t>
      </w:r>
      <w:r w:rsidR="00680321">
        <w:rPr>
          <w:rFonts w:ascii="Arial" w:hAnsi="Arial" w:cs="Arial"/>
        </w:rPr>
        <w:t>s</w:t>
      </w:r>
      <w:r w:rsidRPr="00DF54A3">
        <w:rPr>
          <w:rFonts w:ascii="Arial" w:hAnsi="Arial" w:cs="Arial"/>
        </w:rPr>
        <w:t xml:space="preserve"> 4901:1-6-21(F) and (G).</w:t>
      </w:r>
    </w:p>
  </w:footnote>
  <w:footnote w:id="2">
    <w:p w14:paraId="6887727D" w14:textId="77777777" w:rsidR="008B5910" w:rsidRPr="003C3AEF" w:rsidRDefault="008B5910" w:rsidP="00BD186D">
      <w:pPr>
        <w:jc w:val="both"/>
        <w:rPr>
          <w:rFonts w:ascii="Arial" w:hAnsi="Arial" w:cs="Arial"/>
          <w:sz w:val="20"/>
          <w:szCs w:val="20"/>
        </w:rPr>
      </w:pPr>
      <w:r w:rsidRPr="003C3AEF">
        <w:rPr>
          <w:rStyle w:val="FootnoteReference"/>
          <w:rFonts w:ascii="Arial" w:hAnsi="Arial" w:cs="Arial"/>
          <w:sz w:val="20"/>
          <w:szCs w:val="20"/>
        </w:rPr>
        <w:footnoteRef/>
      </w:r>
      <w:r w:rsidRPr="003C3AEF">
        <w:rPr>
          <w:rFonts w:ascii="Arial" w:hAnsi="Arial" w:cs="Arial"/>
          <w:sz w:val="20"/>
          <w:szCs w:val="20"/>
        </w:rPr>
        <w:t xml:space="preserve"> R.C. 4927.03(A)</w:t>
      </w:r>
      <w:r w:rsidRPr="00A203B3">
        <w:rPr>
          <w:rFonts w:ascii="Arial" w:hAnsi="Arial" w:cs="Arial"/>
          <w:sz w:val="20"/>
          <w:szCs w:val="20"/>
        </w:rPr>
        <w:t xml:space="preserve"> provides</w:t>
      </w:r>
      <w:r w:rsidRPr="003C3AEF">
        <w:rPr>
          <w:rFonts w:ascii="Arial" w:hAnsi="Arial" w:cs="Arial"/>
          <w:sz w:val="20"/>
          <w:szCs w:val="20"/>
        </w:rPr>
        <w:t>, in relevant part:</w:t>
      </w:r>
    </w:p>
    <w:p w14:paraId="2F40070B" w14:textId="77777777" w:rsidR="008B5910" w:rsidRPr="003C3AEF" w:rsidRDefault="008B5910" w:rsidP="00BD186D">
      <w:pPr>
        <w:ind w:left="720" w:right="720"/>
        <w:jc w:val="both"/>
        <w:rPr>
          <w:rFonts w:ascii="Arial" w:hAnsi="Arial" w:cs="Arial"/>
          <w:sz w:val="20"/>
          <w:szCs w:val="20"/>
        </w:rPr>
      </w:pPr>
      <w:r w:rsidRPr="003C3AEF">
        <w:rPr>
          <w:rFonts w:ascii="Arial" w:hAnsi="Arial" w:cs="Arial"/>
          <w:sz w:val="20"/>
          <w:szCs w:val="20"/>
        </w:rPr>
        <w:t xml:space="preserve">Except as provided in divisions (A) and (B) of section 4927.04 of the Revised Code and except to the extent required to exercise authority under federal law, the public utilities commission has no authority over any interconnected voice over internet protocol-enabled service or any telecommunications service that is not commercially available on September 13, 2010, and that employs technology that became available for commercial use only after September 13, 2010, unless the commission, upon a finding that the exercise of the commission's authority is necessary for the protection, welfare, and safety of the public, adopts rules specifying the necessary regulation. </w:t>
      </w:r>
    </w:p>
    <w:p w14:paraId="465AFE79" w14:textId="77777777" w:rsidR="008B5910" w:rsidRPr="003C3AEF" w:rsidRDefault="008B5910" w:rsidP="00BD186D">
      <w:pPr>
        <w:pStyle w:val="FootnoteText"/>
        <w:jc w:val="both"/>
        <w:rPr>
          <w:rFonts w:ascii="Arial" w:hAnsi="Arial" w:cs="Arial"/>
        </w:rPr>
      </w:pPr>
    </w:p>
  </w:footnote>
  <w:footnote w:id="3">
    <w:p w14:paraId="2BE13AC1" w14:textId="77777777" w:rsidR="007E3B0D" w:rsidRPr="003C3AEF" w:rsidRDefault="007E3B0D" w:rsidP="00BD186D">
      <w:pPr>
        <w:pStyle w:val="FootnoteText"/>
        <w:jc w:val="both"/>
        <w:rPr>
          <w:rFonts w:ascii="Arial" w:hAnsi="Arial" w:cs="Arial"/>
        </w:rPr>
      </w:pPr>
      <w:r w:rsidRPr="003C3AEF">
        <w:rPr>
          <w:rStyle w:val="FootnoteReference"/>
          <w:rFonts w:ascii="Arial" w:hAnsi="Arial" w:cs="Arial"/>
        </w:rPr>
        <w:footnoteRef/>
      </w:r>
      <w:r w:rsidRPr="003C3AEF">
        <w:rPr>
          <w:rFonts w:ascii="Arial" w:hAnsi="Arial" w:cs="Arial"/>
        </w:rPr>
        <w:t xml:space="preserve"> Importantly, Rule 4901:1-6-07(B) </w:t>
      </w:r>
      <w:r w:rsidR="00683313" w:rsidRPr="003C3AEF">
        <w:rPr>
          <w:rFonts w:ascii="Arial" w:hAnsi="Arial" w:cs="Arial"/>
        </w:rPr>
        <w:t>continues to</w:t>
      </w:r>
      <w:r w:rsidRPr="003C3AEF">
        <w:rPr>
          <w:rFonts w:ascii="Arial" w:hAnsi="Arial" w:cs="Arial"/>
        </w:rPr>
        <w:t xml:space="preserve"> provide a requirement for a telephone company providing a telecommunications service (other than VOIP) to provide notice if it abandons or withdraws that service.</w:t>
      </w:r>
      <w:r w:rsidR="00683313" w:rsidRPr="003C3AEF">
        <w:rPr>
          <w:rFonts w:ascii="Arial" w:hAnsi="Arial" w:cs="Arial"/>
        </w:rPr>
        <w:t xml:space="preserve">  Thus, the deletion of Rule 4901:1-6-07(J) also would remove a redundant provision</w:t>
      </w:r>
      <w:r w:rsidR="004809FA">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FD32" w14:textId="77777777" w:rsidR="00312C41" w:rsidRDefault="00312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FA98" w14:textId="77777777" w:rsidR="00312C41" w:rsidRDefault="0031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A1F4" w14:textId="77777777" w:rsidR="00312C41" w:rsidRDefault="0031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779B"/>
    <w:multiLevelType w:val="hybridMultilevel"/>
    <w:tmpl w:val="A7FA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D4341"/>
    <w:multiLevelType w:val="hybridMultilevel"/>
    <w:tmpl w:val="1F36BA6A"/>
    <w:lvl w:ilvl="0" w:tplc="66380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5475A"/>
    <w:multiLevelType w:val="hybridMultilevel"/>
    <w:tmpl w:val="1E3C5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11"/>
    <w:rsid w:val="000F7FB8"/>
    <w:rsid w:val="00100011"/>
    <w:rsid w:val="00114DDE"/>
    <w:rsid w:val="001D7697"/>
    <w:rsid w:val="002B0A13"/>
    <w:rsid w:val="00312C41"/>
    <w:rsid w:val="003C3AEF"/>
    <w:rsid w:val="0041080E"/>
    <w:rsid w:val="004233E6"/>
    <w:rsid w:val="004347E2"/>
    <w:rsid w:val="00437F88"/>
    <w:rsid w:val="00447B54"/>
    <w:rsid w:val="00473BD2"/>
    <w:rsid w:val="004809FA"/>
    <w:rsid w:val="004A190B"/>
    <w:rsid w:val="004B68D4"/>
    <w:rsid w:val="004E7FED"/>
    <w:rsid w:val="00622492"/>
    <w:rsid w:val="00680321"/>
    <w:rsid w:val="00683313"/>
    <w:rsid w:val="00692FAF"/>
    <w:rsid w:val="007141F8"/>
    <w:rsid w:val="007805BD"/>
    <w:rsid w:val="007E3B0D"/>
    <w:rsid w:val="008565D8"/>
    <w:rsid w:val="008B5910"/>
    <w:rsid w:val="009201AA"/>
    <w:rsid w:val="00946847"/>
    <w:rsid w:val="009649A5"/>
    <w:rsid w:val="009A060D"/>
    <w:rsid w:val="009B6A14"/>
    <w:rsid w:val="009F0881"/>
    <w:rsid w:val="00A103B0"/>
    <w:rsid w:val="00A203B3"/>
    <w:rsid w:val="00A91252"/>
    <w:rsid w:val="00AF6987"/>
    <w:rsid w:val="00B14088"/>
    <w:rsid w:val="00BD186D"/>
    <w:rsid w:val="00BE0846"/>
    <w:rsid w:val="00C15D92"/>
    <w:rsid w:val="00CA4003"/>
    <w:rsid w:val="00D9007D"/>
    <w:rsid w:val="00DC4D5F"/>
    <w:rsid w:val="00DF54A3"/>
    <w:rsid w:val="00E03FB9"/>
    <w:rsid w:val="00E134CF"/>
    <w:rsid w:val="00E6533E"/>
    <w:rsid w:val="00E760B6"/>
    <w:rsid w:val="00EC7C9C"/>
    <w:rsid w:val="00ED33CB"/>
    <w:rsid w:val="00ED34CD"/>
    <w:rsid w:val="00EF1471"/>
    <w:rsid w:val="00F54C43"/>
    <w:rsid w:val="00FA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7199"/>
  <w15:chartTrackingRefBased/>
  <w15:docId w15:val="{C83FEE56-4D48-4274-BAA4-4FC6C494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F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03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203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203B3"/>
    <w:rPr>
      <w:vertAlign w:val="superscript"/>
    </w:rPr>
  </w:style>
  <w:style w:type="character" w:styleId="Hyperlink">
    <w:name w:val="Hyperlink"/>
    <w:basedOn w:val="DefaultParagraphFont"/>
    <w:uiPriority w:val="99"/>
    <w:unhideWhenUsed/>
    <w:rsid w:val="004E7FED"/>
    <w:rPr>
      <w:color w:val="0563C1" w:themeColor="hyperlink"/>
      <w:u w:val="single"/>
    </w:rPr>
  </w:style>
  <w:style w:type="character" w:styleId="UnresolvedMention">
    <w:name w:val="Unresolved Mention"/>
    <w:basedOn w:val="DefaultParagraphFont"/>
    <w:uiPriority w:val="99"/>
    <w:semiHidden/>
    <w:unhideWhenUsed/>
    <w:rsid w:val="004E7FED"/>
    <w:rPr>
      <w:color w:val="605E5C"/>
      <w:shd w:val="clear" w:color="auto" w:fill="E1DFDD"/>
    </w:rPr>
  </w:style>
  <w:style w:type="paragraph" w:styleId="ListParagraph">
    <w:name w:val="List Paragraph"/>
    <w:basedOn w:val="Normal"/>
    <w:uiPriority w:val="34"/>
    <w:qFormat/>
    <w:rsid w:val="00BE0846"/>
    <w:pPr>
      <w:ind w:left="720"/>
      <w:contextualSpacing/>
    </w:pPr>
  </w:style>
  <w:style w:type="character" w:customStyle="1" w:styleId="Heading1Char">
    <w:name w:val="Heading 1 Char"/>
    <w:basedOn w:val="DefaultParagraphFont"/>
    <w:link w:val="Heading1"/>
    <w:uiPriority w:val="9"/>
    <w:rsid w:val="00692FA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103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103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03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03B0"/>
    <w:rPr>
      <w:rFonts w:ascii="Times New Roman" w:eastAsia="Times New Roman" w:hAnsi="Times New Roman" w:cs="Times New Roman"/>
      <w:sz w:val="24"/>
      <w:szCs w:val="24"/>
    </w:rPr>
  </w:style>
  <w:style w:type="table" w:styleId="TableGrid">
    <w:name w:val="Table Grid"/>
    <w:basedOn w:val="TableNormal"/>
    <w:uiPriority w:val="39"/>
    <w:rsid w:val="00A1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crotty@cinbel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k.ortlieb@at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rthroyer@ao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1167</Words>
  <Characters>6982</Characters>
  <Application>Microsoft Office Word</Application>
  <DocSecurity>0</DocSecurity>
  <PresentationFormat>15|.DOCX</PresentationFormat>
  <Lines>262</Lines>
  <Paragraphs>157</Paragraphs>
  <ScaleCrop>false</ScaleCrop>
  <HeadingPairs>
    <vt:vector size="2" baseType="variant">
      <vt:variant>
        <vt:lpstr>Title</vt:lpstr>
      </vt:variant>
      <vt:variant>
        <vt:i4>1</vt:i4>
      </vt:variant>
    </vt:vector>
  </HeadingPairs>
  <TitlesOfParts>
    <vt:vector size="1" baseType="lpstr">
      <vt:lpstr>Case No. 14-1554; initial comments; 7-17-19; final (A7025483).DOCX</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Comments.docx</dc:title>
  <dc:subject>A7017312:1</dc:subject>
  <dc:creator>Darr, Frank</dc:creator>
  <cp:keywords/>
  <dc:description/>
  <cp:lastModifiedBy>Steele, Elizabeth</cp:lastModifiedBy>
  <cp:revision>4</cp:revision>
  <cp:lastPrinted>2019-07-17T14:03:00Z</cp:lastPrinted>
  <dcterms:created xsi:type="dcterms:W3CDTF">2019-07-17T14:03:00Z</dcterms:created>
  <dcterms:modified xsi:type="dcterms:W3CDTF">2019-07-17T14:04:00Z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7/10/2019 1:26:48 PM</vt:lpwstr>
  </property>
</Properties>
</file>